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k-ustxadfvn0ppbdhxk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28 июня 2002 года №448            ПОСТАНОВЛЕНИЕ ПРАВИТЕЛЬСТВА КЫРГЫЗСКОЙ РЕСПУБЛИКИ                                                   О проекте Закона Кыргызской Республики                     «О национальной безопасности»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Правительство Кыргызской Республики постановляет:   1.   Согласиться  с  проектом  Закона  Кыргызской   Республики   «Онациональной   безопасности»,  инициированным   Комитетом   по   деламгосударственной безопасности Законодательного Собрания Жогорку  КенешаКыргызской Республики, на основании прилагаемого заключения.   2.  Направить  настоящее постановление в Жогорку  Кенеш  КыргызскойРеспублики.                    Премьер-министр                   Н.Танаев        г.Бишкек, Дом Правительстваот 2 июля 2002 года №23-1083                                Торага                       Законодательного собрания                            Жогорку Кенеша                         Кыргызской Республики                            Эркебаеву А. Э.                               Заключение                на проект Закона Кыргызской Республики                     «О национальной безопасности»      Правительство   Кыргызской  Республики,  рассмотрев  представленныйКомитетом   по  делам  государственной  безопасности  Законодательногособрания Жогорку Кенеша Кыргызской Республики проект Закона КыргызскойРеспублики  «О  национальной безопасности», руководствуясь  пунктом  3статьи  65  Конституции Кыргызской Республики, дает  согласие  на  егопринятие.   Вместе   с  тем  предлагаем  при  обсуждении  и  принятии   данногозаконопроекта учесть следующие замечания и предложения.   1. В части первой статьи 4 после слова «организационного» дополнитьсловом  «военного», так как в систему перечисленных мер входят и  мерывоенного характера.   2.  Абзац девятый статьи 5 и абзац третий статьи 20 проекта  Законанеобходимо привести в 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«Озащите  государственных секретов Кыргызской Республики» от  14.04.1994года,  согласно которому информация, затрагивающая обороноспособность,безопасность,   экономические  и  политические  интересы   республики,составляющая   государственный  секрет,  ограничивается   специальнымиперечнями и правилами.   3.  Полномочия  Президента Кыргызской Республики  и  палат  ЖогоркуКенеша   Кыргызской  Республики  определены  Конституцией   КыргызскойРеспублики.  Следовательно, для наделения Президента и  палат  ЖогоркуКенеша  дополнительными  полномочиями необходимо  вносить  поправки  вКонституцию Кыргызской Республики. В этой связи предлагается статью 10проекта Закона исключить.   4. В статье 11:   - часть первую изложить в следующей редакции:   -  «Силы и средства обеспечения национальной безопасности создаютсяи  развиваются  в  Кыргызской Республике в  соответствии  с  решениямиПрезидента   Кыргызской  Республики,  краткосрочными  и  долгосрочнымигосударственными  программами обеспечения национальной  безопасности»,так  как  в  соответствии  с  Конституцией  Кыргызской  Республики   вкомпетенцию Жогорку Кенеша не входит принятие решения по созданию  силh средств обеспечения национальной безопасности;   -  часть  вторую  -  статьи 11 дополнить абзацем шестым  следующегосодержания;   «дипломатические   представительства   и   консульские   учрежденияКыргызской Республики»;   - часть третью изложить в следующей редакции:   «Органы    государственной   власти   обеспечивающие   национальнуюбезопасность,  использующие в своей деятельности  специальные  силы  исредства, действуют только в пределах своей компетенции в соответствиис законодательством Кыргызской Республики».   5.  В  соответствии  с  пунктом 1 статьи 46 Конституции  КыргызскойРеспублики  Президент  Кыргызской Республики  образует  и  возглавляетСовет  безопасности  Кыргызской  Республики.  Из  этого  следует,  чтоформирование  Совета безопасности и определение его  полномочий  такжеотносится  к  ведению Президента Кыргызской Республики. В  этой  связипредлагается статьи 12 и 13 проекта Закона исключить.   6.  В  части третьей статьи 17 исключить слова «с согласия  ЖогоркуКенеша  Кыргызской Республики», так как процедура согласования выходитза  рамки  компетенции,  предоставленной ему  Конституцией  КыргызскойРеспублики.   7.  Часть первую статьи 20 исключить как противоречащую КонституцииКыргызской  Республики, поскольку Жогорку Кенеш Кыргызской  Республикине  наделен  полномочиями  контроля за  деятельностью  по  обеспечениюнациональной безопасности.   8.   В   статье   21  слова  «подчиненные  ему»  заменить   словами«уполномоченные  им»,  так как в соответствии  со  статьей  28</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«Об органах национальной безопасности» надзор заточным  и  единообразным  исполнением законов в  деятельности  органовнациональной   безопасности  осуществляется   Генеральным   прокуроромКыргызской Республики и уполномоченными им прокурорами.   Предлагается  также  отдельные  нормы  проекта  Закона   КыргызскойРеспублики  «O  национальной безопасности» привести  в  соответствие  сположениями    «</w:t>
      </w:r>
    </w:p>
    <w:p>
      <w:r>
        <w:rPr>
          <w:rFonts w:ascii="Arial" w:cs="Arial" w:eastAsia="Arial" w:hAnsi="Arial"/>
          <w:sz w:val="24"/>
          <w:szCs w:val="24"/>
        </w:rPr>
        <w:t xml:space="preserve">Концепции</w:t>
      </w:r>
    </w:p>
    <w:p>
      <w:r>
        <w:rPr>
          <w:rFonts w:ascii="Arial" w:cs="Arial" w:eastAsia="Arial" w:hAnsi="Arial"/>
          <w:sz w:val="24"/>
          <w:szCs w:val="24"/>
        </w:rPr>
        <w:t xml:space="preserve">национальной   безопасности    КыргызскойРеспублики»,  принятой на Совете безопасности Кыргызской Республики  иутвержденной</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13  июля  2001года №221.                Премьер-министр                         Н.Танаев  г.Бишкек, Дом Правительстваот 2 июля 2002 года №23-1083                                 Торага                   Собрания народных представителей                            Жогорку Кенеша                         Кыргызской Республики                             БорубаевуА.А.                                                                 Заключение                на проект Закона Кыргызской Республики                     «О национальной безопасности»                                      Правительство   Кыргызской  Республики,  рассмотрев  представленныйКомитетом   по  делам  государственной  безопасности  Законодательногособрания Жогорку Кенеша Кыргызской Республики проект Закона КыргызскойРеспублики  «О  национальной безопасности», руководствуясь  пунктом  3статьи  65  Конституции Кыргызской Республики, дает  согласие  на  егопринятие.   Вместе   с  тем  предлагаем  при  обсуждении  и  принятии   данногозаконопроекта учесть следующие замечания и предложения.   1. В части первой статьи 4 после слова «организационного» дополнитьсловом  «военного», так как в систему перечисленных мер входят и  мерывоенного характера.   2.  Абзац девятый статьи 5 и абзац третий статьи 20 проекта  Законанеобходимо привести в соответствие с Законом Кыргызской Республики « Озащите  государственных секретов Кыргызской Республики» от  14.04.1994года,  согласно которому информация, затрагивающая обороноспособность,безопасность,   экономические  и  политические  интересы   республики,составляющая   государственный  секрет,  ограничивается   специальнымиперечнями и правилами.   3.  Полномочия  Президента Кыргызской Республики  и  палат  ЖогоркуКенеша   Кыргызской  Республики  определены  Конституцией   КыргызскойРеспублики.  Следовательно, для наделения Президента и  палат  ЖогоркуКенеша  дополнительными  полномочиями необходимо  вносить  поправки  вКонституцию Кыргызской Республики. В этой связи предлагается статью 10проекта Закона исключить.   4. В статье 11:   - часть первую изложить в следующей редакции:   -  «Силы и средства обеспечения национальной безопасности создаютсяи  развиваются  в  Кыргызской Республике в  соответствии  с  решениямиПрезидента   Кыргызской  Республики,  краткосрочными  и  долгосрочнымигосударственными  программами обеспечения национальной  безопасности»,так  как  в  соответствии  с  Конституцией  Кыргызской  Республики   вкомпетенцию Жогорку Кенеша не входит принятие решения по созданию  сили средств обеспечения национальной безопасности;   -  часть  вторую  -  статьи 11 дополнить абзацем шестым  следующегосодержания:   «дипломатические   представительства   и   консульские   учрежденияКыргызской Республики»;   - часть третью изложить в следующей редакции:   «Органы    государственной   власти   обеспечивающие   национальнуюбезопасность,  использующие в своей деятельности  специальные  силы  исредства, действуют только в пределах своей компетенции в соответствиис законодательством Кыргызской Республики».   5.  В  соответствии  с  пунктом 1 статьи 46 Конституции  КыргызскойРеспублики  Президент  Кыргызской Республики  образует  и  возглавляетСовет  безопасности  Кыргызской  Республики.  Из  этого  следует,  чтоформирование  Совета безопасности и определение его  полномочий  такжеотносится  к  ведению Президента Кыргызской Республики. В  этой  связипредлагается статьи 12 и 13 проекта Закона исключить.   6.  В  части третьей статьи 17 исключить слова «с согласия  ЖогоркуКенеша  Кыргызской Республики», так как процедура согласования выходитза  рамки  компетенции,  предоставленной ему  Конституцией  КыргызскойРеспублики.   7.  Часть первую статьи 20 исключить как противоречащую КонституцииКыргызской  Республики, поскольку Жогорку Кенеш Кыргызской  Республикине  наделен  полномочиями  контроля за  деятельностью  по  обеспечениюнациональной безопасности.   8.   В   статье   21  слова  «подчиненные  ему»  заменить   словами«уполномоченные  им»,  так как в соответствии  со  статьей  28  ЗаконаКыргызской Республики «Об органах национальной безопасности» надзор заточным  и  единообразным  исполнением законов в  деятельности  органовнациональной   безопасности  осуществляется   Генеральным   прокуроромКыргызской Республики и уполномоченными им прокурорами.   Предлагается  также  отдельные  нормы  проекта  Закона   КыргызскойРеспублики  «О  национальной безопасности» привести  в  соответствие  сположениями    «Концепции    национальной   безопасности    КыргызскойРеспублики»,  принятой на Совете безопасности Кыргызской Республики  иутвержденной Указом Президента Кыргызской Республики от 13  июля  2001года №221.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9iykmw9andjbjxkv_qek">
      <w:r>
        <w:rPr>
          <w:rFonts w:ascii="Arial" w:cs="Arial" w:eastAsia="Arial" w:hAnsi="Arial"/>
          <w:color w:val="132D3F"/>
          <w:sz w:val="16"/>
          <w:szCs w:val="16"/>
          <w:u w:val="single"/>
        </w:rPr>
        <w:t xml:space="preserve">dalil.kg/document/53618</w:t>
      </w:r>
    </w:hyperlink>
  </w:p>
  <w:p>
    <w:pPr>
      <w:spacing w:after="0" w:before="40"/>
      <w:jc w:val="center"/>
    </w:pPr>
    <w:hyperlink w:history="1" r:id="rIdxwg5fbt2xnz8gtvzydrq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k-ustxadfvn0ppbdhxko"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9iykmw9andjbjxkv_qek" Type="http://schemas.openxmlformats.org/officeDocument/2006/relationships/hyperlink" Target="https://dalil.kg/document/53618" TargetMode="External"/><Relationship Id="rIdxwg5fbt2xnz8gtvzydrq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2026-09-23T17:21:21.595Z</dcterms:created>
  <dcterms:modified xsi:type="dcterms:W3CDTF">2026-09-23T17:21:21.595Z</dcterms:modified>
</cp:coreProperties>
</file>

<file path=docProps/custom.xml><?xml version="1.0" encoding="utf-8"?>
<Properties xmlns="http://schemas.openxmlformats.org/officeDocument/2006/custom-properties" xmlns:vt="http://schemas.openxmlformats.org/officeDocument/2006/docPropsVTypes"/>
</file>