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3bwwji5u8llozurlspyu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июля 2002 года № 476                                                                 Положением         о порядке направления на стажировку, переподготовку и            повышение квалификации государственных служащих                   Кыргызской Республики за рубежом                                                             I. Общие положения                                      1.  Настоящим  Положением  о  порядке  направления  на  стажировку,переподготовку  и  повышение  квалификации  государственных   служащихКыргызской   Республики  за  рубежом  (далее  Положение)  регулируютсяусловия   и  порядок  направления  на  стажировку,  переподготовку   иповышение  квалификации государственных служащих Кыргызской Республики(далее - обучение) за рубежом.   2.  Положение  разработано в соответствии с нормативными  правовымиактами   Кыргызской   Республики,  регулирующими   вопросы   повышенияквалификации и переподготовки кадров.   3.  Целью  обучения  государственных служащих за  рубежом  являетсяповышение  профессиональных  знаний, применение  положительного  опытазарубежных стран в деятельности органов государственного управления.   4.    Правоотношения,   связанные   с   прохождением    стажировки,переподготовки  и повышения квалификации государственных  служащих  зарубежом  регулируются  настоящим  Положением  и  другими  нормативнымиправовыми актами Кыргызской Республики.                     II. Порядок направления на обучение                                      5. Органы государственного управления после получения от зарубежныхорганизаций  приглашений на обучение в недельный  срок  уведомляют  обэтом Министерство иностранных дел Кыргызской Республики (далее - МИД).   6.  МИД  осуществляет  анализ  и подборку  предстоящих  стажировок,семинаров и конференции и в недельный срок направляет данные  сведенияв  заинтересованные государственные органы управления в соответствии спрофилем   их  деятельности  и  предлагаемой  тематикой  обучения   заисключением случаев, когда приглашения являются адресными (именными) ипредназначены   для   реализации   конкретных   проектов   (программ),осуществляемых соответствующим государственным органом управления.   7.   Отбор   государственных  служащих  на  обучение   за   рубежомосуществляется соответствующим государственным органом  управления  наоснове определения потребностей в обучении.   8.  При направлении государственных служащих на обучение за рубежомдолжны быть соблюдены следующие условия:   -   продолжительность   работы  в  данном  государственном   органеуправления должна составлять не менее 3-х лет;   -  специальность  и  функциональные обязанности претендента  должнысоответствовать тематике программ и курсов обучения, отвечать целям  изадачам государственного органа управления;                        III. Финансирование обучения                                      9.    Обучение   государственных   служащих   за   рубежом    можетосуществляться:   - на основе международных договоров;   -   в   рамках  государственных  и  специальных  программ  обучениягосударственных служащих;   -  по  приглашению  правительств  зарубежных  стран,  международныхорганизаций,    учебных   и   научных   центров,   неправительственныхорганизаций и т.д.   10. Обучение государственных служащих за рубежом проводится за счетследующих финансовых источников:   - из средств республиканского и местного бюджетов;   -   из   средств  различных  международных  организаций,   центров,технической   помощи,   выделяемой   международными   финансовыми    иэкономическими организациями и странами-донорами;   -  из  иных  средств,  не запрещенных законодательством  КыргызскойРеспублики.   11.  Порядок  сохранения  заработной платы лицам,  направляемым  наобучение за рубежом с отрывом от работы, зависит от сроков обучения:   -  сохраняется  среднемесячная заработная плата  по  месту  работы,когда срок обучения не превышает одного месяца;   -  сохраняется  среднемесячная заработная плата  по  месту  работы,когда  срок  обучения  до  3  месяцев,  но  не  более  20  минимальныхзаработных плат, а свыше 3 месяцев без сохранения заработной платы.            IV. Обязанности лиц, прошедших обучение за рубежом и          государственных органов, направивших их на обучение      12.  Государственный служащий после завершения обучения за  рубежомобязан  в двухнедельный срок предоставить руководству государственногооргана  управления отчет о командировке, программу  обучения  и  копиюдокумента,   удостоверяющего  прохождение  соответствующего   обучения(диплом, сертификат, удостоверение и т.д.).   13.  Государственный  служащий после  обучения  за  рубежом  долженпровести обучающий семинар, информационную презентацию и т.д. с  цельюраспространения  и  передачи  приобретенного  опыта  и  знаний  другимсотрудникам, а также отработать в соответствующей структуре,  если  онобучался  свыше 3 месяцев,- не менее 1 года для реализации  полученныхзнаний,   в   случае,  если  между  ним  и  государственным   органом,направившим его на обучение, заключено соглашение, определяющее  праваи обязанности сторон.   14. Государственные органы управления ежеквартально представляют  вМИД  информацию о лицах, выезжавших на обучение и стажировку, по форме№1 согласно приложению.   15.   Сведения  о  государственных  служащих,  прошедших  обучение,переподготовку  и повышение квалификации за рубежом, вносятся  в  базуданных МИД.   16.   МИД   ежеквартально   информирует  Аппарат   Премьер-министраКыргызской  Республики  о  ходе обучения государственных  служащих  зарубежом.                                               Форма № 1                             Информация         о ходе обучения государственных служащих за рубежом______________________________________________________________________| №  |Наименование      |Кол-во  |Страна       |Кол-во|Источник      ||п/п |госоргана         |человек |пребывания   |дней  |финансирования||    |управления        |        |             |      |              ||____|__________________|________|_____________|______|______________||____|__________________|________|_____________|______|______________||____|__________________|________|_____________|______|______________|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eoz4awlwdlncxiziuksx">
      <w:r>
        <w:rPr>
          <w:rFonts w:ascii="Arial" w:cs="Arial" w:eastAsia="Arial" w:hAnsi="Arial"/>
          <w:color w:val="132D3F"/>
          <w:sz w:val="16"/>
          <w:szCs w:val="16"/>
          <w:u w:val="single"/>
        </w:rPr>
        <w:t xml:space="preserve">dalil.kg/document/53652</w:t>
      </w:r>
    </w:hyperlink>
  </w:p>
  <w:p>
    <w:pPr>
      <w:spacing w:after="0" w:before="40"/>
      <w:jc w:val="center"/>
    </w:pPr>
    <w:hyperlink w:history="1" r:id="rId27yttiyw5m9f0tfff4xx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bwwji5u8llozurlspyub" Type="http://schemas.openxmlformats.org/officeDocument/2006/relationships/hyperlink" Target="https://dalil.kg/document/5364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eoz4awlwdlncxiziuksx" Type="http://schemas.openxmlformats.org/officeDocument/2006/relationships/hyperlink" Target="https://dalil.kg/document/53652" TargetMode="External"/><Relationship Id="rId27yttiyw5m9f0tfff4xx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2026-09-24T10:09:50.521Z</dcterms:created>
  <dcterms:modified xsi:type="dcterms:W3CDTF">2026-09-24T10:09:50.521Z</dcterms:modified>
</cp:coreProperties>
</file>

<file path=docProps/custom.xml><?xml version="1.0" encoding="utf-8"?>
<Properties xmlns="http://schemas.openxmlformats.org/officeDocument/2006/custom-properties" xmlns:vt="http://schemas.openxmlformats.org/officeDocument/2006/docPropsVTypes"/>
</file>