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nv8gai29awcqsbqlsiu52">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г.Бишкек, Дом Правительства от 25 июня 2002 года N 403             ПОСТАНОВЛЕНИЕ ПРАВИТЕЛЬСТВА КЫРГЫЗСКОЙ РЕСПУБЛИКИ               О проекте Концепции развития таможенного дела                        в Кыргызской Республике    В  целях  проведения  реформ  в области таможенного  дела,  созданияблагоприятных условий для активизации внешнеэкономической деятельностихозяйствующих  субъектов Кыргызской Республики  и  привлечения  прямыхинвестиций  в  экономику  страны Правительство  Кыргызской  Республикипостановляет:  1.  Одобрить проект Концепции развития таможенного дела в КыргызскойРеспублике.  2.  Внести указанный проект Концепции на рассмотрение Жогорку КенешаКыргызской Республики.  3.  Назначить  директора  Государственной таможенной  инспекции  приМинистерстве финансов Кыргызской Республики официальным представителемПравительства  Кыргызской Республики при рассмотрении данного  проектаКонцепции палатами Жогорку Кенеша Кыргызской Республики.    Премьер-министр Кыргызской Республики            Н.Танаев                                   Одобрена                     постановлением Правительства                         Кыргызской Республики                      от 25 июня 2002 года N 403    "Эффективное функционирование отечественных предприятий и  налоговойсистемы  страны  невозможно без скорейшего  и  радикального  улучшенияработы таможенной службы. Будет укреплена ее техническая, нормативная,организационная  и  кадровая  база,  что  должно  позволить  сократитьконтрабанду    и    незаконное   перемещение   наркотиков,    защититьотечественных  товаропроизводителей  и  существенно  увеличить  доходыгосударственного бюджета".  (Комплексные Основы Развития Кыргызской Республики до 2010 года)                                 КОНЦЕПЦИЯ           развития таможенного дела в Кыргызской Республике                            (2002-2010 гг.)    Настоящая  Концепция  реформирования  в  области  таможенного   делаКыргызской    Республики   подготовлена   группой   разработчиков    всоответствии с Комплексными основами развития Кыргызской Республики напериод  2000-2010 годы и Программой национальной стратегии  сокращениябедности,  посланиями  Президента  Кыргызской  Республики   к   народуКыргызстана  и  Жогорку  Кенешу,  решениями  Правительства  КыргызскойРеспублики.  Авторами Концепции являются:  Танаев Н.Т       - Премьер-министр Кыргызской Республики;     Жапаров А.У.     - председатель Комитета по налогам,  таможенным и                        другим сборам Законодательного собрания Жогорку                        Кенеша Кыргызской Республики;     Чотонов Д.Т.     - председатель подкомитета по таможенным пошлинам                        и сборам Законодательного собрания Жогорку  Ке-                        неша Кыргызской Республики;     Кельдибеков А.К. - председатель Социального фонда Кыргызской  Рес-                        публики;     Шадиев А.А.      - председатель Комитета по собственности,  прива-                        тизации  и лицензированию Законодательного соб-                        рания Жогорку Кенеша Кыргызской Республики;     Сарпашев Т.Д.    - председатель Комитета  по топливно-энергетичес-                        кому комплексу Законодательного собрания Жогор-                        ку Кенеша Кыргызской Республики;     Лобода А.Ю.      - депутат Законодательного собрания Жогорку Кене-                        ша Кыргызской Республики;     Алымкулов К.А.   - депутат Законодательного собрания Жогорку Кене-                        ша Кыргызской Республики;     Малабеков З.Т.   - директор Государственной  таможенной  инспекции                        при  Министерстве финансов Кыргызской Республи-                        ки;     Норсеева Н.В.    - старший консультант отдела по бюджету,  налогам                        и банкам Аппарата Законодательного собрания Жо-                        горку Кенеша Кыргызской Республики;     Эсеналиев Т.К.   - эксперт отдела  финансов  Аппарата  Премьер-ми-                        нистра Кыргызской Республики;     Абдыкадыров Э.Т. - начальник отдела таможенной политики управления                        фискальной  политики Министерства финансов Кыр-                        гызской Республики;     Закиров К.А.     - начальник правового  отдела Государственной та-                        моженной инспекции  при  Министерстве  финансов                        Кыргызской Республики;     Омурбеков А.А.   - начальник отдела таможенных расследований и На-                        ционального узла связи Государственной таможен-                        ной инспекции при  Министерстве  финансов  Кыр-                        гызской Республики;     Абсултанова А.С. - начальник отдела международного  сотрудничества                        и  тарифной  политики Министерства внешней тор-                        говли и промышленности Кыргызской Республики;     Малком Либрехт   - советник по таможенным вопросам ЮСАИД;     Ким В.В.         - главный специалист управления по  законодатель-                        ству и правовой экспертизе нормативных правовых                        актов Министерства юстиции Кыргызской Республи-                        ки;     Карамуратов Н.А. - советник директора  Государственной  таможенной                        инспекции  при Министерстве финансов Кыргызской                        Республики.  При   подготовке  Концепции  были  использованы  основы   таможенныхзаконодательств   стран-участниц  СНГ,  Международная   конвенция   обупрощении и гармонизации таможенных процедур - Киотская Конвенция,  еегенеральное   и  специальные  приложения,  рекомендации  международныхорганизаций,  экспертов,  хозяйствующих  субъектов,  а  также   анализэффективности   действующих  нормативных  правовых  актов   КыргызскойРеспублики в области таможенного дела.                                I. Введение    Таможенное   дело  в  Кыргызской  Республике  составляют  таможеннаяполитика,  порядок,  условия  перемещения  через  таможенную   границутоваров   и  взимания  таможенных  платежей,  таможенного  оформления,таможенный  контроль, а также и другие средства проведения  таможеннойполитики в жизнь.  В  свою очередь, таможенная политика представляет собой систему мер,применяемых    государством    с   целью    повышения    эффективностивнешнеэкономических  связей  по обеспечению  эффективного  таможенногоконтроля   и  регулирования  товарообмена  на  таможенной  территории,участие   в   мероприятиях   по   развитию   национальной   экономики,определяемых законодательными актами.  Кыргызская  Республика стремится к активному участию в международномсотрудничестве в области таможенного дела, развитию его в  направлениигармонизации  и  унификации с общепринятыми международными  нормами  ипрактикой.  Конвенция Киото - это международная конвенция  под  эгидойСовета    по    таможенному   сотрудничеству   (Всемирной   таможеннойорганизации). Кыргызстан является одним из 164 членов этой организациии   может   воспользоваться  ее  опытом  в  части  таможенной  оценки,гармонизированной   системы  (товарной  номенклатуры)   и   таможенныхпроцедур.  Одним  из  отправных  моментов  экономических  реформ  в  КыргызскойРеспублике  в сфере внешнеэкономической деятельности стало образованиеb 1991 году таможенной службы Кыргызской Республики.  Для  расширения  государственного регулирования  внешнеэкономическойдеятельности,  разработки  и осуществления  государственных  программ,гибкого   применения   различных  методов   налогового   и   тарифногорегулирования,   а   также   проведения  некоторых   институциональныхпреобразований  в  1997  году был принят ныне  действующий  Таможенныйкодекс Кыргызской Республики.  Вхождение   Кыргызстана   в  Таможенный   Союз   (ныне   ЕвразийскоеЭкономическое   Сообщество)   России,   Белоруссии,    Казахстана    иТаджикистана   позволило  снять  многие  существующие  ограничения   вторговле  между  бывшими  союзными  республиками,  удешевить   импорт,стимулировать  экспорт  и стало крупным шагом в  практическом  решениипоставленных  задач  по  формированию между  собой  единой  таможеннойтерритории, одинакового торгового режима, унификации законодательства,касающегося регулирования и контроля внешнеэкономической деятельности.  В  условиях  интеграции  мировой экономики международное  таможенноесотрудничество     стало    объективным    стимулом     в     развитиивнешнеэкономических связей стран мирового содружества.  В  1998  году  Кыргызская  Республика  становится  членом  ВсемирнойТорговой   Организации  (ВТО),  что  дает  нашему   государству:   (1)преференции  и  льготы отечественным товарам на международных  рынках;(2)   использование  мирового  таможенного  правового  опыта,  которыйявляется  чрезвычайно  полезным  для  совершенствования  национальногозаконодательства.  Социально-экономические      и     политические      преобразования,осуществляемые  в Кыргызской Республике, обусловили  новые  подходы  квнешнеэкономической  деятельности,  ее  либерализацию   и   дальнейшеепрогрессивное реформирование.  Они привели к возникновению качественно нового отношения государствак  проблеме  международно-правового сотрудничества и  регулирования  всфере таможенного дела в Кыргызской Республике.                II. Анализ внешнеэкономической деятельности                         Кыргызской Республики    Сложившаяся экономическая ситуация в республике в настоящее время неспособствует    возможности   насыщения   в   полном   объеме    рынкаотечественными  товарами, отвечающими потребностям  нашего  населения.Превалирующую  часть товарооборота потребительского  рынка  республикисоставляют  товары  иностранного происхождения.  Отсюда  следует,  чтохарактерным для внешнеторгового баланса Кыргызской Республики являетсязначительное преобладание импорта над экспортом.  Внешнеторговый оборот Кыргызской Республики за 2001 год  сложился  вобъеме  49,2 млрд.сомов, что составило 86% к уровню 2000 года. Экспортуменьшился  на  10%, а импорт на 17% по сравнению с предыдущим  годом.Объем импорта составил 25,6 млрд.сомов, в том числе из стран СНГ  13,0млрд.сомов.  Анализ   внешнеэкономической  деятельности  за  ряд  прошедших   летпоказал,   что  импортные  поставки  имеют  устойчивую   тенденцию   куменьшению,  а  экспорт  "колеблется" между  спадом  и  незначительнымростом.               Динамика изменения структуры внешнеторгового           оборота в Кыргызской Республике за 1997-2001 годы                            (млн.долларов США)-----------------------------------------------------------------------| Годы |  Экспорт | Импорт |Внешнеторговый оборот| Сальдо |% покрытия ||      |          |        |---------------------|        |  импорта  ||      |          |        |         |    Курс   |        | экспортом ||      |          |        |         |  доллара  |        |           ||      |          |        |         |    США    |        |           ||------|----------|--------|---------|-----------|--------|-----------||1997  |   518,5  |  640,4 |  1095,9 |   17,36   | -101,9 |     83    ||1998  |   544,9  |  804,1 |  1349,1 |   20,96   | -259,2 |     67    ||1999  |   421,5  |  655,2 |  1078,6 |   39,02   | -235,6 |     64    ||2000  |   541,8  |  639,1 |  1181,0 |   47,72   |  -97,3 |     85    ||2001  |   488,6  |  527,6 |  1017,0 |   48,44   |  -39,6 |     92    |-----------------------------------------------------------------------                 Анализ изменения доли доходов, собираемых                 таможенной службой за 1995-2001 годы    В структуре ВВП доходы, обеспеченные таможенной службой Кыргызстана,составляют:                               (млн.сом)-----------------------------------------------------------------------| Годы |Объем ВВП|Доходная часть бюджета|Доля доходов|Доля доходов ГТИ||      |         |----------------------|  ГТИ в ВВП |    в доходах   ||      |         |   всего  |в том числе|            |     бюджета    ||      |         |          |    ГТИ    |            |                ||------|---------|----------|-----------|------------|----------------||1995  | 16145,0 |   2691,0 |    312,7  |     1,9    |      11,6      ||1996  | 23319,0 |   3418,6 |    445,2  |     1,9    |      13,0      ||1997  | 30686,0 |   4840,5 |    994,4  |     3,2    |      20,5      ||1998  | 34181,0 |   6090,7 |   1703,8  |     5,0    |      28,0      ||1999  | 48744,0 |   7873,7 |   2041,5  |     4,2    |      25,9      ||2000  | 65357,0 |   9280,1 |   2480,4  |     3,8    |      26,7      ||2001  | 73889,0 |  11891,1 |   3660,1  |     4,9    |      30,8      |-----------------------------------------------------------------------     В разрезе таможенных доходов:-----------------------------------------------------------------------|Пока- |Ед. |     1999 год     |     2000 год     |     2001 год      ||затели|изм.|------------------|------------------|-------------------||      |    |прог- | факт |  % |прог- | факт |  % |прог- | факт |  %  ||      |    |ноз   |      |    |ноз   |      |    |ноз   |      |     ||------|----|------|------|----|------|------|----|------|------|-----||Тамо- |млн.|2412,7|2041,5|84,6|3255,6|2480,4|76,2|3621,4|3660,1|101,1||женные|сом |      |      |    |      |      |    |      |      |     ||плате-|    |      |      |    |      |      |    |      |      |     ||жи и  |    |      |      |    |      |      |    |      |      |     ||налоги|    |      |      |    |      |      |    |      |      |     ||в том |    |      |      |    |      |      |    |      |      |     ||числе:|    |      |      |    |      |      |    |      |      |     ||налоги|млн.| 484,4| 305,7|63,1| 485,3| 275,2|56,7| 317,0| 301,4| 95,1||на    |сом |      |      |    |      |      |    |      |      |     ||между-|    |      |      |    |      |      |    |      |      |     ||нар.  |    |      |      |    |      |      |    |      |      |     ||торг. |    |      |      |    |      |      |    |      |      |     ||и     |    |      |      |    |      |      |    |      |      |     ||внеш. |    |      |      |    |      |      |    |      |      |     ||опер. |    |      |      |    |      |      |    |      |      |     ||НДС   |млн.|1335,4|1147,7|85,9|1984,3|1738,9|87,6|2660,3|2869,8|107,9||      |сом |      |      |    |      |      |    |      |      |     ||Акциз |млн.| 592,9| 588,1|91,2| 768,0| 466,3|59,3| 644,1| 488,9| 75,9||      |сом |      |      |    |      |      |    |      |      |     |-----------------------------------------------------------------------  Невыполнение  прогнозных  показателей по  сбору  таможенных  пошлин,акцизного  налога на импортируемые подакцизные товары определено  тем,что     действующее    таможенное    законодательство     предполагаетмногочисленные правовые нормы, позволяющие освобождать,  предоставлятьльготы  в  части уплаты таможенных платежей и налогов, в то время  кактакие  освобождения не должны носить индивидуальный характер, а должныисходить    лишь    из   экономической   целесообразности.    Адресноепредоставление  освобождения и льгот по уплате таможенных  платежей  иналогов    участникам    внешнеэкономической   деятельности    наноситзначительный ущерб государственному бюджету и отрицательно  влияет  наконкуренцию товаров на отечественном рынке.                 Объемы освобожденного импорта за 2001 г.                               (в млн.сомов)-----------------------------------------------------------------------|                     | Объем  | Уд. вес |Потери бюджета по таможенным||                     |освобож-| объема  |    платежам и налогам      ||                     |денного |освобож- |----------------------------||                     |импорта |денного  | пошлина | акциз  |   НДС   ||                     |        |импорта в|         |        |         ||                     |        | объеме  |         |        |         ||                     |        | общего  |         |        |         ||                     |        | импорта,|         |        |         ||                     |        |   (%)   |         |        |         ||---------------------|--------|---------|---------|--------|---------||Междунар. договоры,  | 3538,6 |   13,8  |   31,5  |  190,5 |  711,7  ||З-н "О Нац. банке КР"|        |         |         |        |         ||Основные средства    |  814,8 |    3,2  |    0,0  |    0,0 |  164,3  ||(ст.148 НК)          |        |         |         |        |         ||Кредитные соглашения | 1178,5 |    4,6  |   11,5  |   14,3 |  235,4  ||Гум. помощь (ст.190  | 1485,9 |    5,8  |   52,0  |    6,9 |  306,3  ||ТК, ст.147 НК)       |        |         |         |        |         ||Медикаменты          |  330,5 |    1,3  |    0,0  |    0,0 |   66,6  ||(постановление       |        |         |         |        |         ||Правительства        |        |         |         |        |         ||Кыргызской Республики|        |         |         |        |         ||от 05.03.99 г. N 135)|        |         |         |        |         ||Инвестиции (Закон об |  153,2 |    0,6  |    6,5  |    0,0 |    0,0  ||иностр. инвестициях  |        |         |         |        |         ||в КР)                |        |         |         |        |         ||Дипломатический груз |  292,9 |    1,1  |   18,0  |    0,0 |   61,2  ||Товар, ввезенный как |   65,1 |    0,3  |    1,4  |    0,0 |   13,2  ||осн. средства        |        |         |         |        |         ||предприятиями с      |        |         |         |        |         ||иностр. инвестициями |        |         |         |        |         ||Всего освобождений   | 7859,5 |   30,7  |  120,9  |  211,7 | 1558,7  ||                     |        |         |----------------------------||Общий объем импорта  |25514,0 |         |Сумма освобожденных платежей||                     |        |         |- 1891,3                    |-----------------------------------------------------------------------  Объем  освобожденного импорта за 2001 год составил 7859,5 млн.сомов,или 30,7% от общего объема импорта, соответственно сумма освобожденныхплатежей составила 1891,3 млн.сомов, или 51,6% от фактически собранныхтаможенных платежей и налогов.  Кроме  этого,  можно  отметить  и ряд  других  негативных  факторов,влияющих  на  состояние  таможенного дела в Кыргызской  Республике,  аименно:  -     громоздкое,     малопонятное,    противоречивое     таможенноезаконодательство,  в котором отсутствуют четко сформулированные  нормыповедения как для участников внешнеэкономической деятельности,  так  идля таможенных служащих;  -  многоэтапная, сложная процедура таможенного оформления и контролятоваров,  позволяющая  делать малопривлекательным  бизнес  во  внешнейторговле;  -  отсутствие приемов автоматизированного контроля, что способствуетвозникновению  коррупции среди таможенных служащих, а  также  высокомууровню контрабандного перемещения товаров;  - отсутствие института таможенного брокерства, способного предложитьуслуги    для    оказания   эффективной   помощи    в    осуществлениивнешнеэкономической деятельности юридическим и физическим лицам;  -  отсутствие  единой  информационной  базы,  объединяющей  сведенияхозяйствующих  субъектов по декларированию импорта и  экспорта,  учетудоходов, уплате налогов на территории Кыргызской Республики;  -  отсутствие единой системы взимания косвенных налогов на границе итерритории  Кыргызской Республики, что требует отвлечения материальныхсредств     хозяйствующих     субъектов,    являющихся     кредиторамигосударственного бюджета.  Все  это  можно  назвать предпосылками, вызывающими необходимость  впроведении кардинальных реформ в области таможенного дела.                       III. Цель и задачи Концепции    Главной  целью  развития  таможенного дела в  Кыргызской  Республикеявляется  определение  основных направлений,  способствующих  созданиюмаксимально   благоприятных  экономических  условий  для   активизациивнешнеэкономической  деятельности хозяйствующих  субъектов  КыргызскойРеспублики и значительного притока инвестиций в нашу экономику.  Основными  аспектами  проводимых реформ  должны  стать  -  пересмотрпроцедур  таможенных  проверок  на  границе,  упрощение  и  сокращениеадминистрирования  на  границе и вместе с тем обеспечение  полноценныханалитических  проверок  импортных операций на территории  республики,полная  автоматизация прохождения таможенного оформления  и  контроля,компьютеризация таможенной службы.  Основой  проведения  реформ  в  области  таможенного  дела  являетсяреализация следующих стратегических задач:    1. Реформирование и совершенствование таможенного законодательства    Следует    подготовить    новую   редакцию   Таможенного    кодекса,предусматривающего  принципиально новые методы проведения  таможенногоконтроля,  значительное упрощение его положений.  В  нем  должны  бытьотражены  основные принципы Киотской Конвенции, реализованы требованияпо  устранению  противоречивых  толкований,  нечетких  формулировок  иотсылочных  положений.  Также  необходимо  будет  провести  тщательнуюревизию   всех  существующих  нормативных  правовых  актов   в   сферетаможенного   дела  и  при  этом  основным  условием  при   проведенииреформирования и совершенствования таможенного законодательства должнабыть  тесная взаимосвязь с другими законодательными актами  КыргызскойРеспублики  и  международными договорами, участником которых  являетсяКыргызская Республика.    2. Упрощение процедур таможенного оформления и контроля    Применение  современных  информационных технологий  и  автоматизациисистемы  управления позволит отслеживать продвижение грузов и транзитана  таможенной территории республики. Система и процедуры  таможенногооформления   не   должны  служить  препятствием  росту   международнойторговли.  Необходимо  развивать  тесное  сотрудничество  с   деловымикругами   предпринимателей,  стремиться  к  поощрению   добросовестныхучастников  внешнеторговых операций, создавать для этого благоприятныеусловия.    3. Совершенствование системы управления и кадрового обеспечения        таможенной службы. Подготовка и повышение квалификации                           таможенных кадров    Необходимо  изменить  существующую кадровую  политику  в  таможеннойслужбе   республики.   Параллельно  с   подготовкой   новой   редакцииТаможенного  кодекса,  следует разработать пакет проектов  нормативныхправовых  актов  по вопросам прохождения службы в таможенных  органах,пересмотреть  Закон  Кыргызской Республики  "О  Дисциплинарном  уставетаможенных   органов  Кыргызской  Республики"  и  другие   нормативныеправовые акты, касающиеся кадрового обеспечения таможенной службы.  Одна  из  основных  задач - это подготовка и повышение  квалификациитаможенных  кадров. Необходим новый подход в системе профессиональногообразования, отвечающего современным требованиям и задачам  таможенныхорганов,  обеспечение  на  этой  основе повышения  профессионализма  икультуры сотрудников таможенных органов.    4. Развитие информационно-технической политики таможенной службы      (создание Единой Автоматизированной Информационной Системы                             (ЕАИС "Бажы")    Основным   назначением  ЕАИС  "Бажы"  таможенной  службы  КыргызскойРеспублики    является   повышение   эффективности   формирования    иосуществления  единой таможенной политики государства  и  деятельноститаможенных  органов  в  рамках  концепции  развития  информатизации  вКыргызской    Республике.   Применение   современных    информационныхтехнологий  создаст  новые возможности для пополнения  доходной  частибюджета,   ускорения  прохождения  процедур  таможенного   оформления,улучшения достоверности таможенной статистики, повышения эффективностиборьбы с контрабандой и нарушениями таможенных правил.    5. Развитие материально-технической базы таможенной службы    В  целях  эффективного проведения таможенного контроля и  выполнениядругих  задач,  поставленных  перед таможенными  органами,  необходимоиметь  достаточно развитую материально-техническую базу,  обеспеченнуюразвитой   таможенной   инфраструктурой,   современными   специальнымисредствами и оборудованием.    6. Развитие околотаможенной инфраструктуры    В  целях  развития  рынка услуг в околотаможенной  сфере  необходимаактивная  работа  по  привлечению внешних и внутренних  инвестиций.  Втаких   областях,  как  декларирование,  склады  временного  хранения,таможенные   склады,  магазины  беспошлинной  торговли,  целесообразнооткрыть   доступ  частному  отечественному  капиталу,   что   позволитразвивать  конкуренцию.  Для  этого  необходимо  в  кратчайшие   срокиотработать  вопрос  о регламенте выдачи лицензий и  установить  размерсбора за их выдачу.                IV. Приоритетные направления реформирования                      в области таможенного дела    1. Нормативно-правовая база    Интеграционные  процессы,  происходящие  в  мировом  сообществе,   -глобализация  торговли, значительное увеличение  объемов  перемещаемыхтоваров,     развитие    компьютерных    технологий,    предопределилинеобходимость унификации национального таможенного законодательства нетолько в рамках ближнего зарубежья, но и международных правовых актов.  Одним  из  эффективных  методов обеспечения  унификации  таможенногозаконодательства  на мировом уровне явилась обновленная  в  1990  годуМеждународная   конвенция  по  упрощению  и  гармонизации   таможенныхпроцедур   (Киотская  Конвенция).  Киотская  Конвенция   устанавливаетстандартные  правила  для развития международной таможенной  практики,которая  имеет  первостепенное значение для стандартизации  таможенныхпроцедур, облегчает не только сам процесс товарооборота, но и ускоряетпроцедуру  экспортно-импортных  операций,  позволяет  предпринимателямодной  страны иметь более ясное представление о таможенных  процедурахдругой страны, служит моделью прозрачности процедур.  На  ближайшую перспективу основной задачей является подготовка новойредакции   Таможенного  кодекса  с  включением  в   него   необходимыхположений,  способствующих внедрению современных таможенных  процедур,таких,  как  самостоятельная  оценка, выборочность  и  проверка  послевыпуска.  Требования   к  новой  редакции  Таможенного  кодекса  должны   бытьследующими:  -  соответствие общепринятым международным стандартам, международнымсоглашениям и союзам, в которые входит Кыргызстан;  - упрощение и четкая формулировка его положений;  -   обеспечение  соответствия  новой  редакции  Таможенного  кодексаосновным принципам Киотской Конвенции и положениям ГАТТ/ВТО, а именно:  (а)  правилам определения страны происхождения товаров  и  принципамсотрудничества в области таможенного регулирования;  (б) общепринятым стандартам системы таможенной оценки;  (в) порядку осуществления платежно-расчетных отношений;  (г) порядку правовой защиты интеллектуальной собственности.  Новый  Таможенный кодекс должен быть ясным и легко понятным как  длясотрудников    таможенного    органа,    так    и    для    участниковвнешнеэкономической деятельности.  Механизм   реализации  таможенных  процедур  надлежит   изложить   внормативных   правовых   актах   и   исполнительских   инструкциях   собязательным опубликованием в средствах массовой информации.  В  целях  системного регулирования соответствующих правоотношений  вотраслевых  нормативных правовых актах и с целью  упрощения  положенийпроекта  новой  редакции  Таможенного  кодекса  Кыргызской  Республикинеобходима разработка проекта Закона Кыргызской Республики "О внесенииизменений   и   дополнений   в   Кодекс  Кыргызской   Республики   "Обадминистративной  ответственности", предусматривающего  систематизациюадминистративных  правонарушений и ответственности  за  них  с  учетомположений  и  норм,  установленных  в  таможенном  законодательстве  вобласти таможенных правонарушений.  Необходимо  пересмотреть  систему  предоставления  освобождений   отуплаты таможенных платежей и налогов, а также систему контроля за нимис  целью снижения и ограничения объемов и сумм предоставляемых льгот иобеспечения строгой подконтрольности.    2. Таможенное оформление и контроль    Развитие внешней торговли предполагает снятие таможенных барьеров  иограничений и обеспечение свободного прохождения расчетов  и  платежеймежду  хозяйствующими субъектами стран-партнеров во взаимной торговле.По существу, режим свободной торговли, движение к общему рынку товаровдолжны  постоянно  подкрепляться соответствующими  договоренностями  ирасширением взаимодействия в финансово-налоговой и банковской сфере.  Переход  на  взимание  НДС по принципу "страна назначения"  вызываетнеобходимость  достаточно жесткого контроля за  реальным  перемещениемтоваров  через  таможенную  границу, что  может  обеспечивать  полнотусобираемости средств в бюджет. Налоговым службам при администрированииэтого  налога необходимо иметь четкое подтверждение того, что товар  вдействительности  пересек  границу  и  основанием  для  возмещения  избюджета  могут быть такие документы как контракт на поставку, грузоваятаможенная  декларация  (ГТД)  на  экспорт,  ГТД  на  импорт   страны-импортера,  банковское подтверждение о получении  денег  продавцом  отпокупателя, товарно-транспортные накладные.  Также  в  целях  усиления контроля желательно ввести  требования  обосуществлении  совместного статистического контроля  за  перемещаемымитоварами,    обязательным    налоговым    декларированием     товаров,предполагаемых  к  вывозу  и  ввозу из стран  партнеров  по  торговле,обязательный  обмен  информацией  налоговых  и  таможенных   служб   оперемещении товаров, уплате сумм НДС и акциза, обеспечении  (создании)таможенных складов.  Проведение   реформ  в  таможенном  деле  предусматривает   введениесовременных,  простых  и  доступных в понимании  таможенных  процедур,обеспечивающих       большую       самостоятельность        участникамвнешнеэкономической    деятельности   и    определяющих    прохождениетаможенного оформления и контроля на принципах избирательности.  Применение  современных технологий в области проведения  таможенногоконтроля позволит:  - ускорить обработку и анализ данных;  -   достичь   оперативности,  эффективного  использования  кадровогопотенциала;  - оперативно использовать информацию в целях ускорения осуществлениятаможенного  контроля  и  обеспечить  полноту  поступлений  таможенныхплатежей;  -  оперативно  и  адекватно применять отнесение  товара  к  товарнойпозиции  ТН  ВЭД, эффективно осуществлять таможенную оценку  (контрольтаможенной стоимости);  -  контролировать  и управлять рисками, возникающими  при  временномввозе/вывозе, транзите товаров и при других таможенных режимах;  -  проводить  мониторинг товарно-материальных запасов на  таможенныхтерминалах, в свободных экономических зонах;  -  создать  единое  информационное  поле,  позволяющее  использоватьинформацию  в  целях контроля за ввезенными товарами и  их  дальнейшимнахождением на территории республики.  Необходимо  реализовать  переход  к  сопровождению  автотранспортныхсредств  на  основе выборочного подхода с учетом рисков. В  дальнейшемсопровождение  следует постепенно упразднить, за исключением  случаев,предусмотренных  таможенным законодательством, и ввести  использованиезалогов, гарантий и депозитов.    3. Совершенствование системы управления и кадрового обеспечения                           таможенной службы    Деятельность  по  проведению  административной  реформы   таможеннойслужбы  акцентировалась  на  совершенствовании  структуры  таможенногооргана  в соответствии с поставленными задачами, изложенными в  указахПрезидента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В  целях  активизацииработы   по   дальнейшему   углублению   проводимых   мероприятий   поадминистративной  реформе  таможенной  службы  необходимо   выполнениепоставленных задач по следующим направлениям:  -  разработка  нового  Закона Кыргызской  Республики  "О  таможеннойслужбе Кыргызской Республики" с целью приведения его в соответствие  сдействующим  законодательством  Кыргызской  Республики  и  определенияоснов  правового положения должностных лиц таможенных органов с учетомпроводимых административных реформ в системе таможенной службы;  - разработка положений по обеспечению стабильности кадровой политикив таможенных органах;  -  подготовка  положений  с требованиями к  качеству,  квалификации,компетентности,   предъявляемыми   к   сотрудникам   и   руководителямтаможенной службы;  -  переработка Закона Кыргызской Республики "О дисциплинарном уставетаможенных органов Кыргызской Республики" с целью обеспечения  быстрыхи  эффективных  мер  наказания за допущенные  сотрудниками  таможенныхорганов нарушения;  -   применение  открытого  и  прозрачного  конкурсного  отбора   дляпривлечения  на работу специалистов высокой квалификации  и  молодежи,обладающих   необходимыми  деловыми  качествами   и   организаторскимиспособностями»  -  разработка  планов  мероприятий по введению  эффективных  форм  иметодов управления таможенной службой.    4. Информационно-техническая политика в сфере таможенного дела          (автоматизация и компьютеризация таможенной службы)    Целью  информационно-технической политики в сфере  таможенного  делаявляется    создание   единой   информационно-аналитической    системытаможенных     органов,    создание    технической     инфраструктуры,обеспечивающих выполнение поставленных задач перед таможенной  службойи совершенствование таможенного администрирования.  Основными  задачами  информационно-технической  политики   в   сферетаможенного дела являются:  -  анализ,  систематизация методологической,  нормативно-правовой  иметодической базы в области информатизации таможенных органов;  -   внедрение   в   деятельность  таможенных   органов   современныхинформационных технологий;  - создание перспективной информационной системы таможенных органов иорганизация эффективного ее применения;  - развитие системы технического обслуживания и ремонта информационно-технических средств;  -    создание    локальных   информационных   сетей,    формированиеинформационных ресурсов, использование телекоммуникационной техники  иновых  программных  средств  для обеспечения  деятельности  таможенныхорганов;  -   совершенствование  организации  информационного   взаимодействиятаможенных органов Кыргызской Республики с таможенными службами другихгосударств, в том числе в области информационных технологий;  -   установление   межведомственных  связей  и   стандартов   обменаинформацией,   что  будет  способствовать  объединению  информационныхресурсов  налоговой и таможенной службы в единое информационное  поле,что  позволит  реализовать  введение единой системы  администрированиякосвенных налогов при импорте/экспорте;  -  обеспечение необходимого уровня подготовки сотрудников таможеннойслужбы и специалистов информационно-технического профиля для работы  вусловиях  широкого использования современных информационных технологийи технических средств.  Автоматизация  и компьютеризация в сфере таможенного  дела  позволятповысить оперативность исполнения решений, мониторинга информации и еедоступность, эффективно использовать единую информационную систему.    5. Материально-техническая база таможенной службы    Для эффективного функционирования таможенных органов необходимо:  -    определить   количество   таможенных   постов,    их    статус,месторасположение, и режим работы;  -   определить   план   капитальных   вложений   по   строительству,реконструкции  таможенных органов, таможенных постов и  пунктов  и  ихобустройству;  -  обеспечить таможенные органы техническими средствами  таможенногоконтроля;  -  создать собственную кинологическую службу для борьбы с незаконнымоборотом  наркотических и психотропных веществ, прекурсоров, оружия  ивзрывчатых веществ;  - создать таможенную лабораторию для проведения экспертиз;  -  создать  учебно-оздоровительный центр для повышения квалификации,проведения  тренингов  и  организации  лечения  и  отдыха  сотрудниковтаможенных органов;  - обеспечить личный состав таможенных органов обмундированием.    6. Околотаможенная инфраструктура    Приоритетами в развитии околотаможенной инфраструктуры являются:  - упорядочение и улучшение организации таможенного контроля;  -   дальнейшее  развитие  материально-технической  базы   таможенныхорганов;  -   обустройство   таможенной  границы   Кыргызской   Республики   всоответствии с международными стандартами;  -  создание различных платных услуг в околотаможенной сфере. Мироваяпрактика  показывает,  что  монополия  в  околотаможенном  бизнесе  непозволяет  развивать спектр предоставляемых услуг  и  не  способствуетулучшению качества этих услуг.                               V. Заключение    Перспектива     экономического     оздоровления     и     достижениямакроэкономической стабильности в стране основывается  на  непрерывнойфискальной консолидации, нацеленной на сокращение фискального дефицитапосредством проведения политики повышения (стимуляция роста)  доходов,контроля   за   расходами,  развитие  уровня  внешнеторговых   связей.Устойчивый  экономический рост прямо зависит от проведения структурныхреформ.  Важным  шагом  для улучшения среды предпринимательской деятельности,включая участие во внешней торговле, является стремление государства кпринятию таких политических мер, которые обеспечили бы: справедливостьв   работе   налоговой   и  таможенной  систем;  четкую,   исключающуюпротиворечия, законодательную базу. Недостаточная реализация этих  мерспособна   нанести  урон  предпринимательству,  а  именно:   допущениенезаконной  экономической  деятельности, обеспечивающей  уклонение  отналогов    и    таможенных    платежей,   поставит    законопослушногохозяйствующего  субъекта  в  невыгодное  положение  с   точки   зренияконкуренции,  и тем самым будет тормозить экономический рост,  снижатьинвестиционный потенциал Кыргызской Республики.  Таможенная  и  налоговая  службы  разделяют  функцию  сбора  НДС   иакцизного налога. Таможенная служба занимается сбором НДС и  акциза  симпорта,  а также таможенных пошлин и сборов, собирает (по  данным  за2001  год)  29,2% доходной части бюджета. С другой стороны,  налоговаяслужба  занимается  сбором НДС и акцизного налога с  товаров  местногопроизводства,  а  также  всех остальных налогов.  Интеграция  ключевыхфункций  налоговой  и  таможенной служб, выравнивание  налогообложениясреди всех отраслей экономики, а также между импортируемыми товарами итоварами  местного производства является весьма существенным  факторомдля обеспечения развития кыргызской экономики.  Таможенная и налоговая службы взаимодействуют по большинству функцийсбора  доходов  и  координация действий  этих  двух  органов  являетсякритически важным компонентом для поддержания более эффективного сборадоходов и сокращения их утечки. Более скоординированная работа  снизитадминистративные  расходы  органов,  занимающихся  сбором  налогов,  ирасходы  хозяйствующих субъектов, взаимодействующих с обоими органами,а   также   увеличит  доходы.  Схожесть  организационных  структур   исвоевременный  обмен информацией между двумя органами  необходимы  длякоординации  их функций. Определение налогоплательщиков  и  присвоениеидентификационного  номера налогоплательщика,  обмен  информацией  прирасследовании хищений и проведение аудита налогоплательщиков, созданиеединых   информационных  систем,  включая  декларирование  импорта   иэкспорта, являются крайне важными аспектами координации действий  этихслужб.  Реализация    поставленных   настоящей   Концепцией   задач    будетспособствовать осуществлению намерений Кыргызской Республикой в  частиприсоединения  к  Киотской  Конвенции, приведению  своего  таможенногозаконодательства в соответствие с международными стандартами, отвечатьцелям  ЕврАзЭС в гармонизации таможенного законодательства и процедур,выполнять  требования  членства  Кыргызской  Республики  во  ВсемирнойТорговой Организации.  Результатами  процесса  реформирования в  области  таможенного  делаКыргызской Республики должно стать:  -  обновленное  таможенное  законодательство,  выдержанное  в  частиисполнения   обязательств  в  рамках  членства  в  ВТО,  экономическихсообществ  и международных договоров и не противоречащее другим  актамнационального законодательства, являющееся ясным для любого  участникавнешнеэкономической деятельности, представляющее собой свод  положенийпо  таможенным вопросам, следуя которому иностранные инвесторы получатнадежную защиту своему капиталу;  -  измененная  система  приема,  увольнения,  проведения  аттестацииличного состава таможенной службы, повышение уровня его подготовки;  -   значительно  упрощенная  процедура  таможенного   оформления   иконтроля;  - автоматизация и компьютеризация таможенного контроля;  -  развитие  автоматизированных способов  информационного  обмена  ссоседними республиками - партнерами;  -  стимуляция  развития института таможенного  брокерства,  то  естьнезависимых  таможенных  агентов,  появление  специальных   брокерскихконтор,   предлагающих  услуги  для  оказания  эффективной  помощи   восуществлении внешнеэкономической деятельности.                                  Приложение                             ПЛАН МЕРОПРИЯТИЙ             по реализации Концепции развития таможенного                     дела в Кыргызской Республике  -----------------------------------------------------------------------|N |      Наименование мероприятий     |  Форма реализации |   Сроки  ||  |                                   |                   |реализации||--|-----------------------------------|-------------------|----------||1 |Приведение таможенного             |Новая редакция     |1 августа ||  |законодательства в соответствие с  |Таможенного кодекса|2002 года ||  |международными соглашениями,       |Кыргызской         |          ||  |участником которых является        |Республики         |          ||  |Кыргызская Республика. Обеспечение |                   |          ||  |соответствия Таможенного кодекса   |                   |          ||  |основным принципам Киотской        |                   |          ||  |Конвенции и положениям ГАТТ\ВТО    |                   |          ||--|-----------------------------------|-------------------|----------||2 |Совершенствование системы          |Закон Кыргызской   |IV квартал||  |управления и кадрового обеспечения |Республики "О      |2002 года ||  |таможенной службы. Определение     |таможенной службе  |- I       ||  |основ правового положения          |Кыргызской         |квартал   ||  |должностных лиц таможенных органов |Республики"        |2003 года ||  |с учетом проводимых                |                   |          ||  |административных реформ в системе  |                   |          ||  |таможенной службы                  |                   |          ||--|-----------------------------------|-------------------|----------||3 |Обеспечение стабильности кадровой  |Постановление      |I квартал ||  |политики в таможенных органах      |Правительства      |2003 года ||  |                                   |Кыргызской         |          ||  |                                   |Республики         |          ||--|-----------------------------------|-------------------|----------||4 |Повышение квалификации,            |Создание           |2002-2005 ||  |компетентности сотрудников         |учебно-оздорови-   |годы      ||  |таможенной службы (проведение      |тельного центра    |          ||  |тренингов)                         |                   |          ||--|-----------------------------------|-------------------|----------||5 |Обеспечение эффективных мер        |Закон Кыргызской   |IV квартал||  |наказания за допущенные нарушения  |Республики "О      |2002 года ||  |сотрудниками таможенных органов    |внесении изменений |- I       ||  |                                   |и дополнений в     |квартал   ||  |                                   |Закон Кыргызской   |2003 года ||  |                                   |Республики "О      |          ||  |                                   |Дисциплинарном     |          ||  |                                   |уставе таможенных  |          ||  |                                   |органов Кыргызской |          ||  |                                   |Республики"        |          ||--|-----------------------------------|-------------------|----------||6 |Введение современных, простых и    |Создание единой    |2002-2010 ||  |доступных таможенных процедур,     |автоматизированной |годы      ||  |обеспечивающих самостоятельность   |информационной     |          ||  |участникам ВЭД и определяющих      |системы            |          ||  |прохождение таможенного оформления |(ЕАИС "Бажы")      |          ||  |и контроля на принципах            |                   |          ||  |избирательности. Применение        |                   |          ||  |современных информационных         |                   |          ||  |технологий. Установление           |                   |          ||  |межведомственных связей и          |                   |          ||  |стандартов обмена информацией      |                   |          ||--|-----------------------------------|-------------------|----------||7 |Систематизация административных    |Закон Кыргызской   |IV квартал||  |правонарушений и ответственности   |Республики "О      |2002 года ||  |за них с учетом положений и норм   |внесении изменений |- I       ||  |таможенного законодательства в     |и дополнений в     |квартал   ||  |области таможенных правонарушений  |Кодекс Кыргызской  |2003 года ||  |                                   |Республики "Об     |          ||  |                                   |административной   |          ||  |                                   |ответственности"   |          ||--|-----------------------------------|-------------------|----------||8 |Определение количества таможенных  |Постановление      |I квартал ||  |постов, их статус,                 |Правительства      |2003 года ||  |месторасположение и режим работы   |Кыргызской         |          ||  |                                   |Республики         |          ||--|-----------------------------------|-------------------|----------||9 |Определение плана капитальных      |Распоряжение       |I квартал ||  |вложений по строительству,         |Правительства      |2003 года ||  |реконструкции таможенных органов,  |Кыргызской         |          ||  |таможенных постов и пунктов, их    |Республики         |          ||  |обустройству. Обеспечение          |                   |          ||  |таможенных органов техническими    |                   |          ||  |средствами таможенного контроля    |                   |          ||--|-----------------------------------|-------------------|----------||10|Усиление борьбы с незаконным       |Создание           |2002-2005 ||  |оборотом наркотических и           |кинологической     |годы      ||  |психотропных веществ, прекурсоров, |службы             |          ||  |оружия и взрывчатых веществ        |                   |          ||--|-----------------------------------|-------------------|----------||11|Проведение экспертиз, обследований |Создание           |2002-2005 ||  |                                   |таможенной         |годы      ||  |                                   |лаборатории        |          ||--|-----------------------------------|-------------------|----------||12|Обеспечение личного состава        |                   |2002-2010 ||  |таможенных органов обмундированием |                   |годы      ||--|-----------------------------------|-------------------|----------||13|Развитие рынка услуг в             |Распоряжение       |IV квартал||  |околотаможенной сфере              |Правительства      |2002-2003 ||  |                                   |Кыргызской         |годы      ||  |                                   |Республики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rae23kccavhba5zs7l">
      <w:r>
        <w:rPr>
          <w:rFonts w:ascii="Arial" w:cs="Arial" w:eastAsia="Arial" w:hAnsi="Arial"/>
          <w:color w:val="132D3F"/>
          <w:sz w:val="16"/>
          <w:szCs w:val="16"/>
          <w:u w:val="single"/>
        </w:rPr>
        <w:t xml:space="preserve">dalil.kg/document/53672</w:t>
      </w:r>
    </w:hyperlink>
  </w:p>
  <w:p>
    <w:pPr>
      <w:spacing w:after="0" w:before="40"/>
      <w:jc w:val="center"/>
    </w:pPr>
    <w:hyperlink w:history="1" r:id="rIdsfauib9c5hpg48v1dr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8gai29awcqsbqlsiu52" Type="http://schemas.openxmlformats.org/officeDocument/2006/relationships/hyperlink" Target="https://dalil.kg/document/57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rae23kccavhba5zs7l" Type="http://schemas.openxmlformats.org/officeDocument/2006/relationships/hyperlink" Target="https://dalil.kg/document/53672" TargetMode="External"/><Relationship Id="rIdsfauib9c5hpg48v1dr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2026-09-30T19:26:09.457Z</dcterms:created>
  <dcterms:modified xsi:type="dcterms:W3CDTF">2026-09-30T19:26:09.457Z</dcterms:modified>
</cp:coreProperties>
</file>

<file path=docProps/custom.xml><?xml version="1.0" encoding="utf-8"?>
<Properties xmlns="http://schemas.openxmlformats.org/officeDocument/2006/custom-properties" xmlns:vt="http://schemas.openxmlformats.org/officeDocument/2006/docPropsVTypes"/>
</file>