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nqk712p2su_27l7dadx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30 июля 2002 года № 504          ПОСТАНОВЛЕНИЕ ПРАВИТЕЛЬСТВА КЫРГЫЗСКОЙ РЕСПУБЛИКИ                             Об утверждении Национального плана действий                        по образованию для всех                                       В  целях   повышения   значимости   доступного   и   качественногообразования  для  всех  и реализации решений Национального  форума  пообразованию для всех, состоявшегося 24 января 2002 года в гор. Бишкек,Правительство Кыргызской Республики постановляет:     1.  Утвердить   прилагаемый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действий   пообразованию для всех.    2.  Считать  Национальный  форум по образованию  для  всех  гибкиммеханизмом  сотрудничества всех заинтересованных сторон  в  реализацииНационального плана действий по образованию для всех.    3.  Установить  периодичность  проведения  форума  1  раз  в  год.Уполномочить  рабочую группу, избранную форумом,  по  образованию  длявсех  координировать  и реализовывать мероприятия Национального  планадействий по образованию для всех в период между форумами.    4.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учреждениям  иорганизациям  образования  оказать  всемерную   поддержку   реализацииосновных мероприятий Национального плана действий по образованию длявсех.    5.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crwp9v5b5dl9ndqflol">
      <w:r>
        <w:rPr>
          <w:rFonts w:ascii="Arial" w:cs="Arial" w:eastAsia="Arial" w:hAnsi="Arial"/>
          <w:color w:val="132D3F"/>
          <w:sz w:val="16"/>
          <w:szCs w:val="16"/>
          <w:u w:val="single"/>
        </w:rPr>
        <w:t xml:space="preserve">dalil.kg/document/53685</w:t>
      </w:r>
    </w:hyperlink>
  </w:p>
  <w:p>
    <w:pPr>
      <w:spacing w:after="0" w:before="40"/>
      <w:jc w:val="center"/>
    </w:pPr>
    <w:hyperlink w:history="1" r:id="rIdikntxop3sldzraiw7p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qk712p2su_27l7dadx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crwp9v5b5dl9ndqflol" Type="http://schemas.openxmlformats.org/officeDocument/2006/relationships/hyperlink" Target="https://dalil.kg/document/53685" TargetMode="External"/><Relationship Id="rIdikntxop3sldzraiw7p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2026-09-24T19:28:11.186Z</dcterms:created>
  <dcterms:modified xsi:type="dcterms:W3CDTF">2026-09-24T19:28:11.186Z</dcterms:modified>
</cp:coreProperties>
</file>

<file path=docProps/custom.xml><?xml version="1.0" encoding="utf-8"?>
<Properties xmlns="http://schemas.openxmlformats.org/officeDocument/2006/custom-properties" xmlns:vt="http://schemas.openxmlformats.org/officeDocument/2006/docPropsVTypes"/>
</file>