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tw41u7i-fhm-cqiqup90c">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13 декабря 2002 года №849                                    ПОСТАНОВЛЕНИЕ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Правительство Кыргызской Республики постановляет:     1. Согласиться  с  проектом  Закона  Кыргызской   Республики   "Овнесении  изменений  и  дополнений  в  некоторые  законодательные актыКыргызской Республики".     2. Направить   указанный  законопроект  на  рассмотрение  ЖогоркуКенеша Кыргызской Республики.     3. Назначить  первого  заместителя  Министра  юстиции  КыргызскойРеспублики   официальным   представителем   Правительства   КыргызскойРеспублики при рассмотрении указанного проекта Закона палатами ЖогоркуКенеша Кыргызской Республики.     4. Отозвать  из Жогорку Кенеша Кыргызской Республики законопроект"О внесении изменений и дополнений в  некоторые  законодательные  актыКыргызской      Республики      в      связи     с     реформированиемуголовно-исполнительной   системы",   внесенный   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27 февраля 2002года №106  "О  проектах  Законов  Кыргызской  Республики  "О  внесенииизменений  и  дополнений  в  некоторые законодательные акты КыргызскойРеспублики в связи с реформированием уголовно-исполнительной системы","О  содержании  под  стражей  подозреваемых  и обвиняемых в совершениипреступлений" и  "Об  учреждениях  и  органах  уголовно-исполнительнойсистемы".     5. Внести в</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от27 февраля 2002 года №106 "О проектах Законов Кыргызской Республики "Овнесении изменений  и  дополнений  в  некоторые  законодательные  актыКыргызской      Республики      в      связи     с     реформированиемуголовно-исполнительной   системы",   "О   содержании   под    стражейподозреваемых   и   обвиняемых   в   совершении  преступлений"  и  "Обучреждениях  и  органах  уголовно-исполнительной  системы""  следующиеизменения:     - в названии и пункте 1 слова "О внесении изменений и  дополненийв  некоторые  законодательные  акты  Кыргызской  Республики  в связи среформированием уголовно-исполнительной системы Кыргызской Республики"исключить.      Премьер-министр                                        Н.Танаев                                                             проект                      ЗАКОН КЫРГЫЗСКОЙ РЕСПУБЛИКИ             О внесении изменений и дополнений в некоторые              законодательные акты Кыргызской Республики      Статья 1.  Внести  в  Уголовно-процессуальный</w:t>
      </w:r>
    </w:p>
    <w:p>
      <w:r>
        <w:rPr>
          <w:rFonts w:ascii="Arial" w:cs="Arial" w:eastAsia="Arial" w:hAnsi="Arial"/>
          <w:sz w:val="24"/>
          <w:szCs w:val="24"/>
        </w:rPr>
        <w:t xml:space="preserve">кодекс</w:t>
      </w:r>
    </w:p>
    <w:p>
      <w:r>
        <w:rPr>
          <w:rFonts w:ascii="Arial" w:cs="Arial" w:eastAsia="Arial" w:hAnsi="Arial"/>
          <w:sz w:val="24"/>
          <w:szCs w:val="24"/>
        </w:rPr>
        <w:t xml:space="preserve">КыргызскойРеспублики  (Ведомости Жогорку Кенеша Кыргызской Республики,  1999 г.,№10, ст.442) следующие изменения и дополнения:     1. В  статье  5  понятие  "следователь"  после  слов  "таможенныхорганов,"   дополнить   словами    "уголовно-исполнительной    системыМинистерства юстиции".     2. Статью 161 после слов "национальной  безопасности,"  дополнитьсловами "уголовно-исполнительной системы Министерства юстиции".     3. Статью 163 изложить в следующей редакции:      "Статья 163. Подследственность      (1) По уголовным делам о преступлениях против  жизни  и  здоровья(статья   97-122   Уголовного   кодекса   Кыргызской   Республики),  опреступлениях против свободы, чести и достоинства личности (статьи 123-  128  Уголовного  кодекса  Кыргызской  Республики),  о преступленияхпротив половой неприкосновенности и половой свободы  личности  (статьи129  - 133 Уголовного кодекса Кыргызской Республики),  о преступленияхпротив семьи и несовершеннолетних (статьи 153 - 163 Уголовного кодексаКыргызской  Республики),  о преступлениях против собственности (статьи164 - 168,  170 - 177 Уголовного  кодекса  Кыргызской  Республики),  опреступлениях  в  сфере экономической деятельности (статьи 190,  192 -196,  198,  203,  208 - 209,  219 - 220 Уголовного кодекса  КыргызскойРеспублики),    о    преступлениях    против   интересов   службы   нанегосударственных предприятиях и в  организациях  (статьи  223  -  225Уголовного  кодекса  Кыргызской  Республики),  о  преступлениях противобщественной  безопасности  (статьи  234  -  245  Уголовного   кодексаКыргызской  Республики),  о  преступлениях против здоровья населения иобщественной нравственности  (статьи  248  -  264  Уголовного  кодексаКыргызской Республики), о преступлениях против безопасности движения иэксплуатации  транспорта  (статьи  280  -   288   Уголовного   кодексаКыргызской  Республики),  о  преступлениях  против  порядка управления(статьи 341 - 345,  347,  349, 351 - 353 Уголовного кодекса КыргызскойРеспублики)  следствие  производится  следователями органов внутреннихдел.     (2) По   уголовным  делам  о  преступлениях  против  общественнойбезопасности  (статьи  226  -  228   Уголовного   кодекса   КыргызскойРеспублики),  о  преступлениях  против  основ конституционного строя ибезопасности  государства  (статьи  292  -  302   Уголовного   кодексаКыргызской   Республики),  о  незаконном  пересечении  Государственнойграницы (статья  346  Уголовного  кодекса  Кыргызской  Республики),  опреступлениях  против  мира  и безопасности человечества (статьи 373 -376 Уголовного кодекса Кыргызской Республики)  следствие  производитсяследователями органов национальной безопасности.     (3) По уголовным делам  о  преступлениях  против  конституционныхправ  и  свобод  человека  и  гражданина  (статьи 134 - 152 Уголовногокодекса  Кыргызской  Республики),   о   преступлениях,   связанных   спосягательством на жизнь сотрудника правоохранительного органа (статья340 Уголовного кодекса Кыргызской Республики),  следствие производитсяследователями органов прокуратуры.     (4) По    уголовным    делам    о    преступлениях,   совершенныхвоеннослужащими,  а  также  призванными  на  сборы   военнообязанными,следствие производится следователями военной прокуратуры.     (5) По  уголовным  делам  о  преступлениях  в сфере экономическойдеятельности (статьи 178 - 180,  182 - 189, 191, 197, 199 - 200, 211 -214,  216  -  218  Уголовного кодекса Кыргызской Республики) следствиепроизводится следователями органов финансовой полиции.     (6) По  уголовным  делам  о  преступлениях  в сфере экономическойдеятельности (статьи 205 -  207,  210  Уголовного  кодекса  КыргызскойРеспублики) следствие производится следователями таможенных органов.     (7) По  уголовным  делам  о  преступлениях  против   общественнойбезопасности   (статьи   229   -  233  Уголовного  кодекса  КыргызскойРеспублики),  о преступлениях в сфере компьютерной информации  (статьи289   -   291  Уголовного  кодекса  Кыргызской  Республики)  следствиепроизводится  следователями  органов   национальной   безопасности   ивнутренних дел.     (8) По уголовным делам об экологических преступлениях (статьи 265-  279  Уголовного  кодекса  Кыргызской  Республики),  о преступленияхпротив правосудия (статьи 317 - 334,  336  -  339  Уголовного  кодексаКыргызской  Республики)  следствие  производится следователями органовпрокуратуры и внутренних дел.     (9) По  уголовным  делам  о  преступлениях  в сфере экономическойдеятельности  (статьи  201  -  202   Уголовного   кодекса   КыргызскойРеспублики),    о    преступлениях    против   интересов   службы   нанегосударственных предприятиях и в  организациях  (статьи  221  -  222Уголовного  кодекса  Кыргызской Республики),  о незаконных действиях вотношении имущества,  подвергнутого описи или аресту либо  подлежащегоконфискации  (статья 335 Уголовного кодекса Кыргызской Республики),  опреступлениях против порядка управления (статьи  348,  350  Уголовногокодекса  Кыргызской  Республики)  следствие производится следователямиорганов внутренних дел и финансовой полиции.     (10) По уголовным  делам  о  незаконной  банковской  деятельности(статья   181  Уголовного  кодекса  Кыргызской  Республики)  следствиепроизводится  следователями  органов   национальной   безопасности   ифинансовой полиции.     (11) По  уголовным  делам  об  уклонении  от  уплаты   таможенныхплатежей   (статья   215  Уголовного  кодекса  Кыргызской  Республики)следствие   производится   следователями    таможенных    органов    иследователями органов финансовой полиции.     (12) По уголовным делам  о  контрабанде  (статьи  204  Уголовногокодекса  Кыргызской  Республики)  следствие производится следователямиорганов национальной безопасности,  внутренних дел, финансовой полициии таможенных органов.     (13) По  уголовным  делам  о  хищениях  чужого  имущества в особокрупных размерах (статья 169 Уголовного кодекса Кыргызской Республики)и о должностных преступлениях (303 - 316 Уголовного кодекса КыргызскойРеспублики) следствие производится следователями органов  прокуратуры,национальной   безопасности,  внутренних  дел,  финансовой  полиции  итаможенных органов.     (14) По уголовным делам о преступлениях против здоровья населенияи общественной нравственности (статьи 246  -  247  Уголовного  кодексаКыргызской  Республики)  следствие  производится следователями органовнациональной безопасности, внутренних дел и таможенных органов.     (15) Все  преступления,  совершенные  на  территории   учрежденийуголовно-исполнительной  системы,  расследуются  следователями органовуголовно-исполнительной  системы   Министерства   юстиции   КыргызскойРеспублики.     (16) Уголовное дело, подследственное разным органам, расследуетсяследователем органа, возбудившим его.     (17) При  совокупности  преступлений,  предусмотренных  настоящейстатьей,    относящихся    к    подследственности    разных   органов,подследственность определяется по более тяжкому преступлению.     4. Часть  вторую  статьи  240 после слов "Министерства внутреннихдел Кыргызской Республики" дополнить словами  "уголовно-исполнительнойсистемы Министерства юстиции Кыргызской Республики".      Статья 2.  Внести  в  Уголовный</w:t>
      </w:r>
    </w:p>
    <w:p>
      <w:r>
        <w:rPr>
          <w:rFonts w:ascii="Arial" w:cs="Arial" w:eastAsia="Arial" w:hAnsi="Arial"/>
          <w:sz w:val="24"/>
          <w:szCs w:val="24"/>
        </w:rPr>
        <w:t xml:space="preserve">кодекс</w:t>
      </w:r>
    </w:p>
    <w:p>
      <w:r>
        <w:rPr>
          <w:rFonts w:ascii="Arial" w:cs="Arial" w:eastAsia="Arial" w:hAnsi="Arial"/>
          <w:sz w:val="24"/>
          <w:szCs w:val="24"/>
        </w:rPr>
        <w:t xml:space="preserve">Кыргызской   Республики(Ведомости Жогорку Кенеша Кыргызской Республики, 1998 год, №7, ст.229)следующие изменения и дополнения:     1. В статью 189 внести следующие изменения:     - наименование статьи дополнить словами "или тендеров";     - абзац первый после слов "или аукционов," дополнить словами "илитендеров,".     2. Примечание статьи  201  после  слов  "сбыт  спирта"  дополнитьсловами "спиртосодержащих напитков".      Статья 3.   Внести   в</w:t>
      </w:r>
    </w:p>
    <w:p>
      <w:r>
        <w:rPr>
          <w:rFonts w:ascii="Arial" w:cs="Arial" w:eastAsia="Arial" w:hAnsi="Arial"/>
          <w:sz w:val="24"/>
          <w:szCs w:val="24"/>
        </w:rPr>
        <w:t xml:space="preserve">Кодекс</w:t>
      </w:r>
    </w:p>
    <w:p>
      <w:r>
        <w:rPr>
          <w:rFonts w:ascii="Arial" w:cs="Arial" w:eastAsia="Arial" w:hAnsi="Arial"/>
          <w:sz w:val="24"/>
          <w:szCs w:val="24"/>
        </w:rPr>
        <w:t xml:space="preserve">Кыргызской    Республики    обадминистративной  ответственности (Ведомости Жогорку Кенеша КыргызскойРеспублики, 1998 г., №2, ст.77) следующие изменения:     1. В пункте 2  статьи  564  слова  "налоговой  полиции"  заменитьсловами "финансовой полиции".      Статья 4.  Внести  в  Налоговый</w:t>
      </w:r>
    </w:p>
    <w:p>
      <w:r>
        <w:rPr>
          <w:rFonts w:ascii="Arial" w:cs="Arial" w:eastAsia="Arial" w:hAnsi="Arial"/>
          <w:sz w:val="24"/>
          <w:szCs w:val="24"/>
        </w:rPr>
        <w:t xml:space="preserve">кодекс</w:t>
      </w:r>
    </w:p>
    <w:p>
      <w:r>
        <w:rPr>
          <w:rFonts w:ascii="Arial" w:cs="Arial" w:eastAsia="Arial" w:hAnsi="Arial"/>
          <w:sz w:val="24"/>
          <w:szCs w:val="24"/>
        </w:rPr>
        <w:t xml:space="preserve">Кыргызской   Республики(Ведомости Жогорку Кенеша Кыргызской Республики,  1996 год, №7, ст.92)следующие изменения:     1. Статью 69 исключить.     2. Пункт 14 части первой статьи 88 после слов "доходы сотрудниковМВД,  МГБ,  МО,  сотрудников"  дополнить  словами  "и   военнослужащихучреждений  и  органов  уголовно-исполнительной  системы  Министерстваюстиции".      Статья 5.    Внести    в</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"Обоперативно-розыскной   деятельности"   (Ведомости    Жогорку    КенешаКыргызской Республики, 1999 г., №2, ст.79) следующее дополнение:     1. Часть  седьмую  статьи  9  после  слов  "органов безопасности"дополнить   словами   "и   органов   уголовно-исполнительной   системыМинистерства юстиции".      Статья 6.  Внести в</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"Об  установлениивоинских  званий,  специальных  классных  чинов  и специальных званий"(Ведомости Жогорку Кенеша Кыргызской Республики,  1999 г., №8, ст.396)следующие изменения:     1. Часть  первую  статьи 3 после слов "внутренних дел," дополнитьсловами "уголовно-исполнительной системы Министерства юстиции,".     2. Статью  5  после  слов  "внутренних  дел,"  дополнить  словами"уголовно-исполнительной системы Министерства юстиции".     3. Наименование  статьи  14 и абзац первый после слов "внутреннихдел" дополнить словами "и уголовно-исполнительной системы Министерстваюстиции".     4. Текст  приложения  к  Закону  после  слов   "внутренних   дел"дополнить   словами   "уголовно-исполнительной   системы  Министерстваюстиции".      Статья 7.  Распространить на военнослужащих Министерства  юстицииКыргызской   Республики   действие</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"Овнутренних войсках Министерства внутренних дел Кыргызской Республики".     Наделить Министра  юстиции  Кыргызской  Республики,  руководителяспециального подразделения Министерства юстиции Кыргызской  Республикипо охране и конвоированию правами,  предоставленными,  соответственно,Министру  внутренних  дел   Кыргызской   Республики   и   Командующемувнутренними войсками Министерства внутренних дел Кыргызской Республикив части применения нормативных  правовых  актов,  распространяемых  навоеннослужащих  Вооруженных  Сил  Кыргызской  Республики,  в отношенииподчиненных им лиц.      Статья 8. Признать утратившими силу:     - раздел  V</w:t>
      </w:r>
    </w:p>
    <w:p>
      <w:r>
        <w:rPr>
          <w:rFonts w:ascii="Arial" w:cs="Arial" w:eastAsia="Arial" w:hAnsi="Arial"/>
          <w:sz w:val="24"/>
          <w:szCs w:val="24"/>
        </w:rPr>
        <w:t xml:space="preserve">Закона</w:t>
      </w:r>
    </w:p>
    <w:p>
      <w:r>
        <w:rPr>
          <w:rFonts w:ascii="Arial" w:cs="Arial" w:eastAsia="Arial" w:hAnsi="Arial"/>
          <w:sz w:val="24"/>
          <w:szCs w:val="24"/>
        </w:rPr>
        <w:t xml:space="preserve">Республики  Кыргызстан  "О   государственнойналоговой  службе  при  Министерстве  финансов  Кыргызской Республики"(Ведомости Верховного Совета Республики  Кыргызстан,  1992  г.,  №4/2,ст.198);     -</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внесении дополнений в  некоторыезаконодательные  акты Кыргызской Республики" (Ведомости Жогорку КенешаКыргызской Республики, 2000 г., №5, ст.248).      Статья 9. Правительству Кыргызской Республики в трехмесячный срокпривести свои нормативные правовые акты  в  соответствие  с  настоящимЗаконом.      Статья 10.  Настоящий  Закон  вступает в силу со дня официальногоопубликования.      Президент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w41u7i-fhm-cqiqup90c"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2026-09-23T11:40:38.333Z</dcterms:created>
  <dcterms:modified xsi:type="dcterms:W3CDTF">2026-09-23T11:40:38.333Z</dcterms:modified>
</cp:coreProperties>
</file>

<file path=docProps/custom.xml><?xml version="1.0" encoding="utf-8"?>
<Properties xmlns="http://schemas.openxmlformats.org/officeDocument/2006/custom-properties" xmlns:vt="http://schemas.openxmlformats.org/officeDocument/2006/docPropsVTypes"/>
</file>