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q32cwvrdfy3hmic3kogn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26 мая 2003 года № 307             ПОСТАНОВЛЕНИЕ ПРАВИТЕЛЬСТВА КЫРГЫЗСКОЙ РЕСПУБЛИКИ         О проекте Закона Кыргызской Республики "О Государственных                    символах Кыргызской Республики"    Правительство Кыргызской Республики постановляет:  1.   Согласиться   с  </w:t>
      </w:r>
      <w:hyperlink w:history="1" r:id="rId-imgw_lgs_qgldepxklsj">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"ОГосударственных символах Кыргызской Республики".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rohk-zgp_ardh8ox-vlz">
      <w:r>
        <w:rPr>
          <w:rFonts w:ascii="Arial" w:cs="Arial" w:eastAsia="Arial" w:hAnsi="Arial"/>
          <w:color w:val="132D3F"/>
          <w:sz w:val="16"/>
          <w:szCs w:val="16"/>
          <w:u w:val="single"/>
        </w:rPr>
        <w:t xml:space="preserve">dalil.kg/document/54446</w:t>
      </w:r>
    </w:hyperlink>
  </w:p>
  <w:p>
    <w:pPr>
      <w:spacing w:after="0" w:before="40"/>
      <w:jc w:val="center"/>
    </w:pPr>
    <w:hyperlink w:history="1" r:id="rId2her4p6vcuju4vjqc4zb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32cwvrdfy3hmic3kogny" Type="http://schemas.openxmlformats.org/officeDocument/2006/relationships/hyperlink" Target="https://dalil.kg/document/159126" TargetMode="External"/><Relationship Id="rId-imgw_lgs_qgldepxklsj" Type="http://schemas.openxmlformats.org/officeDocument/2006/relationships/hyperlink" Target="https://dalil.kg/document/2629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rohk-zgp_ardh8ox-vlz" Type="http://schemas.openxmlformats.org/officeDocument/2006/relationships/hyperlink" Target="https://dalil.kg/document/54446" TargetMode="External"/><Relationship Id="rId2her4p6vcuju4vjqc4zb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2026-09-25T08:26:23.237Z</dcterms:created>
  <dcterms:modified xsi:type="dcterms:W3CDTF">2026-09-25T08:26:23.237Z</dcterms:modified>
</cp:coreProperties>
</file>

<file path=docProps/custom.xml><?xml version="1.0" encoding="utf-8"?>
<Properties xmlns="http://schemas.openxmlformats.org/officeDocument/2006/custom-properties" xmlns:vt="http://schemas.openxmlformats.org/officeDocument/2006/docPropsVTypes"/>
</file>