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 Утратил силу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 в соответствии с постановлением Правительства КР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</w:t>
      </w:r>
      <w:hyperlink w:history="1" r:id="rIdu0picd4hbscidcj5aro-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14 сентября 2015 года № 635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22 июля 2003 года №454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Координационном совете по развитию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электроэнергетического сектора страны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Во  исполнение решения Совета безопасности Кыргызской Республики 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31  марта  2003 года № 3 «О состоянии и мерах по дальнейшему развитию,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электроэнергетического  сектора  страны»  и  в   целях   осуществления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общей  координации   и   эффективного   реагирования   на    изменения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ситуации    в электроэнергетическом   секторе,   принятия   неотложных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мер    по    развитию  электроэнергетической    отрасли,    а    также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обеспечения   последовательности проводимых   мер   в    этой    сфере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Правительство   Кыргызской  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1. Утвердить прилагаемые: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 </w:t>
      </w:r>
      <w:hyperlink w:history="1" r:id="rIdstjmm38rfoy54idiqvd-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0"/>
          <w:szCs w:val="20"/>
        </w:rPr>
        <w:t xml:space="preserve"> Координационного совета по развитию электроэнергетического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сектора страны;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</w:t>
      </w:r>
      <w:hyperlink w:history="1" r:id="rIdqn7spfcrqpebphypsvve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    о     Координационном    совете    по     развитию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электроэнергетического сектора страны.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2. Установить, что Координационный совет работает в тесном контакте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 представителями международных организаций и стран-доноров.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3.  Контроль  за выполнением настоящего постановления возложить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отдел  топливно-энергетического комплекса  и  горнодобывающей  отрасли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Аппарата Премьер-министра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Премьер-министр                                     Н.Танаев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Утвержден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                  постановлением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«22» июля 2003 года № 454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Состав Координационного совета по развитию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электроэнергетического сектора страны.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 Кыргызской    Республики     -     председатель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Координационного совета,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директор    Государственного   агентства    по    энергетике    при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Правительстве   Кыргызской   Республики  -  заместитель   председателя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Координационного совета,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члены Координационного совета: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министр финансов Кыргызской Республики,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министр юстиции Кыргызской Республики,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министр внешней торговли и промышленности Кыргызской Республики,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министр труда и социальной защиты Кыргызской Республики,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министр внутренних дел Кыргызской Республики,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председатель  Государственного комитета  Кыргызской  Республики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управлению государственным имуществом и привлечению прямых инвестиций,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председатель Службы национальной безопасности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(по согласованию),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губернаторы областей и мэры городов Бишкек и Ош,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генеральные директора и председатели правлений открытых акционерных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обществ «Национальная электрическая сеть Кыргызстана» и «Электрические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станции», акционерных обществ «Северэлектро», «Востокэлектро», «Джалал-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Абадэлектро», «Ошэлектро», «Бишкектеплосеть» (по согласованию).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qajigawnv_-yqjbnmaj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dalil.kg/document/54596</w:t>
      </w:r>
    </w:hyperlink>
  </w:p>
  <w:p>
    <w:pPr>
      <w:spacing w:after="0" w:before="40"/>
      <w:jc w:val="center"/>
    </w:pPr>
    <w:hyperlink w:history="1" r:id="rIdba0pcaf9atwm_r1ioh0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0picd4hbscidcj5aro-d" Type="http://schemas.openxmlformats.org/officeDocument/2006/relationships/hyperlink" Target="https://dalil.kg/document/98011" TargetMode="External"/><Relationship Id="rIdstjmm38rfoy54idiqvd-3" Type="http://schemas.openxmlformats.org/officeDocument/2006/relationships/hyperlink" Target="https://dalil.kg/document/54596#1" TargetMode="External"/><Relationship Id="rIdqn7spfcrqpebphypsvvev" Type="http://schemas.openxmlformats.org/officeDocument/2006/relationships/hyperlink" Target="https://dalil.kg/document/307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qajigawnv_-yqjbnmaj1" Type="http://schemas.openxmlformats.org/officeDocument/2006/relationships/hyperlink" Target="https://dalil.kg/document/54596" TargetMode="External"/><Relationship Id="rIdba0pcaf9atwm_r1ioh0v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2026-10-01T05:07:28.386Z</dcterms:created>
  <dcterms:modified xsi:type="dcterms:W3CDTF">2026-10-01T05:07:28.386Z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