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3 октября 2003 года №625                                              ПОСТАНОВЛЕНИЕ ПРАВИТЕЛЬСТВА КЫРГЫЗСКОЙ РЕСПУБЛИКИ                                         Об утверждении Решении Совета глав правительств Содружества       Независимых Государств о придании   Центру сравнительной     образовательной политики  Министерства образовании Российской      Федерации статуса базовой организации государств-участников          Содружества Независимых Государств по исследованиям                  в области образовательной политике,           подписанного в городе  Москва 25 апреля 2003 года                                     В  целях выполнения внутригосударственных процедур согласно пункту 3Решения Совета глав правительств Содружества Независимых Государств  опридании  Центру  сравнительной образовательной политики  Министерстваобразования   Российской   Федерации   статуса   базовой   организациигосударств-участников        Содружества  Независимых  Государств   поисследованиям  в  области  образовательной  политики,  подписанного  вгороде  Москва 25 апреля 2003 года, а также в соответствии с  законамиКыргызской    Республики   </w:t>
      </w:r>
      <w:hyperlink w:history="1" r:id="rIdosihyvo-c7hrwdptluffa">
        <w:r>
          <w:rPr>
            <w:rFonts w:ascii="Arial" w:cs="Arial" w:eastAsia="Arial" w:hAnsi="Arial"/>
            <w:color w:val="1D4ED8"/>
            <w:sz w:val="24"/>
            <w:szCs w:val="24"/>
            <w:u w:val="single"/>
          </w:rPr>
          <w:t xml:space="preserve">«О   международных   договорах   Кыргызской</w:t>
        </w:r>
      </w:hyperlink>
      <w:hyperlink w:history="1" r:id="rIdi2qndni0dlzocilao59s2">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qumpzl1jxjliygsehzlh1">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Решение   Совета  глав   правительств   СодружестваНезависимых Государств о придании Центру сравнительной образовательнойполитики Министерства образования Российской Федерации статуса базовойорганизации  государств-участников Содружества Независимых  Государствпо  исследованиям в области образовательной политики,  подписанного  вгороде Москва 25 апреля 2003 года.  2.  Министерству иностранных дел Кыргызской Республики  направить  вИсполнительный комитет Содружества Независимых Государств  уведомлениео  выполнении  Кыргызской Республикой внутригосударственных  процедур,необходимых для вступления данного Решения  в силу.  3.   Опубликовать  настоящее  постановление  в  средствах   массовойинформации.  4.  Контроль  за исполнением настоящего постановления  возложить  паотдел   социально-культурного   развития   Аппарата   Премьер-министраКыргызской Республики и Министерство образования и культуры КыргызскойРеспублики.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lccslvr52mwgaglfnx7">
      <w:r>
        <w:rPr>
          <w:rFonts w:ascii="Arial" w:cs="Arial" w:eastAsia="Arial" w:hAnsi="Arial"/>
          <w:color w:val="132D3F"/>
          <w:sz w:val="16"/>
          <w:szCs w:val="16"/>
          <w:u w:val="single"/>
        </w:rPr>
        <w:t xml:space="preserve">dalil.kg/document/54767</w:t>
      </w:r>
    </w:hyperlink>
  </w:p>
  <w:p>
    <w:pPr>
      <w:spacing w:after="0" w:before="40"/>
      <w:jc w:val="center"/>
    </w:pPr>
    <w:hyperlink w:history="1" r:id="rIdwlssc7bqvsczoj3vfyr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ihyvo-c7hrwdptluffa" Type="http://schemas.openxmlformats.org/officeDocument/2006/relationships/hyperlink" Target="https://dalil.kg/document/252" TargetMode="External"/><Relationship Id="rIdi2qndni0dlzocilao59s2" Type="http://schemas.openxmlformats.org/officeDocument/2006/relationships/hyperlink" Target="https://dalil.kg/document/252" TargetMode="External"/><Relationship Id="rIdqumpzl1jxjliygsehzlh1"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lccslvr52mwgaglfnx7" Type="http://schemas.openxmlformats.org/officeDocument/2006/relationships/hyperlink" Target="https://dalil.kg/document/54767" TargetMode="External"/><Relationship Id="rIdwlssc7bqvsczoj3vfyr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2026-10-01T06:42:34.157Z</dcterms:created>
  <dcterms:modified xsi:type="dcterms:W3CDTF">2026-10-01T06:42:34.157Z</dcterms:modified>
</cp:coreProperties>
</file>

<file path=docProps/custom.xml><?xml version="1.0" encoding="utf-8"?>
<Properties xmlns="http://schemas.openxmlformats.org/officeDocument/2006/custom-properties" xmlns:vt="http://schemas.openxmlformats.org/officeDocument/2006/docPropsVTypes"/>
</file>