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ноября 2003 года № 720             ПОСТАНОВЛЕНИЕ ПРАВИТЕЛЬСТВА КЫРГЫЗСКОЙ РЕСПУБЛИКИ                О вопросах Центрально-Азиатского института                     прикладных исследований Земли    В   соответствии  с  Кооперативным  Соглашением,  заключенным  междуПравительством  Кыргызской  Республики и  Центром  Исследований  Землигорода Потсдам, Федеративная Республика Германия 29 октября 2002 года,о  создании  Центрально-Азиатского института  прикладных  исследованийЗемли    в   городе   Бишкек   Правительство   Кыргызской   Республикипостановляет:  1.   Одобрить  прилагаемый  </w:t>
      </w:r>
      <w:hyperlink w:history="1" r:id="rIdqli3w2gaovppkysvm1bd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Учредительного  договора   междуПравительством  Кыргызской  Республики и  Центром  исследования  Землигорода Потсдам.  2.   Утвердить  прилагаемый  </w:t>
      </w:r>
      <w:hyperlink w:history="1" r:id="rIdwaikagxlup-hmkblojddq">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Центрально-Азиатского  институтаприкладных исследований Земли (далее - ЦАИИЗ).  3.   Министерству   экологии  и  чрезвычайных  ситуаций   КыргызскойРеспублики  выделить средства ЦАИИЗ за счет текущего финансирования  впределах  средств,  предусмотренных </w:t>
      </w:r>
      <w:hyperlink w:history="1" r:id="rIdfcgunvulkjguepa7lbk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"Ореспубликанском бюджете Кыргызской Республики на 2003  год",  согласносмете расходов ЦАИИЗ на текущий год.  4. Министерству финансов Кыргызской Республики:  - при окончательном формировании республиканского бюджета КыргызскойРеспублики на 2004 год предусмотреть расходы на финансирование ЦАИИЗ.  5.  Контроль  за выполнением настоящего постановления  возложить  наотдел   социально-культурного   развития   Аппарата   Премьер-министраКыргызской Республики и Министерство экологии и чрезвычайных  ситуацийКыргызской Республики.    Премьер-министр                                       Н.Танаев                                    Одобрен                     постановлением Правительства                         Кыргызской Республики                     от 14 ноября 2003 года № 720        </w:t>
      </w:r>
      <w:r>
        <w:rPr>
          <w:rFonts w:ascii="Arial" w:cs="Arial" w:eastAsia="Arial" w:hAnsi="Arial"/>
          <w:sz w:val="24"/>
          <w:szCs w:val="24"/>
        </w:rPr>
        <w:t xml:space="preserve">                   УЧРЕДИТЕЛЬНЫЙ ДОГОВОР</w:t>
      </w:r>
      <w:r>
        <w:rPr>
          <w:rFonts w:ascii="Arial" w:cs="Arial" w:eastAsia="Arial" w:hAnsi="Arial"/>
          <w:sz w:val="24"/>
          <w:szCs w:val="24"/>
        </w:rPr>
        <w:t xml:space="preserve">                "___" ______________ 2003 года гор. Бишкек    В   дополнение   к   "Кооперативному  соглашению"  (приложение   1),подписанному  29  октября  2002 года между  Правительством  КыргызскойРеспублики   и  Центром  исследования  Земли  города  Потсдам   (ФРГ),вышеназванные стороны, в дальнейшем именуемые "Учредители",  заключаютследующий   учредительный  договор  (далее  -  Договор)   о   создании"Центрально-Азиатского института прикладных исследований Земли" (далее-   ЦАИИЗ),   с   организационно-правовой  формой   -   некоммерческойорганизации в виде Фонда.  Основной  целью  создания  ЦАИИЗ  является  проведение  и  поддержканаучных  исследований в области наук о Земле. К его  основным  задачамотносятся   исследования  в  областях:  геодинамики  и   геокатастроф,климата,  водных ресурсов и геоэкологии, а также вопросы использованияи сохранения природных ресурсов.                                 Преамбула    На  основе  концепции  Центра исследования  Земли  гор.  Потсдам  отфевраля  2002  года и "Кооперативного соглашения" были сделаны  первыешаги  по  становлению ЦАИИЗ, создание которого началось  с  учреждениясовместного  Комитета  Управления, который  будет  принимать  основныерешения,  вплоть  до начала работы органов, предусмотренных  в  УставеЦАИИЗ.  Исходя из этого, Учредители договариваются о следующем:                                Параграф 1                           Предмет Договора    (1)   Учредители   утверждают  Устав  института,  который   являетсяприложением 2 к настоящему документу.  (2)  Предметом настоящего Договора является урегулирование отношенийУчредителей  между  собой  и их сотрудничество  в  рамках  создания  идеятельности ЦАИИЗ.                                Параграф 2                        Обязанности Учредителей    (1)  Учредители  действуют  совместно  в  понимании  своих  прав   иобязанностей,  на  основе  устава ЦАИИЗ и в соответствии  с  настоящимДоговором. Учредительный взнос ЦАИИЗ составляет 500.000 сомов. Из  них250.000  сомов берет на себя Кыргызская Республика и 250.000  сомов  -Центр  Исследования  Земли города Потсдам. Этот взнос  был  передан  всобственность ЦАИИЗ.  (2)  Правительство  Кыргызской  Республики  ежегодно  выделят  ЦАИИЗфинансовые средства в рамках утверждаемого бюджета и в соответствии  сУставом,  тем самым, обеспечивая долгосрочную деятельность.  Наряду  сфинансовыми оно берет на себя следующие обязательства:  -  обеспечение  заключения договора между Правительством  КыргызскойРеспублики и ЦАИИЗ о безвозмездной аренде зданий (административного  илабораторного),  расположенные по адресу: Кыргызская Республика,  гор.Бишкек,  ул. Тимура Фрунзе, 73/2. Договор заключается на 49 лет  и  неподлежит отмене;  -  Кыргызская  Республика освобождает ЦАИИЗ  от  любых  направленныхпротив   него   притязаний  из-за  переданного  ему  для   пользованияэкологически  загрязненного земельного участка вместе с расположеннымина  нем  зданиями.  Имущество  ЦАИИЗ не может  быть  использовано  дляудовлетворения таких претензий;  -  проведение ремонтно-восстановительных работ в лабораторном зданииЦАИИЗ.  (3)  GFZ  выделяет  ЦАИИЗ средства в виде первоначальной  финансовойпомощи до конца 2006 года. Выделяемые GFZ средства предназначаются:  -   для   ремонта  административного  здания  института  по  адресу:Кыргызская Республика, г.Бишкек, ул. Тимура Фрунзе, 73/2;  -  для  инвестиций  на  создание коммуникаций и оснащение  институтакомпьютерами;  -  для  передачи  имеющихся  и  закупки  необходимых  новых  научныхприборов (инструментов);  - для оплаты надбавок к заработной плате сотрудников ЦАИИЗ сроком до31 декабря 2006 года, как это предусмотрено штатным расписанием ЦАИИЗ.  (4) Учредители решили не позднее 1 ноября текущего календарного годаутверждать  бюджет  ЦАИИЗ на будущий год и размер годовых  взносов.  Вбюджете следует указывать средства, предоставленные ЦАИИЗ учредителямии третьими лицами.  (5)   ЦАИИЗ   ведет  опись  капиталовложений.  Доли  учредителей   вфинансировании отдельных мероприятий документируются.  (6)  На базе ЦАИИЗ учредители будут организовывать и проводить курсыповышения   квалификации  ученых,  в  первую  очередь  из  Центрально-Азиатского региона.  (7)   Учредители  активно  пытаются  привлечь  для  ЦАИИЗ  средства,получаемые  на  основании договоров с международными  организациями  игосударственными органами, коммерческими предприятиями, юридическими ифизическими лицами, на двухсторонней и многосторонней основе, гранты икредиты   международных  организаций,  а  также  средства  от  научно-производственной,   научно-образовательной,  издательской   и   другойдеятельности,    не    противоречащей   законодательству    КыргызскойРеспублики.                                Параграф 3         Проведение совместной научно-исследовательской работы    (1)  Персонал GFZ, по взаимному согласию учредителей, может частичноили  полностью  исполнять свои служебные обязанности в  ЦАИИЗ.  Ученыеподчиняются  установленным в ЦАИИЗ правилам. Должностное  отношение  кGFZ остается при этом неприкосновенным.  (2)  Учредители намерены предоставлять определенным сотрудникам  GFZвозможность     использования    технического     оснащения     ЦАИИЗ,преимущественно  для проведения совместных научных  проектов  ЦАИИЗ  иGFZ.                                Параграф 4                            Контактное лицо    В  качестве  контактных лиц Учредителей по вопросам,  возникающим  всвязи  с  настоящим Договором, являются соответствующие  члены  СоветаУчредителей.                                Параграф 5                          Комитет управления    (1)  Для  координирования начальной фазы становления ЦАИИЗ создаетсяКомитет  управления,  состоящий из 10 членов,  по  5  с  кыргызской  инемецкой  стороны. Комитет управления созывается под председательствомGFZ  минимум 2 раза в год, а также в случае особого желания одного  изпартнеров.  В  заседаниях Комитета управления  могут  также  приниматьучастие   приглашенные  гости.  Составленный  на  заседании   протоколподписывается Председателем.  (2)  Как  только, предположительно к началу 2004 года,  начнут  своюработу  все, соответствующие Уставу, органы ЦАИИЗ, Комитет  управленияпо решению Совета учредителей распускается.                                Параграф 6                            Персонал ЦАИИЗ    В  соответствии с Уставом Учредители поручают Директорату  заключитьот   имени   ЦАИИЗ  контракты  со  всеми  сотрудниками,   для   началаограниченные  до  31  декабря  2006 года, с  3-месячным  испытательнымсроком.   Заработная   плата  выплачивается  в   национальной   валютеКыргызской  Республики - сомах. Размер заработной платы  соответствуетсумме  основных,  установленных в Кыргызской  Республике,  окладов,  атакже сумме надбавок Центра Исследования Земли г.Потсдам.                                Параграф 7                    Конфиденциальность, публикации    (1)  Для  осуществления  настоящего  Договора  Учредители  обязуютсяобмениваться  необходимой информацией и опытом. По окончанию  действиянастоящего    Договора    каждый   учредитель   обязуется    сохранятьконфиденциальность предоставленной ему другим учредителем информации идокументов,  если  только  они уже не были опубликованы  по  взаимномусогласию  учредителей на основании этого Договора или в  связи  с  еговыполнением.  (2)   Ссылаясь  на  участие  ЦАИИЗ,  учредитель  GFZ   имеет   правонеограниченно    использовать   результаты,   возникшие    в    рамкахсотрудничества, в своей работе.  (3) ЦАИИЗ и GFZ договариваются о публикации результатов, возникших врамках    деятельности   ЦАИИЗ.   Как   правило,   результаты   должныопубликовываться  совместно. В случае раздельных публикаций,  ЦАИИЗ  иGFZ  учитывают  правомочность интересов другой стороны.  Опубликованиерезультатов  другой стороны должно быть предварительно согласовано.  Впубликациях необходимо делать ссылку на то, что работа была  выполненасовместно.                                Параграф 8                   Права на результаты и изобретения    Как правовой владелец, ЦАИИЗ самостоятельно пользуется возникшими  врамках  его деятельности результатами и изобретениями, а также  делаетнеобходимые заявки для защиты его прав. Учредитель GFZ должен получитьпростое   безвозмездное  право  пользования   всеми   результатами   иизобретениями ЦАИИЗ.                                Параграф 9                      Сотрудничество ЦАИИЗ с GFZ    ЦАИИЗ  и  GFZ,  во  исполнение решений,  принятых,  в  частности,  впараграфе 3, параграфе 7 абзац 2 и 3, а также в параграфе 8 настоящегоДоговора, будут заключать договор о сотрудничестве.                                Параграф 10                         Урегулирование споров    (1) В случае возникновения споров или разногласий, возникших в связис  настоящим  Договором, Учредители будут стараться прийти  к  единомумнению. Учредители могут договориться о подключении третейского судьи.Если  они не могут прийти к единому мнению, то Учредители объявляют  отом,  что  они  не  достигли консенсуса и действуют в  соответствии  сабзацем 2 данного параграфа.  (2)  В  случае, если учредители не могут прийти к единому  мнению  всоответствии  с  абзацем 1 настоящего параграфа, то  все  возникшие  всвязи  с  Договором споры окончательно разрешаются  в  соответствии  спорядком арбитражного суда Международной Торговой Палаты (МТП),  однимили    несколькими,   соответственно   этому   порядку,   назначеннымиарбитражными судьями.                                Параграф 11              Части договора, его изменение и дополнение    Настоящий   Учредительный  договор  является   неотъемлемой   частьюКооперативного соглашения. Изменения и дополнения должны  вноситься  впорядке, установленном законодательством Кыргызской Республики.                                Параграф 12                  Срок действия, расторжение Договора    (1) Договор вступает в силу с момента его подписания Учредителями.  (2)  Договор  может быть аннулирован в 6-месячный срок до  окончаниякалендарного  года. В этом случае фонд может быть поддержан  одним  изучредителей.  Если  при  этом  ни  один  из  учредителей  не  готов  кдальнейшему  финансированию, фонд ликвидируется. При ликвидации  фондаего  имущество, оставшееся после удовлетворения требований кредиторов,направляется на цели, указанные в уставе фонда. Расходы на  ликвидациюфонда  берут  на  себя Учредители в соответствии с Законом  КыргызскойРеспублики "О некоммерческих организациях".    Место, дата  гор. Бишкек                                   гор. Потсдам      За Правительство                       За Центр Исследования  Кыргызской Республики                   Земли гор. Потсдам (ФРГ)       Н.Танаев                      Проф. Р.Эммерманн, Др.Б.Райзер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risvnvebik3ty6om_fq">
      <w:r>
        <w:rPr>
          <w:rFonts w:ascii="Arial" w:cs="Arial" w:eastAsia="Arial" w:hAnsi="Arial"/>
          <w:color w:val="132D3F"/>
          <w:sz w:val="16"/>
          <w:szCs w:val="16"/>
          <w:u w:val="single"/>
        </w:rPr>
        <w:t xml:space="preserve">dalil.kg/document/54862</w:t>
      </w:r>
    </w:hyperlink>
  </w:p>
  <w:p>
    <w:pPr>
      <w:spacing w:after="0" w:before="40"/>
      <w:jc w:val="center"/>
    </w:pPr>
    <w:hyperlink w:history="1" r:id="rId7z7f_btj_i79pkkogqs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i3w2gaovppkysvm1bda" Type="http://schemas.openxmlformats.org/officeDocument/2006/relationships/hyperlink" Target="https://dalil.kg/document/54862#1" TargetMode="External"/><Relationship Id="rIdwaikagxlup-hmkblojddq" Type="http://schemas.openxmlformats.org/officeDocument/2006/relationships/hyperlink" Target="https://dalil.kg/document/49282" TargetMode="External"/><Relationship Id="rIdfcgunvulkjguepa7lbkqq" Type="http://schemas.openxmlformats.org/officeDocument/2006/relationships/hyperlink" Target="https://dalil.kg/document/115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risvnvebik3ty6om_fq" Type="http://schemas.openxmlformats.org/officeDocument/2006/relationships/hyperlink" Target="https://dalil.kg/document/54862" TargetMode="External"/><Relationship Id="rId7z7f_btj_i79pkkogqs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2026-09-27T08:33:56.057Z</dcterms:created>
  <dcterms:modified xsi:type="dcterms:W3CDTF">2026-09-27T08:33:56.057Z</dcterms:modified>
</cp:coreProperties>
</file>

<file path=docProps/custom.xml><?xml version="1.0" encoding="utf-8"?>
<Properties xmlns="http://schemas.openxmlformats.org/officeDocument/2006/custom-properties" xmlns:vt="http://schemas.openxmlformats.org/officeDocument/2006/docPropsVTypes"/>
</file>