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kc7fkjocdoihtqdxa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От 12 февраля 2004 года №75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14 апреля 1997 года № 222 «О мерах по улучшению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содержания, исправления и трудоиспользования осужденных в</w:t>
      </w:r>
    </w:p>
    <w:p>
      <w:r>
        <w:rPr>
          <w:rFonts w:ascii="Arial" w:cs="Arial" w:eastAsia="Arial" w:hAnsi="Arial"/>
          <w:sz w:val="24"/>
          <w:szCs w:val="24"/>
        </w:rPr>
        <w:t xml:space="preserve">исправительно-трудовых учреждениях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Кыргызскои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  в приложение № 4 «Мероприятия по обеспечению  изоляции,</w:t>
      </w:r>
    </w:p>
    <w:p>
      <w:r>
        <w:rPr>
          <w:rFonts w:ascii="Arial" w:cs="Arial" w:eastAsia="Arial" w:hAnsi="Arial"/>
          <w:sz w:val="24"/>
          <w:szCs w:val="24"/>
        </w:rPr>
        <w:t xml:space="preserve">охраны,  надзора  и  содержания осужденных в  исправительно- 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  и лиц, заключенных под стражу» к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по  улучшению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содержания,   трудовой  занятости  лиц,  заключенных  под   стражу   и</w:t>
      </w:r>
    </w:p>
    <w:p>
      <w:r>
        <w:rPr>
          <w:rFonts w:ascii="Arial" w:cs="Arial" w:eastAsia="Arial" w:hAnsi="Arial"/>
          <w:sz w:val="24"/>
          <w:szCs w:val="24"/>
        </w:rPr>
        <w:t xml:space="preserve">отбывающих наказание в исправительно-трудовых учреждениях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 Кыргызской Республики, на 1997-2000 годы,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Кыргызскои Республики от 14  апреля  1997</w:t>
      </w:r>
    </w:p>
    <w:p>
      <w:r>
        <w:rPr>
          <w:rFonts w:ascii="Arial" w:cs="Arial" w:eastAsia="Arial" w:hAnsi="Arial"/>
          <w:sz w:val="24"/>
          <w:szCs w:val="24"/>
        </w:rPr>
        <w:t xml:space="preserve">года</w:t>
      </w:r>
    </w:p>
    <w:p>
      <w:r>
        <w:rPr>
          <w:rFonts w:ascii="Arial" w:cs="Arial" w:eastAsia="Arial" w:hAnsi="Arial"/>
          <w:sz w:val="24"/>
          <w:szCs w:val="24"/>
        </w:rPr>
        <w:t xml:space="preserve">№   222</w:t>
      </w:r>
    </w:p>
    <w:p>
      <w:r>
        <w:rPr>
          <w:rFonts w:ascii="Arial" w:cs="Arial" w:eastAsia="Arial" w:hAnsi="Arial"/>
          <w:sz w:val="24"/>
          <w:szCs w:val="24"/>
        </w:rPr>
        <w:t xml:space="preserve">«О  мерах  по  улучшению  содержания,  исправления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трудоиспользования  осужденных  в  исправительно-трудовых  учреждениях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внутренних   дел  Кыргызской   Республики»,   следующее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-  в  графе  «Исполнители» пункта 3 раздела IV  «Трудоиспользование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осужденных» после слова «Первомайская» дополнить словом «Ленинская».</w:t>
      </w:r>
    </w:p>
    <w:p>
      <w:r>
        <w:rPr>
          <w:rFonts w:ascii="Arial" w:cs="Arial" w:eastAsia="Arial" w:hAnsi="Arial"/>
          <w:sz w:val="24"/>
          <w:szCs w:val="24"/>
        </w:rPr>
        <w:t xml:space="preserve">2.  Контроль  за исполнением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 по делам обороны и правоохранительных органов Аппарата Премьер-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0g7uxmim7ldgrdsqn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dalil.kg/document/55068</w:t>
      </w:r>
    </w:hyperlink>
  </w:p>
  <w:p>
    <w:pPr>
      <w:spacing w:after="0" w:before="40"/>
      <w:jc w:val="center"/>
    </w:pPr>
    <w:hyperlink w:history="1" r:id="rIdo5ue4s3d9w-wgaw7q4_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c7fkjocdoihtqdxabit" Type="http://schemas.openxmlformats.org/officeDocument/2006/relationships/hyperlink" Target="https://dalil.kg/document/9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0g7uxmim7ldgrdsqnbf" Type="http://schemas.openxmlformats.org/officeDocument/2006/relationships/hyperlink" Target="https://dalil.kg/document/55068" TargetMode="External"/><Relationship Id="rIdo5ue4s3d9w-wgaw7q4_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2026-09-24T20:42:23.546Z</dcterms:created>
  <dcterms:modified xsi:type="dcterms:W3CDTF">2026-09-24T20:42:23.546Z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