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7b6uahshc4o0f1igtvcu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29 марта 2004 года №208             ПОСТАНОВЛЕНИЕ ПРАВИТЕЛЬСТВА КЫРГЫЗСКОЙ РЕСПУБЛИКИ                                         О ходе возврата в 2003 году сельскими товаропроизводителями   бюджетных ссуд, иностранных и товарных кредитов, а также кредитов                 по линии грантов Правительства Японии        Правительство  Кыргызской Республики отмечает, что  за  последниегоды  сохраняется  устойчивая  положительная  тенденция  в  работе  пообеспечению  своевременного  возврата сельскими  товаропроизводителямибюджетных  ссуд, иностранных и товарных кредитов, а также кредитов  засчет средств грантов Правительства Японии.     В  1992-2003  годах  сельским  товаропроизводителям  были  выданыбюджетные  ссуды  и  иностранные кредиты на суммы  939,8  млн.  сомов,кредиты  за  счет  грантов Правительства  Японии на сумму  816,8  млн.сомов.  Наибольший удельный вес возврата бюджетных ссуд и  иностранныхкредитов приходится на 2000-2003 годы.     На  1 января 2004 года, сельскими товаропроизводителями подлежалопогашению:     - по бюджетным ссудам, иностранным и товарным кредитам-880,7 млн.сомов, из них погашено-458,9 млн. сомов, что составляет 52,1 процента;     -  по  кредитам  за счет грантов Правительства Японии-474,6  млн.сомов, из них погашено-232,7 млн. сомов, что составляет 49,0 процента;     -  В  2003  году  возврат бюджетных ссуд и  иностранных  кредитовсоставил 63.0 млн. сомов, или 80,0 процентов от установленного заданияв сумме 78,7 млн. сомов.     Вместе  стем,  большинство местных государственных администраций,за  исключением  Иссык-Кульской и Чуйской  областных,  Джети-Огузской,Тюпской,    Кочкорской,    Сокулукской    Московской,    Панфиловской,Аламудунской,  Ысык-Атинской,  Кеминской,  Аксыйской,  Кара-Бууринскойрайонных   государственных  администраций,  не  обеспечили  выполнениеустановленных  Правительством Кыргызской Республики  заданий  на  2003годпо возврату бюджетных ссуд и иностранных кредитов.     Выше  среднереспубликанского уровня выполнили задание по возвратузадолженностей  государственные администрации Сузакского  (97,3  %)  иДжумгальского (80,1 %) районов.     Уровень выполнения заданий ниже среднереспубликанского показателяотмечается  в  Баткенской (23,6), Ошской (38,2) и Нарынской  (54,5  %)областях,  Ат-Башинском  (27,0 %), Нарынском (32,7  %),  Ала-Букинском(30,8  %),  Араванском (50,9 %), Узгенском (42,9 %), Кара-Кульджинском(32,5  %),  Жайыльском (35,7 %), Бакай Атинском  (36,3  %),  Таласском(54,0 %) районах.     Крайне  низкие показатели имеют место в Тогуз-Тороуском (5,9  %),Баткенском  (7,8  %),  Алайском  (10,1  %),  Токтогульском  (14,6  %),Карасуйском  (15,9%),  Акталинском (22,8  %),  Чон-Алайском  (24,0  %)районах, а в Чаткальском районе этот показатель равен нулю.     Несколько лучше организована работа по возврату кредитов по линиигрантов   Правительства   Японии.  Из  установленного   ПравительствомКыргызской Республики областным государственным администрациям заданияна  2003  год по возврату кредитов в сумме 72,0 млн. сомов, возвращено68,1  млн. сомов, или 94,5 процента. В 2003 году по сравнению  с  2002годом  увеличилось  погашение задолженности  в  1,6  раза,  из  них  вденежном выражении на 0,9 млн. сомов, или рост составил 10,8 процента.     Обеспечили  выполнение заданий по возврату грантов  ПравительстваЯпонии    государственные   администрации   Иссык-Кульской,   Чуйской,Нарынской,  и  Таласской  областей, Тюпского,  Ак-Суйского,  Тонского,Иссык-Кульского,   Ак-Талинского,   Нарынского,   Кочкорского,   Кара-Суйского,   Араванского,  Таласского,  Кара-Бууринского,   Кеминского,Чуйского,  Ысык-Атинского, Аламудунского, Сокулукского, Панфиловского,Жайылского,  аксыйского, Базар-Коргонского, Сузакского, и  Ляйлякскогорайона.     Следует  отметить, что по сравнению с 2001-2002  годами  открытоеакционерное   общество   «Лизинговая  компания   «Кыргызайылтехсервис»улучшило свои показатели на 20,0 процентов.     В  то  же  время  крайне  низкий уровень  выполнения  заданий  повозврату  кредитов,  выданных  за счет грантов  Правительства  Японии,допущен в Чаткальском(2,3 %), Тогуз-Тороуском (11,8 %), Алайском (15,5%),  Кадамжайском  (19,4  %)  районах.  Недостаточно  эффективно  былаорганизована    работа   по   выполнению   заданий    государственнымиадминистрациями   Джумгальского,   Узгенского,   Чон-Алайского,   Ала-Букинского,    Ноокатского,    Кара-Кульджинского,    Бакай-Атинского,Манасского и Московского районов.     Проводится работа по возврату позаимствованного в 2000-2003 годахпродовольственного зерна из госрезерва. По состоянию на 1 января  2004года,  из  28044,8  тонн зерна пшеницы и ячменя, позаимствованного  изгосударственного резерва, возвращено 25012,6 тонны, или 89,2 процента.В   2003  году  возврат  зерна  в  государственный  резерв  КыргызскойРеспублики  государственными  администрациями  Баткенской  (68,2   %),Нарынской  (73 %), Иссык-Кульской (75,6 %), Джалал-Абадской  (82,6  %)областей,  Ляйлякского  (72,2 %), Ак-Талинского (80,1),  Джумгальского(81,7  %),  Ат-Башинского (69,7 %), Иссык-Кульского (97,5  %),  Тогуз-Тороускоо  (72,7  %), Чаткальского (94,2 %), Токтогульского  (81,5  %)районов.     Вместе с тем отставание от среднереспубликанского уровня возвратапозаимствованного зерна допущено в Ошской (31,9 %), Чуйской  (49,9  %)областях,  Таласском (48,4 %), Кеминском (24,3 %), Панфиловском  (38,8%), Жайылском (55,8 %), Аксыйском (39,4 %) районах.     Необходимо  отметить,  что  в  2003  году  на  возврат  сельскимиссудозаемщиками  государственных заемных средств существенно  повлиялистихийные  бедствия,  имевшие место во многих  регионах  републики.  Вцелях  оказания  государственной  поддержки  хозяйствующим  субъектам,пострадавшим   от   стихийных   бедствий   Правительством   КыргызскойРеспублики   принято   решение   о   пролонгации   сроков    погашениягосударственных заемных средств (кроме грантов Правительства  Японии),выданных  на проведение осеннего сева 2002 года и весеннего сева  2003года.      В   соответствии   с   распоряжением  Правительства   КыргызскойРеспублики от 10 февраля 2001 года </w:t>
      </w:r>
      <w:hyperlink w:history="1" r:id="rIdnujy-nsoyu9u39lzlz5zo">
        <w:r>
          <w:rPr>
            <w:rFonts w:ascii="Arial" w:cs="Arial" w:eastAsia="Arial" w:hAnsi="Arial"/>
            <w:color w:val="1D4ED8"/>
            <w:sz w:val="24"/>
            <w:szCs w:val="24"/>
            <w:u w:val="single"/>
          </w:rPr>
          <w:t xml:space="preserve">№ 38-р</w:t>
        </w:r>
      </w:hyperlink>
      <w:r>
        <w:rPr>
          <w:rFonts w:ascii="Arial" w:cs="Arial" w:eastAsia="Arial" w:hAnsi="Arial"/>
          <w:sz w:val="24"/>
          <w:szCs w:val="24"/>
        </w:rPr>
        <w:t xml:space="preserve"> продолжается работапо  передаче функций кредитора по государственным заемным средствам отМинистерства   сельского,   водного   хозяйства   и   перерабатывающейпромышленности  Кыргызской Республики Министерству финансов КыргызскойРеспублики.    Остаток  задолженности по заемным средствам, выданным с  1992   по1998 год, с учетом начисленных процентов за пользование ими и штрафныхсанкций за просроченную задолженность на 1 января 2004 года составляет750,9 млн. сомов.    В  ходе  уточнения  перечня  сельских  ссудозаемщиков,  получившихзаемные  средства, через Министерство сельского, водного  хозяйства  иперерабатывающей  промышленности Кыргызской Республики  выявлено  3445хозяйствующих  субъектов, имеющих задолженность на общую  сумму  484,2млн. сомов, в том числе по бюджетным ссудам и иностранным кредитам  насумму  338,2 млн. сомов, по кредитам, выданным за счет средств грантовПравительства  японии, - 146,0 млн. сомов. Составлены акты  сверок  насумму 75,8 млн. сомов.    По   состоянию  на  1  января  2004  года   Министерство  финансовКыргызской  Республики приняло функции кредитора по  953  заемщикам  спосроченной  задолженностью в сумме 62,9 млн. сомов, или 8,4  процентаот общей задолженност.    Однако  дальнейшее переоформление задолженности по государственнымзаемным  средствам и, соответственно, их возврат затрудняется,  как  ипрежде, обстоятельствами, связанными с выдачей кредитов без залоговогообеспечения,  или  с  неликвидным  залоговым  имуществом,  отсутствиемнадлежащего   учета   кредитных  ресурсов  и   первичных   документов,реформированием  колхозов и совхозов в ходе аграрно-земельной  реформыбез определения правопреемников, инициированием процедуры банкротства,отсутствием механизма изъятия и реализации заложенного имущества.    Следует отметить, что министерством сельскго, водного хозяйства  иперерабатывающей  промышленности Кыргызской  Республики  не  завершенаработа  по  испонению пункта 8 постановления Правительства  КыргызскойРеспублики  от  25 марта 2003 года № 160 о подготовке  предложений  нарассмотрение  Правительства  Кыргызской Республики по  государственнымзаемным   средствам   хозяйств,   реорганизованых   и   ликвидированыххозсубъетов  без  определения правопреемников, а  также  хозяйств,  покоторым завершена процедура банкротства путем ликвидации.      В  целях  своевременного  обеспечения возврата  бюджетных  ссуд,иностранных и товарных кредитов, а также кредитов, выданных  по  линиигрантов  Правительства  Японии, Правительство   Кыргызской  Республикипостановляет:    1.  Отметить положительную работу:    -    Иссык-Кульской    и    Чуйской   областных    государственныхадминистраций,   обеспечивших  возврат  бюджетных  ссуд,   иностранныхкредитов, кредитов по линии грантов Правительства Японии;    -  Нарынской  и Таласской областных государственных администраций,обеспечивших возврат кредитов по линии грантов Правительства Японии;    -     Баткенской,    Иссык-Кульской    и    Нарынской    областныхгосударственных администраций, обеспечивших наибольший возврат  зерна,позаимствованного из государственного резерва.    2.   Признать  недостаточной  работу  Джалал-Абадской,  Нарынской,Баткенской,  и  Ошской  областных  государственных  администраций   повыполнению установленных Правительством Кыргызской Республики  заданийпо возврату бюджетных ссуд, иностраных и товарных кредитов.    3.    Поручить   главам   Джалал-Абадской,   Ошской,   Баткенской,Нарынскойобластных    государственных    администраций     рассмотретьответственность    руководителей    Токтогульской,    Тогуз-Тороуской,Чаткальской,  Алайской,  Чон-Алайской, Баткенской,  Кадамжайской,  Ак-Талинской  районных  государственных  администраций,  не  обеспечившихнадлежащую организацию работы по погашению задолженностей по бюджетнымссудам,  иностранным  кредитам  и кредитам  за  счет  средств  грантовПравительства Японии.    О  принятых мерах доложить Правительству Кыргызской Республики  до15 апреля 2004 года.    4.    Областным   и   районным   государственным   администрациям,Государственному  фонду развития экономики при  Министерстве  финансовКыргызской  Республики,  открытому акционерному  обществу  «Лизинговаякомпания «Кыргызайылтехсервис»:    -   принять   конкретные   меры  по   возврату   бюджетных   ссуд,иностранных,  товарных  кредитов и кредитов за  счет  средств  грантовПравительства  Японии, а  также позаимствованного из  государственногорезерва зерна;    -    усилить    разъяснительную   работу   среди   ссудозаемщиков,координацию    деятельности   структур   исполнительной    власти    иправоохранительных   органов  на  местах,  ввести   в   действие   всеорганизационные  и  правовые  механизмы,  обеспечивающие   безусловныйвозврат государственных заемных средств.    5.  Министерству  сельского, водного хозяйства и  перерабатывающейпромышленности Кыргызской Республики, Государственному фонду  развитияэкономики при Министерстве финансов Кыргызской Республики, областным ирайонным государственным администрациям:    -  в  целях  обеспечения прозрачности и широкого доступа  сельскихтоваропроизводителей  к государственным кредитным  ресурсам  регулярнопубликовать  в  средствах массовой информации сведения о распределениизаемных   средств  по  областям,  районам,  айыл  окмоту  и   условияхкредитования, обеспечить всемерную гласность работы тендерных комиссийна всех уровнях;    -  выделять  государственные заемные  средства  в  первую  очередьсельским  товаропроизводителям, пострадавшим от стихийных бедствий,  атакже   расположенным   в   районах   с   неблагоприятными   природно-климатическими условиями;    -  в  соответствии  с Законом Кыргызской Республики  «Об  основныхпринципах   бюджетного  права»  не  допускать  выдачу  государственныхзаемных  средств   хозяйствующим  субъектам,   имеющим   просроченнуюзадолженность.    6.  Министерству  сельского, водного хозяйства и  перерабатывающейпромышленности   Кыргызской  Республики  совместно   с   Министерствомфинансов Кыргызской Республики в целях упорядочения вопросов выделениятоварных  кредитов,  повышения информированности и  расширения  охватасельских  ссудозаемщиков в трехмесячный срок разработать и  внести  нарассмотрение  Правительства Кыргызской Республики проект Положения  «Опорядке   проведения  тендера  на  получение  государственных  заемныхсредств».    7.  Министерству  сельского, водного хозяйства и  перерабатывающейпромышленности   Кыргызской  Республики  совместно  с  Государственнымфондом   развития  экономики  при  Министерстве  финансов   КыргызскойРеспублики:    -   провести   анализ  просроченной  задолженности   хозяйствующихсубъектов   по  государственным  заемным  средствам,  выданным   черезМинистерство   сельского,   водного   хозяйства   и   перерабатывающейпромышленности Кыргызской Республики, и до 1 июля 2004 года внести  нарассмотрение   координационного   совещания   руководителей    местныхправоохранительных органов предложения для принятия мер  к  должникам,уклоняющихся от исполнения своих долговых обязательств;    -   совместно   с   районными   государственными   администрациямизавершить  работу  по уточнению остатка задолженности  государственныхзаемных  средств  хозяйств,  реорганизованных  и  ликвидированных  безопределения правопреемников, банкротов и хозяйств, по которым  имеютсярешения  судов  в пользу истца в лице Министерства сельского,  водногохозяйства  и перерабатывающей промышленности Кыргызской Республики,  ивнести  в  Правительство Кыргызской Республики предложения по снижениюпросроченной задолженности;    -  ускорить  работу по передаче функций кредитора от  Министерствасельского,   водного   хозяйства  и  перерабатывающей   промышленностиКыргызской Республики Министерству финансов Кыргызской Республики;    -  подготовить  и  направить в Генеральную прокуратуру  КыргызскойРеспублики  информацию о задолженности хозяйствующих  субъектов  передМинистерством   сельского,   водного  хозяйства   и   перерабатывающейпромышленности Кыргызской Республики, уклоняющихся от исполнения своихдолговых обязательтв, для принятия мер в соответствии с </w:t>
      </w:r>
      <w:hyperlink w:history="1" r:id="rId-htpocydbjsopnydnvxi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«О неотложных мерах  по  обеспечениюэкономии  расходов  республиканского  бюджета,  укреплению  финансовойдисциплины  и  усилению борьбы с посягательствами  на  государственнуюсобственность и бюджетные средства» от 23 апреля 2002 года № 98.    8.   Министерству  юстиции  Кыргызской  Республики   совместно   сГосударственным  фондом развития экономики при  Министерстве  финансовКыргызской  Республики  в целях своевременного  и  полного  исполнениясудебных  актов о взыскании задолженностей по государственным  заемнымсредствам:    -  усилить  контроль  за исполнением судебных актов  по  взысканиюденежных средств и имущества должников;    -  через  судебных  исполнителей  принять  исчерпывающие  меры  повыявлению  имущества должников, в том числе имущества, находящегося  утретьих лиц, на которое может быть обращено взыскание.    9.  Государственному  фонду  развития экономики  при  Министерствефинансов Кыргызской Республики совместно с областными государственнымиадминистрациями   в   месячный   срок  представить   на   рассмотрениеПравительства  Кыгызской  Республики проект  решения  об  установлениизадания  на 2004 год по возврату бюджетных ссуд, иностранных кредитов,кредитов, выданных за счет средств грантов Правительства Японии.    10. Контроль за выполнением настоящего постановления возложить  наМинистерство финансов Кыргызской Республики и Министерство  сельского,водного   хозяйства   и  перерабатывающей  промышленности   КыргызскойРеспублики.            Премье-министр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obfi2qwyvyjkh8uqg3w2">
      <w:r>
        <w:rPr>
          <w:rFonts w:ascii="Arial" w:cs="Arial" w:eastAsia="Arial" w:hAnsi="Arial"/>
          <w:color w:val="132D3F"/>
          <w:sz w:val="16"/>
          <w:szCs w:val="16"/>
          <w:u w:val="single"/>
        </w:rPr>
        <w:t xml:space="preserve">dalil.kg/document/55218</w:t>
      </w:r>
    </w:hyperlink>
  </w:p>
  <w:p>
    <w:pPr>
      <w:spacing w:after="0" w:before="40"/>
      <w:jc w:val="center"/>
    </w:pPr>
    <w:hyperlink w:history="1" r:id="rId2i__dyh7qxyplyvkmmra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b6uahshc4o0f1igtvcuo" Type="http://schemas.openxmlformats.org/officeDocument/2006/relationships/hyperlink" Target="https://dalil.kg/document/158975" TargetMode="External"/><Relationship Id="rIdnujy-nsoyu9u39lzlz5zo" Type="http://schemas.openxmlformats.org/officeDocument/2006/relationships/hyperlink" Target="https://dalil.kg/document/15537" TargetMode="External"/><Relationship Id="rId-htpocydbjsopnydnvxix" Type="http://schemas.openxmlformats.org/officeDocument/2006/relationships/hyperlink" Target="https://dalil.kg/document/373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obfi2qwyvyjkh8uqg3w2" Type="http://schemas.openxmlformats.org/officeDocument/2006/relationships/hyperlink" Target="https://dalil.kg/document/55218" TargetMode="External"/><Relationship Id="rId2i__dyh7qxyplyvkmmra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2026-09-24T08:48:15.689Z</dcterms:created>
  <dcterms:modified xsi:type="dcterms:W3CDTF">2026-09-24T08:48:15.689Z</dcterms:modified>
</cp:coreProperties>
</file>

<file path=docProps/custom.xml><?xml version="1.0" encoding="utf-8"?>
<Properties xmlns="http://schemas.openxmlformats.org/officeDocument/2006/custom-properties" xmlns:vt="http://schemas.openxmlformats.org/officeDocument/2006/docPropsVTypes"/>
</file>