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30 марта 2004 года № 210                                               ПОСТАНОВЛЕНИЕ ПРАВИТЕЛЬСТВА КЫРГЫЗСКОЙ РЕСПУБЛИКИ                                                             О проекте Закона Кыргызской Республики «О ратификации     Соглашения о едином порядке экспортного контроля государств-      членов Евразийского экономического сообщества, подписанного                28 октября 2003 года в  городе Москва»                                      В  целях выполнения внутригосударственных процедур согласно  статье21 Соглашения о едином порядке экспортною контроля государств - членовЕвразийского  экономического сообщества, подписанного 28 октября  2003года в городе Москва , в соответствии с законами Кыргызской Республики«О  международных  договорах Кыргызской Республики» и  «О  нормативныхправовых   актах   Кыргызской  Республики»  Правительство   КыргызскойРеспублики постановляет   1. Согласиться с </w:t>
      </w:r>
      <w:hyperlink w:history="1" r:id="rIdfgs-okc4as2z0iv48n6j_">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ратификации</w:t>
      </w:r>
      <w:hyperlink w:history="1" r:id="rIdch-w2lrnwigcl7fy3qked">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едином порядке экспортного  контроля  государств-членов   Евразийскою   экономического    сообщества,подписанного 28 октября 2003 года в городе Москва».    2. Внести  указанный  законопроект на рассмотрение  Жогорку  КенешаКыргызской Республики   3. Назначить  министра  экономического развития,  промышленности  иторговли     Кыргызской    Республики    официальным    представителемПравительства   Кыргызской  Республики  при  рассмотрении   указанногозаконопроекта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vi3htg5wnjgqrn2dk4jf">
      <w:r>
        <w:rPr>
          <w:rFonts w:ascii="Arial" w:cs="Arial" w:eastAsia="Arial" w:hAnsi="Arial"/>
          <w:color w:val="132D3F"/>
          <w:sz w:val="16"/>
          <w:szCs w:val="16"/>
          <w:u w:val="single"/>
        </w:rPr>
        <w:t xml:space="preserve">dalil.kg/document/55220</w:t>
      </w:r>
    </w:hyperlink>
  </w:p>
  <w:p>
    <w:pPr>
      <w:spacing w:after="0" w:before="40"/>
      <w:jc w:val="center"/>
    </w:pPr>
    <w:hyperlink w:history="1" r:id="rIdyqaac4ciaixt4z-5ivap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gs-okc4as2z0iv48n6j_" Type="http://schemas.openxmlformats.org/officeDocument/2006/relationships/hyperlink" Target="https://dalil.kg/document/26026" TargetMode="External"/><Relationship Id="rIdch-w2lrnwigcl7fy3qked" Type="http://schemas.openxmlformats.org/officeDocument/2006/relationships/hyperlink" Target="https://dalil.kg/document/3974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vi3htg5wnjgqrn2dk4jf" Type="http://schemas.openxmlformats.org/officeDocument/2006/relationships/hyperlink" Target="https://dalil.kg/document/55220" TargetMode="External"/><Relationship Id="rIdyqaac4ciaixt4z-5ivap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2026-10-01T10:36:38.405Z</dcterms:created>
  <dcterms:modified xsi:type="dcterms:W3CDTF">2026-10-01T10:36:38.405Z</dcterms:modified>
</cp:coreProperties>
</file>

<file path=docProps/custom.xml><?xml version="1.0" encoding="utf-8"?>
<Properties xmlns="http://schemas.openxmlformats.org/officeDocument/2006/custom-properties" xmlns:vt="http://schemas.openxmlformats.org/officeDocument/2006/docPropsVTypes"/>
</file>