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mic8leqn-z4jpqdvzl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31 марта 2004 года N 217             ПОСТАНОВЛЕНИЕ ПРАВИТЕЛЬСТВА КЫРГЫЗСКОЙ РЕСПУБЛИКИ            О доработанном проекте Закона Кыргызской Республики               "О борьбе с финансированием терроризма и          "отмыванием" доходов, полученных преступным путем"    На   основании   статьи   64   </w:t>
      </w:r>
      <w:hyperlink w:history="1" r:id="rIdarc-unkmcikxhdf634pk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доработанным </w:t>
      </w:r>
      <w:hyperlink w:history="1" r:id="rIdsjuhnq6q0acilu5shghg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борьбе  с  финансированием  терроризма  и  "отмыванием"  доходов,полученных преступным путем".  2.  Внести вышеуказанный законопроект на рассмотрение Жогорку КенешаКыргызской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борьбе   сфинансированием   терроризма   и  "отмыванием"   доходов,   полученныхпреступным   путем",   инициированный   </w:t>
      </w:r>
      <w:hyperlink w:history="1" r:id="rIdwosvsk9copajqbdwmw21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 декабря 2002 года N 818 "О проекте  ЗаконаКыргызской  Республики  "О  борьбе  с  финансированием  терроризма   и"отмыванием" доходов, полученных преступным путем".  5.  Признать утратившим силу </w:t>
      </w:r>
      <w:hyperlink w:history="1" r:id="rIdv2-wncpsyqg2w4zcmqz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 декабря 2002 года N 818 "О проекте Закона  КыргызскойРеспублики  "О  борьбе  с  финансированием терроризма  и  "отмыванием"доходов, полученных преступным путем".  6.  Направить  настоящее  постановление в Жогорку  Кенеш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hgwdtrlnoskwxup9mmm">
      <w:r>
        <w:rPr>
          <w:rFonts w:ascii="Arial" w:cs="Arial" w:eastAsia="Arial" w:hAnsi="Arial"/>
          <w:color w:val="132D3F"/>
          <w:sz w:val="16"/>
          <w:szCs w:val="16"/>
          <w:u w:val="single"/>
        </w:rPr>
        <w:t xml:space="preserve">dalil.kg/document/55227</w:t>
      </w:r>
    </w:hyperlink>
  </w:p>
  <w:p>
    <w:pPr>
      <w:spacing w:after="0" w:before="40"/>
      <w:jc w:val="center"/>
    </w:pPr>
    <w:hyperlink w:history="1" r:id="rIdv3durgl_srn1aqb6upx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ic8leqn-z4jpqdvzlwy" Type="http://schemas.openxmlformats.org/officeDocument/2006/relationships/hyperlink" Target="https://dalil.kg/document/159126" TargetMode="External"/><Relationship Id="rIdarc-unkmcikxhdf634pku" Type="http://schemas.openxmlformats.org/officeDocument/2006/relationships/hyperlink" Target="https://dalil.kg/document/1" TargetMode="External"/><Relationship Id="rIdsjuhnq6q0acilu5shghgn" Type="http://schemas.openxmlformats.org/officeDocument/2006/relationships/hyperlink" Target="https://dalil.kg/document/39749" TargetMode="External"/><Relationship Id="rIdwosvsk9copajqbdwmw21c" Type="http://schemas.openxmlformats.org/officeDocument/2006/relationships/hyperlink" Target="https://dalil.kg/document/54033" TargetMode="External"/><Relationship Id="rIdv2-wncpsyqg2w4zcmqzgy" Type="http://schemas.openxmlformats.org/officeDocument/2006/relationships/hyperlink" Target="https://dalil.kg/document/5403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hgwdtrlnoskwxup9mmm" Type="http://schemas.openxmlformats.org/officeDocument/2006/relationships/hyperlink" Target="https://dalil.kg/document/55227" TargetMode="External"/><Relationship Id="rIdv3durgl_srn1aqb6upx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2026-09-24T00:52:32.271Z</dcterms:created>
  <dcterms:modified xsi:type="dcterms:W3CDTF">2026-09-24T00:52:32.271Z</dcterms:modified>
</cp:coreProperties>
</file>

<file path=docProps/custom.xml><?xml version="1.0" encoding="utf-8"?>
<Properties xmlns="http://schemas.openxmlformats.org/officeDocument/2006/custom-properties" xmlns:vt="http://schemas.openxmlformats.org/officeDocument/2006/docPropsVTypes"/>
</file>