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ebjvlwspiiler6euvf2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8 апреля 2004 года №238            ПОСТАНОВЛЕНИЕ ПРАВИТЕЛЬСТВА КЫРГЫЗСКОЙ РЕСПУБЛИКИ                                             О проекте Закона Кыргызской Республики  «О внесении               дополнения в Закон Кыргызской Республики                     «Об адвокатской деятельности         В   целях   приведения   системы   действующего   законодательства,касающегося  прав  и  свобод  человека  в  Кыргызской  Республики    всоответствие  с  Законом  Кыргызской Республики  </w:t>
      </w:r>
      <w:hyperlink w:history="1" r:id="rIdpe2ue4knloepoparwhbdd">
        <w:r>
          <w:rPr>
            <w:rFonts w:ascii="Arial" w:cs="Arial" w:eastAsia="Arial" w:hAnsi="Arial"/>
            <w:color w:val="1D4ED8"/>
            <w:sz w:val="24"/>
            <w:szCs w:val="24"/>
            <w:u w:val="single"/>
          </w:rPr>
          <w:t xml:space="preserve">«О  новой  редакции</w:t>
        </w:r>
      </w:hyperlink>
      <w:hyperlink w:history="1" r:id="rIdq7lhndfbzwd01kqvqujs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принятым  референдумом  2   февраля   2003   годаПравительство Кыргызской Республики постановляет:      1.  Согласиться с </w:t>
      </w:r>
      <w:hyperlink w:history="1" r:id="rIdhtjddao82tk_yiikmtze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дополнения  в Закон Кыргызской Республики «Об адвокатскойдеятельности».      2.  Направить  данный законопроект на рассмотрение  Жогорку  КенешаКыргызской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7lqqd6-blkglcpzr3ce">
      <w:r>
        <w:rPr>
          <w:rFonts w:ascii="Arial" w:cs="Arial" w:eastAsia="Arial" w:hAnsi="Arial"/>
          <w:color w:val="132D3F"/>
          <w:sz w:val="16"/>
          <w:szCs w:val="16"/>
          <w:u w:val="single"/>
        </w:rPr>
        <w:t xml:space="preserve">dalil.kg/document/55255</w:t>
      </w:r>
    </w:hyperlink>
  </w:p>
  <w:p>
    <w:pPr>
      <w:spacing w:after="0" w:before="40"/>
      <w:jc w:val="center"/>
    </w:pPr>
    <w:hyperlink w:history="1" r:id="rId5wxrgwzuctp0m8qfrbw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jvlwspiiler6euvf2lc" Type="http://schemas.openxmlformats.org/officeDocument/2006/relationships/hyperlink" Target="https://dalil.kg/document/56398" TargetMode="External"/><Relationship Id="rIdpe2ue4knloepoparwhbdd" Type="http://schemas.openxmlformats.org/officeDocument/2006/relationships/hyperlink" Target="https://dalil.kg/document/1164" TargetMode="External"/><Relationship Id="rIdq7lhndfbzwd01kqvqujs9" Type="http://schemas.openxmlformats.org/officeDocument/2006/relationships/hyperlink" Target="https://dalil.kg/document/1164" TargetMode="External"/><Relationship Id="rIdhtjddao82tk_yiikmtzeg" Type="http://schemas.openxmlformats.org/officeDocument/2006/relationships/hyperlink" Target="https://dalil.kg/document/389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7lqqd6-blkglcpzr3ce" Type="http://schemas.openxmlformats.org/officeDocument/2006/relationships/hyperlink" Target="https://dalil.kg/document/55255" TargetMode="External"/><Relationship Id="rId5wxrgwzuctp0m8qfrbw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2026-09-25T01:47:54.659Z</dcterms:created>
  <dcterms:modified xsi:type="dcterms:W3CDTF">2026-09-25T01:47:54.659Z</dcterms:modified>
</cp:coreProperties>
</file>

<file path=docProps/custom.xml><?xml version="1.0" encoding="utf-8"?>
<Properties xmlns="http://schemas.openxmlformats.org/officeDocument/2006/custom-properties" xmlns:vt="http://schemas.openxmlformats.org/officeDocument/2006/docPropsVTypes"/>
</file>