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постановления Правительства КР                     от </w:t>
      </w:r>
      <w:hyperlink w:history="1" r:id="rId6es78zqxlztqfstj-vjvo">
        <w:r>
          <w:rPr>
            <w:rFonts w:ascii="Arial" w:cs="Arial" w:eastAsia="Arial" w:hAnsi="Arial"/>
            <w:color w:val="1D4ED8"/>
            <w:sz w:val="24"/>
            <w:szCs w:val="24"/>
            <w:u w:val="single"/>
          </w:rPr>
          <w:t xml:space="preserve">25 августа 2006 года N 617</w:t>
        </w:r>
      </w:hyperlink>
      <w:r>
        <w:rPr>
          <w:rFonts w:ascii="Arial" w:cs="Arial" w:eastAsia="Arial" w:hAnsi="Arial"/>
          <w:sz w:val="24"/>
          <w:szCs w:val="24"/>
        </w:rPr>
        <w:t xml:space="preserve">  г.Бишкек, Дом Правительства от 29 апреля 2004 года N 317             ПОСТАНОВЛЕНИЕ ПРАВИТЕЛЬСТВА КЫРГЫЗСКОЙ РЕСПУБЛИКИ                  О проекте Закона Кыргызской Республики         "О внесении дополнения в Кодекс Кыргызской Республики                 об административной ответственности"    В  соответствии  со  статьей  64 </w:t>
      </w:r>
      <w:hyperlink w:history="1" r:id="rIdrc4vnehp7brrexcu1opm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w:t>
      </w:r>
      <w:hyperlink w:history="1" r:id="rId7nyhfqethr4t6uzaeoph3">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внесениидополнения   в   Кодекс  Кыргызской  Республики  об   административнойответственности".  2.  Внести вышеуказанный законопроект на рассмотрение Жогорку КенешаКыргызской Республики.  3.  Назначить председателя Правления Национального банка  КыргызскойРеспублики  (по согласованию) официальным представителем ПравительстваКыргызской Республики при рассмотрении данного законопроекта  палатамиЖогорку Кенеша Кыргызской Республики.  4.  Отозвать  проект Закона Кыргызской Республики "О проекте  ЗаконаКыргызской    Республики   "О   внесении   дополнений   в    некоторыезаконодательные  акты Кыргызской Республики", инициированный  проектомпостановления Правительства Кыргызской Республики от 10  декабря  2002года  N  842  "О  проекте  Закона Кыргызской  Республики  "О  внесениидополнений в некоторые законодательные акты Кыргызской Республики".  5.  Признать утратившим силу постановление Правительства  КыргызскойРеспублики  от 10 декабря 2002 года N 842 "О проекте Закона КыргызскойРеспублики  "О  внесении дополнений в некоторые  законодательные  актыКыргызской Республики".  6.  Направить  настоящее  постановление в Жогорку  Кенеш  КыргызскойРеспублики.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fljsp5amh6iq5-ye6pkr">
      <w:r>
        <w:rPr>
          <w:rFonts w:ascii="Arial" w:cs="Arial" w:eastAsia="Arial" w:hAnsi="Arial"/>
          <w:color w:val="132D3F"/>
          <w:sz w:val="16"/>
          <w:szCs w:val="16"/>
          <w:u w:val="single"/>
        </w:rPr>
        <w:t xml:space="preserve">dalil.kg/document/55339</w:t>
      </w:r>
    </w:hyperlink>
  </w:p>
  <w:p>
    <w:pPr>
      <w:spacing w:after="0" w:before="40"/>
      <w:jc w:val="center"/>
    </w:pPr>
    <w:hyperlink w:history="1" r:id="rIds07jbwjsyz5cpvg0nzog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es78zqxlztqfstj-vjvo" Type="http://schemas.openxmlformats.org/officeDocument/2006/relationships/hyperlink" Target="https://dalil.kg/document/57737" TargetMode="External"/><Relationship Id="rIdrc4vnehp7brrexcu1opmv" Type="http://schemas.openxmlformats.org/officeDocument/2006/relationships/hyperlink" Target="https://dalil.kg/document/1" TargetMode="External"/><Relationship Id="rId7nyhfqethr4t6uzaeoph3" Type="http://schemas.openxmlformats.org/officeDocument/2006/relationships/hyperlink" Target="https://dalil.kg/document/3898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fljsp5amh6iq5-ye6pkr" Type="http://schemas.openxmlformats.org/officeDocument/2006/relationships/hyperlink" Target="https://dalil.kg/document/55339" TargetMode="External"/><Relationship Id="rIds07jbwjsyz5cpvg0nzog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2026-10-01T11:18:58.049Z</dcterms:created>
  <dcterms:modified xsi:type="dcterms:W3CDTF">2026-10-01T11:18:58.049Z</dcterms:modified>
</cp:coreProperties>
</file>

<file path=docProps/custom.xml><?xml version="1.0" encoding="utf-8"?>
<Properties xmlns="http://schemas.openxmlformats.org/officeDocument/2006/custom-properties" xmlns:vt="http://schemas.openxmlformats.org/officeDocument/2006/docPropsVTypes"/>
</file>