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jfnir8zjdnyphrufr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27 мая 2004 года №393          ПОСТАНОВЛЕНИЕ ПРАВИТЕЛЬСТА КЫРГЫЗСКОЙ РЕСПУБЛИКИ                               О проекте Закона Кыргызской Республики  «О внесении дополнений в Уголовно-процессуальный кодекс Кыргызской                              Республики»                                        В  соответствии  со статьей 64 </w:t>
      </w:r>
      <w:hyperlink w:history="1" r:id="rIdzc-bjeuf5jptyevjgyn7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eoivzlvgkbndkif5bn8m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Уголовно-процессуальный  кодекс   КыргызскойРеспублики».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fjtvpziubfzukmsnpms">
      <w:r>
        <w:rPr>
          <w:rFonts w:ascii="Arial" w:cs="Arial" w:eastAsia="Arial" w:hAnsi="Arial"/>
          <w:color w:val="132D3F"/>
          <w:sz w:val="16"/>
          <w:szCs w:val="16"/>
          <w:u w:val="single"/>
        </w:rPr>
        <w:t xml:space="preserve">dalil.kg/document/55431</w:t>
      </w:r>
    </w:hyperlink>
  </w:p>
  <w:p>
    <w:pPr>
      <w:spacing w:after="0" w:before="40"/>
      <w:jc w:val="center"/>
    </w:pPr>
    <w:hyperlink w:history="1" r:id="rIdzmuwhtdgfb68rnmzu9e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fnir8zjdnyphrufrsx" Type="http://schemas.openxmlformats.org/officeDocument/2006/relationships/hyperlink" Target="https://dalil.kg/document/56398" TargetMode="External"/><Relationship Id="rIdzc-bjeuf5jptyevjgyn78" Type="http://schemas.openxmlformats.org/officeDocument/2006/relationships/hyperlink" Target="https://dalil.kg/document/1" TargetMode="External"/><Relationship Id="rIdeoivzlvgkbndkif5bn8me" Type="http://schemas.openxmlformats.org/officeDocument/2006/relationships/hyperlink" Target="https://dalil.kg/document/389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fjtvpziubfzukmsnpms" Type="http://schemas.openxmlformats.org/officeDocument/2006/relationships/hyperlink" Target="https://dalil.kg/document/55431" TargetMode="External"/><Relationship Id="rIdzmuwhtdgfb68rnmzu9e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2026-09-24T10:11:39.307Z</dcterms:created>
  <dcterms:modified xsi:type="dcterms:W3CDTF">2026-09-24T10:11:39.307Z</dcterms:modified>
</cp:coreProperties>
</file>

<file path=docProps/custom.xml><?xml version="1.0" encoding="utf-8"?>
<Properties xmlns="http://schemas.openxmlformats.org/officeDocument/2006/custom-properties" xmlns:vt="http://schemas.openxmlformats.org/officeDocument/2006/docPropsVTypes"/>
</file>