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УТРАТИЛО СИЛУ
 в соответствии с </w:t>
      </w:r>
      <w:hyperlink w:history="1" r:id="rIdqbefp1d9kwvvan1855omy">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12 декабря 2016 года № 654</w:t>
      </w:r>
    </w:p>
    <w:p>
      <w:pPr>
        <w:spacing w:after="120"/>
        <w:jc w:val="center"/>
      </w:pPr>
      <w:r>
        <w:rPr>
          <w:rFonts w:ascii="Arial" w:cs="Arial" w:eastAsia="Arial" w:hAnsi="Arial"/>
          <w:sz w:val="24"/>
          <w:szCs w:val="24"/>
        </w:rPr>
        <w:t xml:space="preserve"/>
      </w:r>
    </w:p>
    <w:p>
      <w:r>
        <w:rPr>
          <w:rFonts w:ascii="Arial" w:cs="Arial" w:eastAsia="Arial" w:hAnsi="Arial"/>
          <w:sz w:val="24"/>
          <w:szCs w:val="24"/>
        </w:rPr>
        <w:t xml:space="preserve">Утверждено                                          постановлением Правительства                                                 Кыргызской Республики</w:t>
      </w:r>
    </w:p>
    <w:p>
      <w:r>
        <w:rPr>
          <w:rFonts w:ascii="Arial" w:cs="Arial" w:eastAsia="Arial" w:hAnsi="Arial"/>
          <w:sz w:val="24"/>
          <w:szCs w:val="24"/>
        </w:rPr>
        <w:t xml:space="preserve">от 21 июля 2004 года № 547</w:t>
      </w:r>
    </w:p>
    <w:p>
      <w:r>
        <w:rPr>
          <w:rFonts w:ascii="Arial" w:cs="Arial" w:eastAsia="Arial" w:hAnsi="Arial"/>
          <w:sz w:val="24"/>
          <w:szCs w:val="24"/>
        </w:rPr>
        <w:t xml:space="preserve">ПОЛОЖЕНИЕ             о порядке проведения торгов по предоставлению           земельных участков в курортно-рекреационной зоне                  Иссык-Кульской области, находящихся          в государственной собственности, для строительства          курортных, лечебно-оздоровительных и туристических                      объектов и объектов сервиса  (В редакции постановления Правительства КР от</w:t>
      </w:r>
    </w:p>
    <w:p>
      <w:r>
        <w:rPr>
          <w:rFonts w:ascii="Arial" w:cs="Arial" w:eastAsia="Arial" w:hAnsi="Arial"/>
          <w:sz w:val="24"/>
          <w:szCs w:val="24"/>
        </w:rPr>
        <w:t xml:space="preserve">13 декабря 2004 года № 917</w:t>
      </w:r>
    </w:p>
    <w:p>
      <w:r>
        <w:rPr>
          <w:rFonts w:ascii="Arial" w:cs="Arial" w:eastAsia="Arial" w:hAnsi="Arial"/>
          <w:sz w:val="24"/>
          <w:szCs w:val="24"/>
        </w:rPr>
        <w:t xml:space="preserve">1. Общие положения    1.1.  Настоящее  положение  разработано в соответствии  с  Земельнымкодексом   Кыргызской  Республики,  Гражданским  кодексом   КыргызскойРеспублики   и   другими  нормативными  правовыми  актами   КыргызскойРеспублики и устанавливает порядок проведения торгов по предоставлениюземельных   участков  в  курортно-рекреационной  зоне   Иссык-Кульскойобласти,    находящихся   в   государственной    собственности,    длястроительства   курортных,  лечебно-оздоровительных  и   туристическихобъектов и объектов сервиса.  1.2.    Государственной    администрации   Иссык-Кульской    областипредоставлено  право  предоставления земельных  участков  в  курортно-рекреационной  зоне, находящихся в государственной собственности,  длястроительства   курортных,  лечебно-оздоровительных  и   туристическихобъектов   и   объектов   сервиса   с  ограничениями,   установленнымизаконодательством  Кыргызской  Республики,  путем  проведения  отрытыхторгов.  Проведение   и   организация  торгов  осуществляются  комиссией   попроведению  торгов  по предоставлению земельных участков  в  курортно-рекреационной    зоне    Иссык-Кульской   области,    находящихся    вгосударственной собственности (далее - Комиссия).  1.3.  Объектом  продажи являются земельные участки, расположенные  вкурортно-рекреационной  зоне Иссык-Кульской области  и  которые  могутпредоставляться  в  собственность и пользование,  в  том  числе  и  наусловиях   аренды,  в  соответствии  с  законодательством   КыргызскойРеспублики.  1.4.  Земельные участки, подлежащие продаже, должны быть  свободнымиот  прав третьих лиц и не иметь ограничений для совершения гражданско-правовых сделок.                   2. Понятия и определения, применяемые                         в настоящем положении    2.1. Понятия, применяемые в настоящем положении:  -  аукцион  -  форма торгов, при которой победителем является  лицо,предложившее наивысшую цену;  -   гарантийный   взнос   (задаток)  -  денежная   сумма,   вносимаяпретендентом,  изъявившим  желание  участвовать  в  торгах   с   цельюприобретения земельного участка;  -  комиссионные  сборы  - сборы, оплачиваемые  участниками  аукционаорганизатору  торгов,  в размере 0,5 процента от  стартовой  стоимостиземельного участка, выставляемого на торги;  -  лот - термин, используемый для обозначения конкретного земельногоучастка, право на который выставляется на торгах;  -   недвижимое   имущество  -  земельные  участки,   участки   недр,обособленные  водные объекты и все, что прочно связано с землей,  т.е.объекты,  перемещение которых без нанесения несоразмерного  ущерба  ихназначению  невозможно,  в том числе многолетние  насаждения,  здания,сооружения и др.;  -  право  на  земельный участок - право собственности  на  земельныйучасток  или право на бессрочное (без указания срока) или  на  срочное(временное) пользование земельным участком;  -  право  на  временное  (срочное)  пользование  земельным  участкомпользование  земельным  участком, в  том  числе  на  условиях  аренды,ограниченное сроком до 50 лет;  -   право  собственности  на  земельный  участок  -  признаваемое  иохраняемое  Конституцией  Кыргызской  Республики,  Земельным  кодексомКыргызской  Республики  и другими законодательными  актами  КыргызскойРеспублики  право  физических и юридических лиц по  своему  усмотрениювладеть,  пользоваться  и  распоряжаться  принадлежащим  им  земельнымучастком    с    ограничениями,   устанавливаемыми   законодательствомКыргызской Республики;  -  рыночная стоимость - наиболее вероятная на дату оценки сумма,  закоторую возможно продать право на земельный участок на открытом  рынкев  условиях  частной конкуренции, полученная расчетным путем  согласноутвержденной методике;  -  стартовая цена земельного участка - стоимостная оценка земельногоучастка, представленного для реализации на торгах;  -   уполномоченный  орган  -  государственная  администрация  Иссык-Кульской области;  -   целевое   назначение  земель  -  перечень   видов   разрешенногоиспользования  земельных  участков,  указанных  в  правоудостоверяющихдокументах;  -   недобросовестная  конкуренция  -  достигнутые  в   любой   формесогласованные  действия  участников торгов, если  такие  согласованныедействия могут иметь своим результатом:  искусственное повышение, снижение или поддержание цен на аукционе;  раздел лотов между участниками;  ограничение  доступа  на торги или устранение  с  них  потенциальныхконкурентов и другие недобросовестные действия;  -  конкурс - форма торгов, когда от покупателей требуется выполнениевыдвинутых заранее определенных условий по отношению к объекту торгов;  -  отсрочка  или рассрочка - изменение срока по уплате  при  наличииоснований,  предусмотренных уполномоченным органом,  с  единовременнойили  поэтапной  уплатой покупателем или иным обязанным лицом  выкупнойстоимости или суммы задолженности;  - градостроительная документация - документы проектов региональной ирайонной  планировки, генеральные планы, проекты детальной  планировкизон   различного   функционального   назначения,   проекты   застройкикварталов,  градостроительных узлов и других  элементов  планировочнойструктуры населенных пунктов;  -  независимый  оценщик  - лицо, получившее в установленном  порядкесоответствующий  сертификат  о  профессиональном  обучении  по  оценкенедвижимого  имущества  и  не  являющееся учредителем,  собственником,акционером, лицом, имеющим имущественный интерес в объекте оценки  илилицом, состоящим с указанными лицами в близких родственных отношениях;  -  разрешенное  использование  земельного  участка  -  использованиеземельного участка в соответствии с местным нормативным правовым актом(правила землепользования и застройки) и с учетом целевого назначения,землеустроительной и градостроительной документацией,  утвержденной  вустановленном порядке;  -  цена  - денежная сумма, за которую фактически приобретен (продан)земельный  участок в результате заключения сделки между покупателем  ипродавцом;  -  информационный  пакет - сведения о земельном участке,  подлежащемпродаже;  -  прямая  продажа - способ предоставления физическим и  юридическимлицам (заявителям) прав собственности или аренды на земельный участок,путем прямых переговоров, без проведения торгов;  - инвестиционный конкурс - конкурс по предоставлению в собственностьили  пользование, в том числе и на условиях аренды земельных участков,использование  которых  требует вложения определенных  инвестиций  дляулучшения    инфраструктуры,   строительство    курортных,    лечебно-оздоровительных, туристических объектов и объектов сервиса.            3. Организаторы, участники и объект открытых торгов    3.1.  Продажа права собственности и пользования, в том  числе  и  наусловиях   аренды,   на   земельные  участки  через   открытые   торгипроизводится государственной администрацией Иссык-Кульской области.  Проведение и организация торгов осуществляется Комиссией.  3.2.   В   пределах,   установленных  законодательством   КыргызскойРеспублики,  Комиссия определяет перечень земельных участков,  которыеподлежат  продаже на торгах в собственность или в пользование,  в  томчисле  и  на  условиях  аренды, с привлечением независимых  оценщиков,устанавливает размеры стартовой стоимости лотов.  3.3. На торгах имеют право участвовать физические и юридические лицаКыргызской  Республики, а также иностранные лица  (при  предоставленииземельных   участков  на  правах  срочного  (временного)  пользования)определенные   в   соответствии   с  Земельным   кодексом   КыргызскойРеспублики.  3.4. Объектом торгов является право собственности или пользования, втом числе и на условиях аренды, на земельные участки.  3.5.  Выбор  земельных участков, выставляемых на торги  для  продажи(предоставления) в собственность или пользование, в  том  числе  и  наусловиях  аренды,  осуществляется в соответствии  с  градостроительнойдокументацией.                     4. Подготовительные работы перед                          проведением торгов    4.1.  На  торги  выставляются земельные участки, сформированные  какобъекты недвижимости.  4.2.  Для  формирования земельного участка как объекта  недвижимостинеобходимо:  а)  районному  управлению по землеустройству и регистрации  прав  нанедвижимое имущество, на территории которого находится выставляемый наторги земельный участок, по поручению Комиссии:  -   проверить  правовой  статус  выставляемых  на  торги   земельныхучастков,  наличие  прав  третьих  лиц,  достоверность  материалов   идокументов;  -  проверить  соответствие  документально установленным  границам  иплощадям земельного участка в натуре;  - согласовывать границы земельных участков, выставляемых на торги, ссобственниками или пользователями смежных земельных участков;  - проверить наличие сервитутов и других обременении;  - выдать технические данные на оценку земельного участка и на другиеподготовительные работы;  б)  районным и городским управлениям архитектуры и строительства, натерритории которых находится выставляемый на торги земельный  участок,по поручению Комиссии:  -  подготовить  необходимые  материалы и  документы  для  проведениязаседаний Комиссии;  - определить границы участка с учетом утвержденной градостроительнойдокументацией, строительных норм и правил, нормативных правовых актов;  -  запросить санитарные, противопожарные и другие службы об условияхиспользования рассматриваемого земельного участка;  -  запросить  службы, ответственные за содержание и  развитие  сетейинженерно-технического  обеспечения,  о  предварительных   техническихусловиях подключения;  -  определить  и выдать виды и параметры разрешенного  использованияземельных участков;  -   составить   сводное   техническое  заключение   о   возможностяхиспользования земельного участка на основе полученных заключений;  - определить существующие сервитуты и ограничения.  Подготовленные материалы в недельный срок предоставляются Комиссии.  4.3.  Комиссия  на  основании предоставленных материалов  определяетстартовую стоимость земельного участка.  4.4.  По каждому объекту торгов Комиссией формируется информационныйпакет, который включает:  - регистрационный номер объекта продажи;  -  место  расположения (адрес), кадастровый номер земельного участка(при наличии);  - разрешенное использование земельного участка;  -  удостоверенный план земельного участка с нанесением  его  границ,границ действия сервитутов;  -   сводное  заключение  об  условиях  и  ориентировочной  стоимостиподключения к различным видам инженерных коммуникаций;  - начальную (стартовую) цену объекта торгов;  -   проект  договора  купли-продажи,  с  указанием  стартовой   ценыземельного   участка,  включающий  условия  использования   земельногоучастка;  -  сведения об экологическом состоянии земельного участка  и  другиесведения об объекте торгов.  4.5.   Комиссия  обязана  за  тридцать  дней  до  проведения  торговопубликовать в средствах массовой информации и вывесить для  всеобщегообозрения в общедоступных местах извещение о проведении торгов.  4.6. Извещение должно содержать следующие сведения:  - местоположение земельного участка;  - форму и порядок проведения торгов;  - список объектов торгов;  - дату, время, место проведения торгов;  -  необходимые  реквизиты банка, на которые должна быть  перечисленасумма гарантийного взноса и комиссионного сбора;  - срок окончания приема заявок;  - стартовую стоимость земельного участка;  -  условия  проведения торгов, телефоны и адрес организатора  торговдля получения полной информации.                       5. Порядок проведения торгов    5.1. Продажа (предоставление) земельных участков в собственность илив  пользование, в том числе и на правах аренды, осуществляется методомпроведения открытых аукционов и инвестиционных торгов.  В исключительных случаях, при невозможности продажи (предоставления)земельных участков любыми двумя из перечисленных выше методов и  из-заотсутствия спроса, может быть применен метод прямой продажи.  Решение о применении метода прямой продажи принимается Комиссией.  5.2.  Методы проведения торгов определяются Комиссией и должны  бытьобъявлены заранее.  5.3.  Инвестиционный конкурс проводится преимущественно по отношениюк  земельным  участкам,  использование которых  требует  инвестиций  винфраструктуру,  а также имеются наилучшие инвестиционные  предложениядля  строительства курортных, лечебно-оздоровительных и  туристическихобъектов и объектов сервиса.  5.4. Комиссия может включить в качестве одного из условий проведенияинвестиционного   конкурса  требования  по   предоставлению   гарантийобеспечения   надлежащего   исполнения  участниками   конкурса   своихобязательств (залог, поручительство, банковская гарантия и т.д.).  5.5.  Прямая  продажа  проводится  Комиссией  путем  переговоров   сзаявителем.  Первоначальная стоимость земельного участка выставленногона   продажу,   устанавливается  Комиссией  на  основании   заключениянезависимых  оценщиков.  В ходе переговоров  Комиссия  может  изменитьусловия  и  цену  земельных  участков, в  рамках  возложенных  на  нееполномочий.  5.6.  Аукцион и конкурс, в которых участвовал только один  участник,признаются несостоявшимися.  5.7.  Все объекты торгов, которые подлежат продаже с аукциона  и  поконкурсу, должны быть разделены на лоты.  5.8. На торгах объекты реализуются по схеме: один номер - один лот.  5.9.  Прием  заявок на участие в аукционе и конкурсе завершается  засутки до торгов.  5.10.   Организатором   осуществляется  регистрация   участников   исоставляется  протокол об итогах приема заявок.  Претенденты  получаютстатус   участников  торгов  с  момента  получения   ими   письменногоуведомлениясекретаря Комиссии и присвоения номера.  5.11.  Для лиц, не являющихся участниками торгов, продаются  входныебилеты. Цена входного билета устанавливается Комиссией.  5.12.   Для   получения  права  на  участие  в   торгах   претендентпредставляет организатору торгов:  -  письменное заявление в установленной форме с указанием  земельныхучастков, права на которые покупатель намерен приобрести;  - документ, удостоверяющий личность (для физического лица);  - учредительные документы и устав (для юридических лиц);  -  платежные документы, подтверждающие оплату гарантийного взноса  вразмере  не  более 10 процентов и комиссионного сбора  в  размере  0,5процента от стартовой стоимости заявленного земельного участка.  5.13.  Заявителю может быть отказано в приеме документов в следующихслучаях, если:  -  заявка  подана  по  истечении срока приема заявок,  установленныхКомиссией;  -  заявка  подана  лицом,  не уполномоченным  действовать  от  именизаявителя;  - документы оформлены ненадлежащим образом;  -  по  иным основаниям, предусмотренным законодательством КыргызскойРеспублики.  5.14.  Отказ в приеме документов оформляется секретарем  Комиссии  вписьменном  виде с мотивированным указанием причины отказа.  Заявка  идокументы, не принятые организатором, возвращаются заявителю вместе  сописью документов и письменным отказом путем вручения их заявителю илиего уполномоченному представителю под расписку.  5.15.  Гарантийный  взнос вносится претендентами путем  безналичногоперечисления  на  текущий  счет либо путем наличного  взноса  в  кассупродавца. Его размер определяет Комиссия, но не более 10 процентов  отстартовой стоимости объекта торгов.  5.16.  В  случае, если претендент будет участвовать в аукционе  и  вконкурсе по нескольким объектам, гарантийный взнос вносится по каждомуобъекту   отдельно.   Если  торги  не  состоялись,   всем   участникамвозвращаются  комиссионный сбор в размере 0,5 процента  и  гарантийныйвзнос.  Претендентам,  участвовавшим,  но  не  выигравшим  торги  либоотказавшимся   в   установленный  срок  от  участия   на   торгах,   вдвухнедельный срок возвращаются гарантийные взносы. Комиссионный  сборв  размере  0,5  процента  от стартовой стоимости  земельного  участкаостается в распоряжении Комиссии.  5.17. При проведении торгов методом открытых аукционов:  -  Комиссия назначает аукциониста, который описывает объект  торгов,условия его продажи и шаг торгов. Началом торгов на аукционе считаетсямомент объявления стартовой цены объекта. Размер шага по каждому  лотуопределяет Комиссия до начала проведения аукциона;  -  если в ходе аукциона после трехкратного объявления начальной ценынаходятся  покупатели,  готовые приобрести объект,  аукционист  вправеснизить цену объекта на 10 процентов по согласованию с Комиссией;  - в ходе торга участники аукциона (или их доверенные лица) поднимаютбилеты участника с номером, обращенным к аукционисту, и называют  своюцену;  - если после трехкратного объявления аукционистом последней цены кем-нибудь   из  участников  не  будет  предложена  более  высокая   цена,аукционист  одновременно с ударом молотка объявляет о покупке  объектаторга с покупателем, предложившим последнюю цену;  -  если после двукратного вынесения на аукцион одного и того же лотане имеется спроса на данный лот (не поступили заявки), Комиссия вправеснизить  стартовую  цену от 10 процентов до 25  процентов  и  объявитьочередной аукцион через 30 дней.  5.18. При проведении конкурса:  -  победителем  признается лицо, которое,  по  заключению  Комиссии,предложило лучшие условия;  - при равенстве предложений победителем признается тот участник, чьязаявка была подана раньше;  -   запечатанные   конверты   с  предложениями   участников   торговвскрываются в установленный день и час на открытом заседании Комиссии.Перед  вскрытием  конвертов  Комиссия проверяет  их  целостность,  чтофиксируется в протоколе о результатах торгов;  -  цена должна быть указана числом и прописью. В случае, если числоми  прописью указаны разные цены, Комиссия принимает во внимание  цену,указанную прописью;  -  при  вскрытии конвертов и оглашении предложений присутствуют  всеучастники  торгов  или  их представители, имеющие  надлежащим  образомоформленную доверенность.  5.19.   При   заключении   договора  с  победителем   торгов   суммагарантийного взноса включается в продажную цену объекта торгов.  5.20. Участник торгов имеет право:  -   лично  или  через  своих  представителей  участвовать  в  торгахбесплатно;  - бесплатно получить полную информацию об объекте торгов;  -  отказаться от участия в торгах, но не позднее чем за 10  дней  додня  проведения  торгов  и  сообщить письменно  об  этом  организаторуторгов;  в  случае  нарушения указанного срока  гарантийный  взнос  невозвращается.  5.21. Комиссия вправе снять с торгов тот или иной объект за три  днядо начала торгов, с конкурса - не позднее чем за 30 дней до проведенияконкурса.  В  таком  случае участникам торгов дается аргументированноеразъяснение  причин снятия объекта с торгов, возвращаются комиссионныесборы и гарантийный взнос.                6. Порядок оформления документов по итогам                   проведенных аукционов и конкурсов    6.1. Участник аукциона, предложивший последнюю в ходе торга цену  наобъект,   или   участник   конкурса,  предложивший   лучшие   условия,объявляется  победителем  торгов и должен в тот  же  день  представитьКомиссии  свой  номер  участника и подписать  протокол  о  результатахторгов.  Протокол составляется в 3-х экземплярах, подписывается  всемичленами Комиссии и аукционистом.  6.2.   В   протоколе   приводятся  следующие   сведения:   начальная(стартовая)   и   окончательная  цена  проданного  объекта,   величинагарантийного взноса, обязательства сторон по подписанию договора купли-продажи объекта торгов, а также номер расчетного счета уполномоченногооргана.   Один  экземпляр  протокола  о  результатах  торгов  выдаетсяпокупателю.  6.3.   Победителю   торгов,  отказавшемуся  подписать   протокол   орезультатах  торгов, не возвращается гарантийный взнос. В этом  случаеторги по данному объекту возобновляются.  6.4. При установлении недобросовестной конкуренции Комиссия вправе влюбой момент снять с торгов заявленный лот или аннулировать результатыторгов по лоту в день проведения торгов.  6.5.  В  случае установления недобросовестной конкуренции со стороныучастника  последний лишается права дальнейшего участия  в  торгах  поданному лоту, при этом гарантийный взнос ему не возвращается.  6.6.  Результаты  торгов  утверждаются  распоряжением  ПравительстваКыргызской Республики.   Если  победителем торгов является иностранное лицо,  то  земельныеучастки  предоставляются на правах срочного пользования ПравительствомКыргызской   Республики   с   согласия   Жогорку   Кенеша   КыргызскойРеспублики.(В редакции постановления Правительства КР от</w:t>
      </w:r>
    </w:p>
    <w:p>
      <w:r>
        <w:rPr>
          <w:rFonts w:ascii="Arial" w:cs="Arial" w:eastAsia="Arial" w:hAnsi="Arial"/>
          <w:sz w:val="24"/>
          <w:szCs w:val="24"/>
        </w:rPr>
        <w:t xml:space="preserve">13 декабря 2004 года № 917</w:t>
      </w:r>
    </w:p>
    <w:p>
      <w:r>
        <w:rPr>
          <w:rFonts w:ascii="Arial" w:cs="Arial" w:eastAsia="Arial" w:hAnsi="Arial"/>
          <w:sz w:val="24"/>
          <w:szCs w:val="24"/>
        </w:rPr>
        <w:t xml:space="preserve">На   основании   протокола  о  результатах   торгов,   утвержденногораспоряжением   Правительства  Кыргызской   Республики,   составляетсядоговор  купли-продажи прав (в собственность или  пользование,  в  томчисле   и   на   условиях  аренды)  на  земельные   участки,   которыйподписывается председателем Комиссии.  После   заключения  договора  и  получения  необходимых   документовпокупатель   регистрирует  права  на  земельный  участок  в   районномуправлении   по  землеустройству  и  регистрации  прав  на  недвижимоеимущество в установленном порядке.  6.7.  Оплата  может быть произведена по наличному  или  безналичномурасчету.  6.8.  При  нарушении  сроков оплаты или других существенных  условийдоговор  может  быть  расторгнут  по  инициативе  Комиссии,  при  этомгарантийный взнос и комиссионный сбор не возвращаются.  6.9.  Информация об итогах торгов публикуется органом, ответственнымза  проведение торгов, в средствах массовой информации в течение  пятидней со дня подписания протокола об итогах аукциона.                     7. Распределение денежных средств    7.1.  Денежные  средства, полученные от продажи  прав  на  земельныеучастки,   а   также   средства   от   реализации   входных   билетов,невозвращенные  суммы гарантийных взносов и суммы комиссионных  сборовнаправляются  в  Фонд социально-экономического развития Иссык-Кульскойобласти.  7.2.  Расходы  по  организации торгов покрываются из  средств  Фондасоциально-экономического развития Иссык-Кульской области.  7.3.   В   случае,  если  на  земельном  участке  имеются  строения,сооружения, незавершенное производство или вложенные средства  прошлыхлет,    а   также   если   земельный   участок   обременен   долговымиобязательствами, сумма от их продажи направляется в первую очередь  напокрытие долговых обязательств и вложенных средств.</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qwft5hcgbkpuvoyxsfsrj">
      <w:r>
        <w:rPr>
          <w:rFonts w:ascii="Arial" w:cs="Arial" w:eastAsia="Arial" w:hAnsi="Arial"/>
          <w:color w:val="132D3F"/>
          <w:sz w:val="16"/>
          <w:szCs w:val="16"/>
          <w:u w:val="single"/>
        </w:rPr>
        <w:t xml:space="preserve">dalil.kg/document/55606</w:t>
      </w:r>
    </w:hyperlink>
  </w:p>
  <w:p>
    <w:pPr>
      <w:spacing w:after="0" w:before="40"/>
      <w:jc w:val="center"/>
    </w:pPr>
    <w:hyperlink w:history="1" r:id="rIdbf-kcbvq208xf3426ucya">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qbefp1d9kwvvan1855omy" Type="http://schemas.openxmlformats.org/officeDocument/2006/relationships/hyperlink" Target="https://dalil.kg/document/99684"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qwft5hcgbkpuvoyxsfsrj" Type="http://schemas.openxmlformats.org/officeDocument/2006/relationships/hyperlink" Target="https://dalil.kg/document/55606" TargetMode="External"/><Relationship Id="rIdbf-kcbvq208xf3426ucya"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2026-09-25T03:19:06.862Z</dcterms:created>
  <dcterms:modified xsi:type="dcterms:W3CDTF">2026-09-25T03:19:06.862Z</dcterms:modified>
</cp:coreProperties>
</file>

<file path=docProps/custom.xml><?xml version="1.0" encoding="utf-8"?>
<Properties xmlns="http://schemas.openxmlformats.org/officeDocument/2006/custom-properties" xmlns:vt="http://schemas.openxmlformats.org/officeDocument/2006/docPropsVTypes"/>
</file>