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qk5fzbgx32o8ft2ad7b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2004 года № 550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экономическом оздоровлении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завода имени М.Н.Лущихина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марта 2016 года № 151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экономического  оздоровления  и  укрепления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базы   Государственного   племенного    завода    имени</w:t>
      </w:r>
    </w:p>
    <w:p>
      <w:r>
        <w:rPr>
          <w:rFonts w:ascii="Arial" w:cs="Arial" w:eastAsia="Arial" w:hAnsi="Arial"/>
          <w:sz w:val="24"/>
          <w:szCs w:val="24"/>
        </w:rPr>
        <w:t xml:space="preserve">М.Н.Лущихина,   а  также  сохранения  и  рационального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созданного   генетического  ресурса  овец  на   основе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австралийских  мериносов  и обеспечения сельских  товаропроизводителей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высокоценными племенными животными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сохранение  и  развитие  государственного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завода имени М.Н.Лущихина с применением мер государственной поддержки,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 механизмов и арендных отношений, с поэтапным переводом его на</w:t>
      </w:r>
    </w:p>
    <w:p>
      <w:r>
        <w:rPr>
          <w:rFonts w:ascii="Arial" w:cs="Arial" w:eastAsia="Arial" w:hAnsi="Arial"/>
          <w:sz w:val="24"/>
          <w:szCs w:val="24"/>
        </w:rPr>
        <w:t xml:space="preserve">полное самофинансирование;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 необходимые меры по увеличению племенного поголовья  овец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тонкорунной породы в хозяйстве с доведением к 2010 году  до</w:t>
      </w:r>
    </w:p>
    <w:p>
      <w:r>
        <w:rPr>
          <w:rFonts w:ascii="Arial" w:cs="Arial" w:eastAsia="Arial" w:hAnsi="Arial"/>
          <w:sz w:val="24"/>
          <w:szCs w:val="24"/>
        </w:rPr>
        <w:t xml:space="preserve">10,0 тыс. голов, в том числе 7,5 тыс. овцематок, с настригом шерсти не</w:t>
      </w:r>
    </w:p>
    <w:p>
      <w:r>
        <w:rPr>
          <w:rFonts w:ascii="Arial" w:cs="Arial" w:eastAsia="Arial" w:hAnsi="Arial"/>
          <w:sz w:val="24"/>
          <w:szCs w:val="24"/>
        </w:rPr>
        <w:t xml:space="preserve">ниже 5,0 кг.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пролонгировать  на  7 лет остаток задолженности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  завода  имени  М.Н.Лущихина по бюджетным  ссудам  в  сумме</w:t>
      </w:r>
    </w:p>
    <w:p>
      <w:r>
        <w:rPr>
          <w:rFonts w:ascii="Arial" w:cs="Arial" w:eastAsia="Arial" w:hAnsi="Arial"/>
          <w:sz w:val="24"/>
          <w:szCs w:val="24"/>
        </w:rPr>
        <w:t xml:space="preserve">1390,8 тыс.сомов, выделенным в 1998 году;</w:t>
      </w:r>
    </w:p>
    <w:p>
      <w:r>
        <w:rPr>
          <w:rFonts w:ascii="Arial" w:cs="Arial" w:eastAsia="Arial" w:hAnsi="Arial"/>
          <w:sz w:val="24"/>
          <w:szCs w:val="24"/>
        </w:rPr>
        <w:t xml:space="preserve">-  выделить Государственному племенному заводу имени М.Н.Лущихина  в</w:t>
      </w:r>
    </w:p>
    <w:p>
      <w:r>
        <w:rPr>
          <w:rFonts w:ascii="Arial" w:cs="Arial" w:eastAsia="Arial" w:hAnsi="Arial"/>
          <w:sz w:val="24"/>
          <w:szCs w:val="24"/>
        </w:rPr>
        <w:t xml:space="preserve">2004-2005  годах за счет государственного бюджета 6600,0 тыс.сомов  по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расчетам согласно приложениям 1, 2 и 3.</w:t>
      </w:r>
    </w:p>
    <w:p>
      <w:r>
        <w:rPr>
          <w:rFonts w:ascii="Arial" w:cs="Arial" w:eastAsia="Arial" w:hAnsi="Arial"/>
          <w:sz w:val="24"/>
          <w:szCs w:val="24"/>
        </w:rPr>
        <w:t xml:space="preserve">4. Рекомендовать Социальному фонду Кыргызской Республики рассмотреть</w:t>
      </w:r>
    </w:p>
    <w:p>
      <w:r>
        <w:rPr>
          <w:rFonts w:ascii="Arial" w:cs="Arial" w:eastAsia="Arial" w:hAnsi="Arial"/>
          <w:sz w:val="24"/>
          <w:szCs w:val="24"/>
        </w:rPr>
        <w:t xml:space="preserve">вопрос  о  предоставлении отсрочки (рассрочки) погашения задолженности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  страховым   взносам  Государственному  племенному  заводу   имени</w:t>
      </w:r>
    </w:p>
    <w:p>
      <w:r>
        <w:rPr>
          <w:rFonts w:ascii="Arial" w:cs="Arial" w:eastAsia="Arial" w:hAnsi="Arial"/>
          <w:sz w:val="24"/>
          <w:szCs w:val="24"/>
        </w:rPr>
        <w:t xml:space="preserve">М.Н.Лущихина в сумме 1287,1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5.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 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amsthswc5df8dzdrp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dalil.kg/document/55609</w:t>
      </w:r>
    </w:hyperlink>
  </w:p>
  <w:p>
    <w:pPr>
      <w:spacing w:after="0" w:before="40"/>
      <w:jc w:val="center"/>
    </w:pPr>
    <w:hyperlink w:history="1" r:id="rIdst3olkpx-lmmjmbo1v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k5fzbgx32o8ft2ad7b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amsthswc5df8dzdrp0w" Type="http://schemas.openxmlformats.org/officeDocument/2006/relationships/hyperlink" Target="https://dalil.kg/document/55609" TargetMode="External"/><Relationship Id="rIdst3olkpx-lmmjmbo1v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2026-09-24T13:55:17.228Z</dcterms:created>
  <dcterms:modified xsi:type="dcterms:W3CDTF">2026-09-24T13:55:17.228Z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