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 (В редакции постановления Правительства КР                     от </w:t>
      </w:r>
      <w:hyperlink w:history="1" r:id="rId8hsdojhojclipdztz6z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№806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14 сентября 2004 года № 696            ПОСТАНОВЛЕНИЕ ПРАВИТЕЛЬСТВА КЫРГЫЗСКОЙ РЕСПУБЛИКИ                                             О внесении изменения в постановление Правительства          Кыргызской Республики от 5 сентября 2001 года № 521     «О мерах по реализации Указа Президента Кыргызской Республики  «О государственной программе комплексного социально-экономического                 развития города Ош на 2001-2010 годы»                                        В  связи  с  кадровыми  изменениями,  произошедшими  в  отдельныхминистерствах,   ведомствах   республики,   Правительство   КыргызскойРеспублики постановляет:     1. Внести в </w:t>
      </w:r>
      <w:hyperlink w:history="1" r:id="rId0hbj_im5tpzcvj0ntrx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от5  сентября  2001  года № 521 «О мерах по реализации Указа  ПрезидентаКыргызской   Республики  «О  государственной  программе   комплексногосоциально-экономического  развития  города  Ош  на   2001-2010   годы»следующее изменение:     -  Состав  Координационного совета по реализации </w:t>
      </w:r>
      <w:hyperlink w:history="1" r:id="rIdqctlluqrfvsuw0rg-vd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ПрезидентаКыргызской   Республики  «О  государственной  программе   комплексногосоциально-экономического развития города Ош на 2001-2010 годы»  от  17июля 2001 года № 225, образованного указанным постановлением, изложитьв следующей редакции:     «Состав Координационного совета по реализации </w:t>
      </w:r>
      <w:hyperlink w:history="1" r:id="rIdflyov_dschey4sr9lyg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 Кыргызской Республики «О государственной программе комплексного социально-экономического развития города Ош на 2001-2010 годы» от 17                         июля 2001 года № 225          Танаев Н.Т.       -Премьер-министр Кыргызской Республики,                            Председатель Координационного совета,          Жумалиев К.М.     -Первый вице-премьер-министр, министр                            транспорта и коммуникаций Кыргызской                            Республики, заместитель председателя                            Координационного совета,          Касиев Н.К.       -глава государственной администрации-                            Губернатор Ошской области, заместитель                            председателя Координационного совета,          Чырмашев С.Ч.     -мэр города Ош, заместитель председателя                            Координационного совета,                     Члены Координационного совета:                                            Абилдаев Б.Е.      -министр финансов Кыргызской Республики,          Акматалиев Т.А.    -министр экологии и чрезвычайных ситуаций                             Кыргызской Республики,          Акназарова Р.К.    -министр труда и социальной защиты                             Кыргызской Республики,          Кидибаев М.М.      -министр образования Кыргызской Республики,          Мамытов М.М.       -министр здравоохранения Кыргызской                              Республики,          Муралиев А.М.      -министр экономического развития,                             промышленности и торговли                             Кыргызской Республики,          Омуралиев Т.Э.     -министр Кыргызской Республики по                             делам местного самоуправления и                             регионального развития,                       Алмакучуков О.М.   -председатель Государственного комитета                             Кыргызской Республики по туризму, спорту и                             молодежной политике,          Турсунов А.Т.      -председатель Государственной комиссии                             при Правительстве Кыргызской Республики                             по архитектуре и строительству,          Кененбаева К.Н.    -генеральный директор АО «Фонд развития                             предпринимательства» (по согласованию),          Зарипов А.З.       -председатель «Кыргызжилкоммунсоюза»                            (по согласованию),          Алыкулов М.К.      -депутат Собрания народных представителей                             Жогорку Кенеша Кыргызской Республики,                             директор Ошского предприятия высоковольт-                             ных электросетей (по согласованию),                       Бейшенкулов Б.Т.   -заместитель Руководителя Аппарата                             Премьер-министра  Кыргызской                             Республики – начальник управления                             государственной и муниципальной                             службы Аппарата Премьер-министра                             Кыргызской Республики,                       Айтмурзаев Н.Т.     -заместитель заведующего отделом                              организационной работы и политики                              государственного управления Администрации                              Президента Кыргызской Республики                              (по согласованию),          Цой Ман-Су          -начальник управления экономики,                              промышленности и торговли Аппарата                              Премьер-министра Кыргызской Республики,          Сабитов А.С.        -референт управления экономики,                               промышленности и торговли Аппарата                               Премьер-министра Кыргызской Республики,                                     Бахапова С.Б.        -генеральный директор Ошского областного                               производственного объединения                              «Кыргызжилкоммунсоюза» (по согласованию),          Маматов К.М.         -начальник Ошского городского управления                               экономики Министерства экономического                                развития, промышленности и торговли                                Кыргызской Республики,          Идрисов С.Т.         -генеральный директор Исполнительной                                дирекции при при Правительстве                               Кыргызской Республики по                               реализации Государственной программы                                комплексного  социально-экономического                                развития города Ош на 2001-2010 годы».                                  2.   Признать   утратившим   силу  постановление  ПравительстваКыргызской Республики от 18 июля 2002 года </w:t>
      </w:r>
      <w:hyperlink w:history="1" r:id="rIdobnar0bnzrawja5hs8v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483</w:t>
        </w:r>
      </w:hyperlink>
      <w:r>
        <w:rPr>
          <w:rFonts w:ascii="Arial" w:cs="Arial" w:eastAsia="Arial" w:hAnsi="Arial"/>
          <w:sz w:val="24"/>
          <w:szCs w:val="24"/>
        </w:rPr>
        <w:t xml:space="preserve">    «О внесении измененийи  дополнений в постановление Правительства Кыргызской Республики от 5сентября  2001  года  </w:t>
      </w:r>
      <w:hyperlink w:history="1" r:id="rIdy2zgcnpzl0uerenpewz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521</w:t>
        </w:r>
      </w:hyperlink>
      <w:r>
        <w:rPr>
          <w:rFonts w:ascii="Arial" w:cs="Arial" w:eastAsia="Arial" w:hAnsi="Arial"/>
          <w:sz w:val="24"/>
          <w:szCs w:val="24"/>
        </w:rPr>
        <w:t xml:space="preserve"> «О мерах по реализации  </w:t>
      </w:r>
      <w:hyperlink w:history="1" r:id="rIdkeg4s6doujrocy6ze2v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ПрезидентаКыргызской   Республики  «О  государственной  программе   комплексногосоциально-экономического развития города Ош на 2001-2010 годы».     3. Контроль за выполнением настоящего постановления возложить  науправление  экономики,  промышленности и  торговли  Аппарата  Премьер-министра Кыргызской Республики.     Премьер-министр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2jlkpzv6y-ax30yrs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dalil.kg/document/55857</w:t>
      </w:r>
    </w:hyperlink>
  </w:p>
  <w:p>
    <w:pPr>
      <w:spacing w:after="0" w:before="40"/>
      <w:jc w:val="center"/>
    </w:pPr>
    <w:hyperlink w:history="1" r:id="rIdp7d01fxd8zgjncn6hy1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hsdojhojclipdztz6zyv" Type="http://schemas.openxmlformats.org/officeDocument/2006/relationships/hyperlink" Target="https://dalil.kg/document/57973" TargetMode="External"/><Relationship Id="rId0hbj_im5tpzcvj0ntrx8z" Type="http://schemas.openxmlformats.org/officeDocument/2006/relationships/hyperlink" Target="https://dalil.kg/document/53572" TargetMode="External"/><Relationship Id="rIdqctlluqrfvsuw0rg-vddp" Type="http://schemas.openxmlformats.org/officeDocument/2006/relationships/hyperlink" Target="https://dalil.kg/document/3471" TargetMode="External"/><Relationship Id="rIdflyov_dschey4sr9lygjv" Type="http://schemas.openxmlformats.org/officeDocument/2006/relationships/hyperlink" Target="https://dalil.kg/document/3471" TargetMode="External"/><Relationship Id="rIdobnar0bnzrawja5hs8vbc" Type="http://schemas.openxmlformats.org/officeDocument/2006/relationships/hyperlink" Target="https://dalil.kg/document/53659" TargetMode="External"/><Relationship Id="rIdy2zgcnpzl0uerenpewzqe" Type="http://schemas.openxmlformats.org/officeDocument/2006/relationships/hyperlink" Target="https://dalil.kg/document/53572" TargetMode="External"/><Relationship Id="rIdkeg4s6doujrocy6ze2vzk" Type="http://schemas.openxmlformats.org/officeDocument/2006/relationships/hyperlink" Target="https://dalil.kg/document/347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2jlkpzv6y-ax30yrsh4" Type="http://schemas.openxmlformats.org/officeDocument/2006/relationships/hyperlink" Target="https://dalil.kg/document/55857" TargetMode="External"/><Relationship Id="rIdp7d01fxd8zgjncn6hy1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2026-09-25T01:51:12.912Z</dcterms:created>
  <dcterms:modified xsi:type="dcterms:W3CDTF">2026-09-25T01:51:12.912Z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