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УТРАТИЛА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11 ноября 2011 года N 730    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   Кыргызской Республики                                        от 21 сентября 2004 года № 702                                                                                                     ПРОГРАММА                      "Депозит молодого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
         </w:t>
      </w:r>
      <w:hyperlink w:history="1" r:id="rIdpgc0hpa400oibar97aa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января 2006 года № 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qlcaxaklzyxoeaqevd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сентября 2007 года №410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xc-bec6jljx5rb2n-4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сентября 2007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nffnbp-jzqtnz9o9h9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2009 года №478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1. Общие положения    1.1.  Настоящая  Программа  "Депозит  молодого  учителя"  (далее   -Программа) определяет правовые и организационные основы закрепления  вгосударственных   общеобразовательных   учреждениях   страны   молодыхспециалистов,  выпускников  педагогических отделений  университетов  ипедагогических  высших  и средних профессиональных  учебных  заведений(далее - молодой учитель).                    2. Цели создания и задачи Программы    2.1.   Целью   Программы  является  закрепление  в   государственныхобщеобразовательных   учреждениях  республики  молодых   специалистов,выпускников  педагогических отделений университетов  и  педагогическихвысших и средних профессиональных учебных заведений.  2.2. Задачами Программы являются:  -  обеспечение  сельских  общеобразовательных  школ,   дошкольных  и 
внешкольных образовательных организаций, а  также  Кыргызского  нацио-
нального военного лицея имени Героя Советского  Союза  генерал - майора 
Асанова Д.А. учителями-выпускниками высших и средних учебных  заведений
 на конкурсной основе сроком на 3 года;  -   создание   необходимых  социально-бытовых  условий  для   работыучителей;  - оказание финансовой и материальной поддержки учителям.
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сентября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434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июля 2009 года №478</w:t>
      </w:r>
    </w:p>
    <w:p>
      <w:r>
        <w:rPr>
          <w:rFonts w:ascii="Arial" w:cs="Arial" w:eastAsia="Arial" w:hAnsi="Arial"/>
          <w:sz w:val="24"/>
          <w:szCs w:val="24"/>
        </w:rPr>
        <w:t xml:space="preserve">)                     3. Реализация поставленных задач    3.1.  Программа предусматривает открытие депозитного  счета  на  имямолодого   учителя,   поступающего   на   работу   в   государственнуюобщеобразовательную  школу.  В  процессе  работы  на  депозитный  счетмолодого  учителя, открытого в филиалах и сберкассах  АООТ  "Расчетно-сберегательная   компания"   (рекомендуется   срочный,    процентный),ежемесячно в течение трех  лет будут  поступать  денежные  средства  в 
размере, определяемом Правительством Кыргызской Республики с  выплатойполной суммы по истечении трехлетнего срока.  Целью подобной схемы выплаты является закрепление молодого учителя вгосударственном общеобразовательном учреждении для стимулирования  егона  работу  до  окончания  срока  действия  соглашения  между  ним   иобщеобразовательным учреждением в рамках Программы.  В  случае,  если  молодой  учитель не отработает  в  государственномобщеобразовательном  организаций полных 3  года,  поступившие  на  егодепозитный   счет   денежные   средства  с   процентами   возвращаютсяМинистерству образования и науки Кыргызской Республики  и Министерству
обороны  Кыргызской  Республики  (для  не  отработавших  в  Кыргызском 
национальном военном лицее имени Героя Советского Союза генерал-майора
Асанова Д.А.  Отпуск  без содержания, учебный отпуск не включаются в срок действияПрограммы  и, соответственно, не оплачиваются. При выходе в отпуск  поуходу  за  ребенком выплата по депозиту приостанавливается до  моментавозвращения  учителя на работу, и с момента выхода на  работу  выплатавозобновляется.  Финансирование  Программы  будет  осуществляться  за  счет   средствреспубликанского бюджета, предусмотренных для Министерства образованияКыргызской Республики и Министерства обороны Кыргызской  Республики, и 
средств международных финансовых институтов.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rvadnzgowzxlnf0eb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dalil.kg/document/55864</w:t>
      </w:r>
    </w:hyperlink>
  </w:p>
  <w:p>
    <w:pPr>
      <w:spacing w:after="0" w:before="40"/>
      <w:jc w:val="center"/>
    </w:pPr>
    <w:hyperlink w:history="1" r:id="rIdyw2j6p60_wkpaaaehnm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c0hpa400oibar97aahx" Type="http://schemas.openxmlformats.org/officeDocument/2006/relationships/hyperlink" Target="https://dalil.kg/document/57038" TargetMode="External"/><Relationship Id="rId5qlcaxaklzyxoeaqevdij" Type="http://schemas.openxmlformats.org/officeDocument/2006/relationships/hyperlink" Target="https://dalil.kg/document/58549" TargetMode="External"/><Relationship Id="rIdqxc-bec6jljx5rb2n-4lj" Type="http://schemas.openxmlformats.org/officeDocument/2006/relationships/hyperlink" Target="https://dalil.kg/document/58571" TargetMode="External"/><Relationship Id="rIdcnffnbp-jzqtnz9o9h9rd" Type="http://schemas.openxmlformats.org/officeDocument/2006/relationships/hyperlink" Target="https://dalil.kg/document/901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rvadnzgowzxlnf0ebj7" Type="http://schemas.openxmlformats.org/officeDocument/2006/relationships/hyperlink" Target="https://dalil.kg/document/55864" TargetMode="External"/><Relationship Id="rIdyw2j6p60_wkpaaaehnm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2026-09-24T05:33:55.893Z</dcterms:created>
  <dcterms:modified xsi:type="dcterms:W3CDTF">2026-09-24T05:33:55.893Z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