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16fsi6ivl_n8dtjbqcm_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28 октября 2010 года №261</w:t>
      </w:r>
    </w:p>
    <w:p>
      <w:r>
        <w:rPr>
          <w:rFonts w:ascii="Arial" w:cs="Arial" w:eastAsia="Arial" w:hAnsi="Arial"/>
          <w:sz w:val="24"/>
          <w:szCs w:val="24"/>
        </w:rPr>
        <w:t xml:space="preserve">г. Бишкек, Дом Правительстваот 23 декабря 2004 года, № 953            ПОСТАНОВЛЕНИЕ ПРАВИТЕЛЬСТВА КЫРГЫЗСКОЙ РЕСПУБЛИКИ                                                          Об утверждении Положения        о Межведомственной экспертной комиссии по рассмотрению       споров, связанных с государственной регистрацией прав на                         недвижимое имущество      Во   исполнение   статьи   48  Закона  Кыргызской   Республики   «Огосударственной регистрации прав на недвижимое имущество  и  сделок  сним» Правительство Кыргызской Республики постановляет:   1. Утвердить прилагаемые:   -</w:t>
      </w:r>
    </w:p>
    <w:p>
      <w:r>
        <w:rPr>
          <w:rFonts w:ascii="Arial" w:cs="Arial" w:eastAsia="Arial" w:hAnsi="Arial"/>
          <w:sz w:val="24"/>
          <w:szCs w:val="24"/>
        </w:rPr>
        <w:t xml:space="preserve">Положение</w:t>
      </w:r>
    </w:p>
    <w:p>
      <w:r>
        <w:rPr>
          <w:rFonts w:ascii="Arial" w:cs="Arial" w:eastAsia="Arial" w:hAnsi="Arial"/>
          <w:sz w:val="24"/>
          <w:szCs w:val="24"/>
        </w:rPr>
        <w:t xml:space="preserve">о Межведомственной экспертной комиссии по рассмотрениюспоров,  связанных с государственной регистрацией прав  на  недвижимоеимущество;   -</w:t>
      </w:r>
    </w:p>
    <w:p>
      <w:r>
        <w:rPr>
          <w:rFonts w:ascii="Arial" w:cs="Arial" w:eastAsia="Arial" w:hAnsi="Arial"/>
          <w:sz w:val="24"/>
          <w:szCs w:val="24"/>
        </w:rPr>
        <w:t xml:space="preserve">состав</w:t>
      </w:r>
    </w:p>
    <w:p>
      <w:r>
        <w:rPr>
          <w:rFonts w:ascii="Arial" w:cs="Arial" w:eastAsia="Arial" w:hAnsi="Arial"/>
          <w:sz w:val="24"/>
          <w:szCs w:val="24"/>
        </w:rPr>
        <w:t xml:space="preserve">Межведомственной  экспертной  комиссии  по  рассмотрениюспоров,  связанных с государственной регистрацией прав  на  недвижимоеимущество.   2.   Опубликовать  настоящее  постановление  в  средствах  массовойинформации.   3.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Утверждено                                       постановлением Правительства                                          Кыргызской Республики                                       от« 23 » декабря 2004 года                                                № 953</w:t>
      </w:r>
    </w:p>
    <w:p>
      <w:r>
        <w:rPr>
          <w:rFonts w:ascii="Arial" w:cs="Arial" w:eastAsia="Arial" w:hAnsi="Arial"/>
          <w:sz w:val="24"/>
          <w:szCs w:val="24"/>
        </w:rPr>
        <w:t xml:space="preserve">Положение                                                   о Межведомственной экспертной комиссии   по рассмотрению споров, связанных с государственной регистрацией                     прав на недвижимое имущество                                                             I. Общие положения      1.1. Настоящее Положение о Межведомственной экспертной комиссии  порассмотрению споров, связанных с государственной регистрацией прав  нанедвижимое   имущество  (далее  -  Комиссия),  разработано   в   целяхреализации  статьи 48 Закона Кыргызской Республики «О  государственнойрегистрации прав на недвижимое имущество и сделок с ним» и  определяетпорядок ее создания и деятельности по досудебному рассмотрению споров,связанных с государственной регистрацией прав на недвижимое имущество.   1.2.  Комиссия  в  своей деятельности руководствуется  КонституциейКыргызской  Республики,  Гражданским кодексом  Кыргызской  Республики,Законом  Кыргызской Республики «О государственной регистрации прав  нанедвижимое имущество и сделок с ним».   1.3.  Комиссия  рассматривает  споры, связанные  с  государственнойрегистрацией  прав  и  ограничений на единицу  недвижимого  имущества,между  местным регистрационным органом с одной стороны, и физическими,юридическими  лицами,  органами  государственной  власти  и   местногосамоуправления, имеющими права на недвижимое имущество,  расположенноена территории Кыргызской Республики, с другой стороны.   1.4.  Состав  Комиссии  определяется и утверждается  ПравительствомКыргызской Республики.   1.5.  Комиссия  принимает коллегиальные решения по  рассматриваемымвопросам,  исполнение  которых является обязательным  для  структурныхподразделений  Государственного  агентства  по  регистрации  прав   нанедвижимое имущество при Правительстве Кыргызской Республики (далее  -Госрегистр)  и  всех  субъектов государственной  регистрации  прав  нанедвижимое  имущество,  в соответствии с законодательством  КыргызскойРеспублики.   1.6.   Досудебный   порядок  рассмотрения   споров,   связанных   сгосударственной регистрацией прав на недвижимое имущество,  не  лишаетзаинтересованных лиц права обратиться в суд.                      II. Основные задачи Комиссии    2.1. Основными задачами Комиссии являются:   -  оперативное  рассмотрение  споров, связанных  с  государственнойрегистрацией прав на недвижимое имущество;   -  обеспечение  эффективного взаимодействия органов  исполнительнойвласти по защите зарегистрированных прав на недвижимое имущество;   -  разработка предложений о совершенствовании нормативной  правовойбазы в области регистрации прав на недвижимое имущество.                           III. Права Комиссии    З.1. Комиссия имеет право:   -  запрашивать  в  установленном порядке у  органов  исполнительнойвласти,   государственных  и  иных  организаций,  а  также  заявителейинформацию (материалы) по рассматриваемым вопросам;   -  вносить предложения о внесении изменений в нормативные  правовыеакты   Кыргызской  Республики  по  вопросам,  входящим  в  компетенциюКомиссии;   -  обращаться  в Жогорку Кенеш Кыргызской Республики  о  толкованииотдельных  норм  законодательства  Кыргызской  Республики,  касающихсярассматриваемых проблем.                    IV. Общий порядок работы Комиссии    4.1.    Руководство   деятельностью   Комиссии   осуществляет    еепредседатель.   4.2. Председателем Комиссии является директор Госрегистра.   4.3. Председатель Комиссии:   - ведет заседания Комиссии;   - определяет повестку дня заседания Комиссии;   - выполняет иные функции по руководству деятельносью Комиссии.   4.4. В случае отсутствия председателя Комиссии его функцииисполняет один из членов Комиссии.   4.5. Деятельность Комиссии осуществляется в форме заседаний.   4.6. Заседания Комиссии проводятся не реже одного раза в месяц.   4.7.  Заседание  Комиссии правомочно, если на нем присутствует  дветрети ее состава.   4.8. Члены Комиссии участвуют в заседаниях лично, без права замены.В  случае отсутствия члена Комиссии на заседании он вправе представитьсвое мнение по рассматриваемым вопросам в письменной форме.   4.9.    По    результатам   рассмотрения   спора,   связанного    сгосударственной  регистрацией прав на недвижимое  имущество,  Комиссияпринимает решение.   4.10.    Решения    принимаются   простым   большинством    голосовприсутствующих  членов Комиссии. При равном количестве голосов,  голоспредседателя является решающим.   4.11. Решение Комиссии подписывается всеми членами Комиссии.   4.12.   Особые   мнения,  высказанные  членами  Комиссии   в   ходерассмотрения и принятия решений, заносятся в протокол.   4.13.   Протокол  заседания  Комиссии  подписывается  председателемкомиссии или лицом, его заменяющим, а также секретарем Комиссии.   4.14.  Копии  протоколов  заседаний Комиссии  предоставляются  всемчленам Комиссии.   4.15.  Решения  Комиссии  направляются заинтересованным  органам  илицам в течение пяти рабочих дней со дня принятия.   4.16.   Решения  Комиссии,  принятые  в  пределах  ее  компетенции,являются    обязательными    для   органов   исполнительной    власти,представленных  в Комиссии, а также организаций, действующих  в  сфереведения указанных органов.   4.17.   Поручения  Комиссии,  изложенные  в  протоколе   заседания,обязательны для исполнения всеми членами Комиссии.   4.18.  К  работе  Комиссии, при необходимости,  могут  привлекатьсядолжностные    лица    органов   государственной   власти,    местногосамоуправления и представители организаций, не входящие в ее состав.   4.19. Организационно-методическое обеспечение деятельности Комиссииосуществляет Госрегистр.                          V. Секретарь Комиссии    5.1. Организационное обеспечение деятельности Комиссии осуществляетсекретарь Комиссии (в дальнейшем - секретарь).   5.2.   Секретарь  назначается  председателем  Комиссии   из   числаработников центрального аппарата Госрегистра.   5.3. Секретарь:   -  регистрирует  и  ведет  учет поступающих  документов  о  спорах,связанных с государственной регистрацией прав на недвижимое имущество;   - собирает информацию по рассматриваемым вопросам;   - оповещает членов Комиссии о дате проведения заседания;   - ведет протоколы заседаний Комиссии;   - оформляет решения, принятые Комиссией;   - рассылает копии решений и протоколов заседания Комиссии;   - выполняет другие функции, возложенные на него Комиссией.                                                                                                                                         Утвержден                                       постановлением Правительства                                          Кыргызской Республики                                       от « 23 » декабря 2004 года                                               № 953</w:t>
      </w:r>
    </w:p>
    <w:p>
      <w:r>
        <w:rPr>
          <w:rFonts w:ascii="Arial" w:cs="Arial" w:eastAsia="Arial" w:hAnsi="Arial"/>
          <w:sz w:val="24"/>
          <w:szCs w:val="24"/>
        </w:rPr>
        <w:t xml:space="preserve">Состав                 Межведомственной экспертной комиссии          по рассмотрению споров, связанных с государственной               регистрацией прав на недвижимое имущество      Директор   Государственного  агентства  по  регистрации   прав   нанедвижимое   имущество   при  Правительстве   Кыргызской   Республики,председатель комиссии,                                                               члены комиссии:    первый заместитель министра юстиции Кыргызской Республики,   первый    заместитель   председателя   Государственного    комитетаКыргызской Республики по управлению государственным имуществом,   заместители  директора  Государственного агентства  по  регистрацииправ на недвижимое имущество при Правительстве Кыргызской Республики,   заместитель председателя Государственной комиссии при ПравительствеКыргызской Республики по архитектуре и строительству,   начальник   Управления  аграрных  реформ  Министерства   сельского,водного   хозяйства   и  перерабатывающей  промышленности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zoxxkpzxckk2qkolxex">
      <w:r>
        <w:rPr>
          <w:rFonts w:ascii="Arial" w:cs="Arial" w:eastAsia="Arial" w:hAnsi="Arial"/>
          <w:color w:val="132D3F"/>
          <w:sz w:val="16"/>
          <w:szCs w:val="16"/>
          <w:u w:val="single"/>
        </w:rPr>
        <w:t xml:space="preserve">dalil.kg/document/56095</w:t>
      </w:r>
    </w:hyperlink>
  </w:p>
  <w:p>
    <w:pPr>
      <w:spacing w:after="0" w:before="40"/>
      <w:jc w:val="center"/>
    </w:pPr>
    <w:hyperlink w:history="1" r:id="rId6u6iyycx683a9yc1tlb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6fsi6ivl_n8dtjbqcm_8" Type="http://schemas.openxmlformats.org/officeDocument/2006/relationships/hyperlink" Target="https://dalil.kg/document/922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zoxxkpzxckk2qkolxex" Type="http://schemas.openxmlformats.org/officeDocument/2006/relationships/hyperlink" Target="https://dalil.kg/document/56095" TargetMode="External"/><Relationship Id="rId6u6iyycx683a9yc1tlb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2026-09-24T18:56:59.057Z</dcterms:created>
  <dcterms:modified xsi:type="dcterms:W3CDTF">2026-09-24T18:56:59.057Z</dcterms:modified>
</cp:coreProperties>
</file>

<file path=docProps/custom.xml><?xml version="1.0" encoding="utf-8"?>
<Properties xmlns="http://schemas.openxmlformats.org/officeDocument/2006/custom-properties" xmlns:vt="http://schemas.openxmlformats.org/officeDocument/2006/docPropsVTypes"/>
</file>