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(В редакции постановления Правительства КР           от </w:t>
      </w:r>
      <w:hyperlink w:history="1" r:id="rId0mbnhgun461g7btopu4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2006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18 марта 2005 года № 136            ПОСТАНОВЛЕНИЕ ПРАВИТЕЛЬСТВА КЫРГЫЗСКОЙ РЕСПУБЛИКИ               О Плане законопроектных работ Правительства                   Кыргызской Республики на 2005 год            (В редакции постановлений Правительства КР от                        </w:t>
      </w:r>
      <w:hyperlink w:history="1" r:id="rIdstb9f_xo6wp7_rw5cl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aypyhohe8qmzaeghh6u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ggi3y3_okozr3tkiuqs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juix6wg-jpmbdoblvw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пра-вовых  актах Кыргызской Республики" Правительство Кыргызской Республикипостановляет:     1. Утвердить  прилагаемый </w:t>
      </w:r>
      <w:hyperlink w:history="1" r:id="rIdzesqygbtdtummboapiv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ПравительстваКыргызской Республики на 2005 год.     2. Министерствам,  государственным комитетам, административным ве-домствам, государственным комиссиям, ответственным исполнителям по </w:t>
      </w:r>
      <w:hyperlink w:history="1" r:id="rIdctmezvk1sqc6za-uyc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Пла-</w:t>
        </w:r>
      </w:hyperlink>
      <w:hyperlink w:history="1" r:id="rIdh3oag8d4r0zdfowu9pg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ну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  работ  Правительства Кыргызской Республики на 2005год:     - ежеквартально,  не позднее 5 числа месяца,  следующего за отчет-ным, представлять в Министерство юстиции Кыргызской Республики информа-цию о ходе выполнения настоящего постановления, предыдущих планов зако-нопроектных работ Правительства Кыргызской Республики, а также информа-цию о внеплановых законопроектах по установленной </w:t>
      </w:r>
      <w:hyperlink w:history="1" r:id="rIddkjxlojylapd-xfzixj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прило-жению к настоящему постановлению;     - утвердить  внутриведомственные  планы  законопроектных работ,  собязательным указанием в них:     наименования законопроектов и основания их разработки;     наименования структурного подразделения - ответственного  исполни-теля и перечень соисполнителей;     фамилии и инициалов заместителя (первого заместителя)  руководите-ля,  а также специалиста, непосредственно принимавшего участие в подго-товке законопроектов;     перечня соисполнителей по подготовке законопроектов;     сроков внесения законопроектов в Правительство Кыргызской  Респуб-лики;     предполагаемых сроков их принятия Жогорку Кенешем Кыргызской  Рес-публики;     - в двухнедельный срок представить в Министерство юстиции Кыргызс-кой  Республики  утвержденные внутриведомственные планы законопроектныхработ.      3. Министерству  юстиции  Кыргызской  Республики по итогам каждогополугодия представлять в Правительство Кыргызской  Республики  отчет  оходе  выполнения  </w:t>
      </w:r>
      <w:hyperlink w:history="1" r:id="rIdox8nnpibljeceeurgwl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законопроектных работ Правительства КыргызскойРеспублики на 2005 год.     4. Контроль  за  выполнением настоящего постановления возложить наюридический отдел Аппарата Премьер-министра Кыргызской Республики и Ми-нистерство юстиции Кыргызской Республики.      Премьер-министр                                        Н.Танаев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18 марта 2005 года № 136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ПЛАН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законопроектных работ Правительства                   Кыргызской Республики на 2005 год                              (В редакции постановления Правительства КР                   от  </w:t>
      </w:r>
      <w:hyperlink w:history="1" r:id="rIdfr8dveip6zvpjc01z-s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 |   Наименование   | Срок |Ответственные| Предпо-|    Примечание   ||  |   законопроекта  |разра-| исполнители |лагаемый|                 ||  |                  |ботки |             |  срок  |                 ||  |                  |      |             |принятия|                 ||--|------------------|------|-------------|--------|-----------------||1 |О внесении        |I     |Соцфонд,     |III     |В целях          ||  |изменений и       |квар- |Нацбанк (по  |квартал |совершенствования||  |дополнений в Закон|тал   |согласованию)|        |законодательства ||  |Кыргызской        |      |             |        |(внести          ||  |Республики "О     |      |             |        |дополнение в     ||  |банках и          |      |             |        |статью 56)       ||  |банковской        |      |             |        |                 ||  |деятельности в    |      |             |        |                 ||  |Кыргызской        |      |             |        |                 ||  |Республике"       |      |             |        |                 ||--|------------------|------|-------------|--------|-----------------||2 |О внесении        |I     |Соцфонд (по  |III     |В целях          ||  |изменений и       |квар- |согласова-   |квартал |совершенствования||  |дополнений в Закон|тал   |нию),        |        |законодательства ||  |Кыргызской        |      |Госагентство |        |(в связи с       ||  |Республики "О     |      |информацион- |        |созданием        ||  |персонифицирован- |      |ных          |        |государственного ||  |ном               |      |технологий и |        |регистра         ||  |(индивидуальном)  |      |ресурсов     |        |населения,       ||  |учете граждан     |      |             |        |основой которого ||  |Кыргызской        |      |             |        |является база    ||  |Республики для    |      |             |        |данных           ||  |целей             |      |             |        |Социального      ||  |обязательного     |      |             |        |фонда Кыргызской ||  |государственного  |      |             |        |Республики с     ||  |социального       |      |             |        |четырнадцати-    ||  |страхования"      |      |             |        |значным          ||  |                  |      |             |        |идентификационным||  |                  |      |             |        |номером)         ||--|------------------|--------------------|--------------------------||3 |О внесении        |I     |Минобороны   |III     |В целях          ||  |изменений и       |квар- |             |квартал |совершенствования||  |дополнений в Устав|тал   |             |        |законодательства ||  |внутренней службы |      |             |        |                 ||  |Вооруженных Сил   |      |             |        |                 ||  |Кыргызской        |      |             |        |                 ||  |Республики,       |      |             |        |                 ||  |принятый Законом  |      |             |        |                 ||  |Кыргызской        |      |             |        |                 ||  |Республики "Об    |      |             |        |                 ||  |уставе внутренней |      |             |        |                 ||  |службы Вооруженных|      |             |        |                 ||  |Сил Кыргызской    |      |             |        |                 ||  |Республики"       |      |             |        |                 ||--|------------------|------|-------------|--------|-----------------||4 |О внешней трудовой|I     |МИД          |IV      |Необходимость    ||  |миграции          |квар- |             |квартал |законодательного ||  |                  |тал   |             |        |урегулирования   ||  |                  |      |             |        |отношений,       ||  |                  |      |             |        |связанных как с  ||  |                  |      |             |        |привлечением     ||  |                  |      |             |        |иностранной      ||  |                  |      |             |        |рабочей силы,    ||  |                  |      |             |        |так и с          ||  |                  |      |             |        |трудоустройством ||  |                  |      |             |        |граждан          ||  |                  |      |             |        |Кыргызской       ||  |                  |      |             |        |Республики за    ||  |                  |      |             |        |рубежом          ||--|------------------|------|-------------|--------|-----------------||5 |Утратил силу в соответствии с постановлением Правительства КР    от </w:t>
      </w:r>
      <w:hyperlink w:history="1" r:id="rIdtjylqjcyuwyxsoh6mm7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|--|------------------|------|-------------|--------|-----------------||6 | Утратил силу в соответствии с постановлением Правительства КР    от </w:t>
      </w:r>
      <w:hyperlink w:history="1" r:id="rIdthk8zrbjdedlr2qimn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|--|------------------|------|-------------|--------|-----------------||7 |О внесении        |II    |Госархслужба,|IV      |В соответствии с ||  |дополнений и      |квар- |Госкомиму-   |квар-   |Законом          ||  |изменений в Закон |тал   |щества       |тал     |Кыргызской       ||  |Кыргызской        |      |             |        |Республики "О    ||  |Республики "О     |      |             |        |Национальном     ||  |банкротстве       |      |             |        |архивном фонде   ||  |(несостоятель-    |      |             |        |Кыргызской       ||  |ности)"           |      |             |        |Республики" в    ||  |                  |      |             |        |целях обеспечения||  |                  |      |             |        |сохранности и во ||  |                  |      |             |        |избежание утери  ||  |                  |      |             |        |документов       ||  |                  |      |             |        |предприятий,     ||  |                  |      |             |        |учреждений и     ||  |                  |      |             |        |организаций,     ||  |                  |      |             |        |находящихся в    ||  |                  |      |             |        |процессе         ||  |                  |      |             |        |банкротства      ||--|------------------|------|-------------|--------|-----------------||8 |О внесении        |II    |Минобороны   |IV      |В целях          ||  |изменений и       |квар- |             |квар-   |совершенствования||  |дополнений в Закон|тал   |             |тал     |законодательства ||  |Кыргызской        |      |             |        |Кыргызской       ||  |Республики "О     |      |             |        |Республики       ||  |мобилизационной   |      |             |        |(внесение новых  ||  |подготовке и      |      |             |        |понятий и        ||  |мобилизации в     |      |             |        |терминов,        ||  |Кыргызской        |      |             |        |изменений и      ||  |Республике"       |      |             |        |дополнений в     ||  |                  |      |             |        |полномочиях      ||  |                  |      |             |        |органов          ||  |                  |      |             |        |государственной  ||  |                  |      |             |        |власти, структур ||  |                  |      |             |        |экономики и      ||  |                  |      |             |        |граждан по       ||  |                  |      |             |        |вопросам         ||  |                  |      |             |        |мобилизационной  ||  |                  |      |             |        |подготовки и     ||  |                  |      |             |        |мобилизации)     ||--|------------------|------|-------------|--------|-----------------||9 |О внесении        |II    |Минобороны   |IV      |В целях          ||  |изменений и       |квар- |             |квартал |совершенствования||  |дополнений в      |тал   |             |        |законодательства ||  |законы Кыргызской |      |             |        |Кыргызской       ||  |Республики "О     |      |             |        |Республики       ||  |статусе           |      |             |        |                 ||  |военнослужащих" и |      |             |        |                 ||  |"О всеобщей       |      |             |        |                 ||  |воинской          |      |             |        |                 ||  |обязанности       |      |             |        |                 ||  |граждан Кыргызской|      |             |        |                 ||  |Республики"       |      |             |        |                 ||--|------------------|------|-------------|--------|-----------------||10|Утратил силу в соответствии с постановлением Правительства КР     ||  |  от </w:t>
      </w:r>
      <w:hyperlink w:history="1" r:id="rId3ryxnxlmrh1f7yatin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||  |                                                                  ||--|------------------|------|-------------|--------|-----------------||11|Утратил силу в соответствии с постановлением Правительства КР     ||  |  от </w:t>
      </w:r>
      <w:hyperlink w:history="1" r:id="rIdbojopzxojp7ok5yshoj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| |  |                                                                  ||--|------------------|------|-------------|--------|-----------------||12|Об автомобильном  |II    |Минтранском- |IV      |В целях          ||  |транспорте        |квар- |муникаций    |квартал |совершенствования||  |                  |тал   |             |        |законодательства ||  |                  |      |             |        |(урегулирование  ||  |                  |      |             |        |автотранспортной ||  |                  |      |             |        |отрасли)         ||--|------------------|------|-------------|--------|-----------------||13|исключен в соответствии с постановлением Правительства КР от      ||  |</w:t>
      </w:r>
      <w:hyperlink w:history="1" r:id="rIdsubw6z4sdg9v8cflzaf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№625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||--|------------------|------|-------------|--------|-----------------||14|О транспортно-экс-|II    |Минтранском- |IV      |В целях          ||  |педиционной       |квар- |муникаций    |квартал |совершенствования||  |деятельности      |тал   |             |        |законодательства ||  |                  |      |             |        |(обеспечение     ||  |                  |      |             |        |условий для      ||  |                  |      |             |        |предоставления   ||  |                  |      |             |        |качественных     ||  |                  |      |             |        |эксплуатационных ||  |                  |      |             |        |услуг и снижение ||  |                  |      |             |        |издержек при     ||  |                  |      |             |        |перевозке грузов)||--|------------------|------|-------------|--------|-----------------||15|Кодекс Кыргызской |II    |Минюст       |IV      |В соответствии   ||  |Республики о детях|квар- |             |квартал |с Государственной||  |                  |тал   |             |2006    |программой       ||  |                  |2006  |             |года    |по реализации    ||  |                  |года  |             |        |прав детей       ||  |                  |      |             |        |Кыргызстана      ||  |                  |      |             |        |"Новое поколение"||  |                  |      |             |        |до 2010 года,    ||  |                  |      |             |        |утвержденной     ||  |                  |      |             |        |постановлением   ||  |                  |      |             |        |Правительства    ||  |                  |      |             |        |Кыргызской       ||  |                  |      |             |        |Республики от 14 ||  |                  |      |             |        |августа 2001 года||  |                  |      |             |        |№ 431 "О         ||  |                  |      |             |        |Государственной  ||  |                  |      |             |        |программе по     ||  |                  |      |             |        |реализации прав  ||  |                  |      |             |        |детей Кыргызстана||  |                  |      |             |        |"Новое поколение"||  |                  |      |             |        |на период до 2010||  |                  |      |             |        |года"            ||--|------------------|------|-------------|--------|-----------------||16|О внесении        |II    |Министр КР   |IV      |В соответствии   ||  |изменений и       |квар- |по делам     |квартал |с планом основных||  |дополнений в Закон|тал   |местного са- |        |мероприятий      ||  |Кыргызской        |      |моуправления |        |Правительства    ||  |Республики "О     |      |и            |        |Кыргызской       ||  |местном           |      |регионального|        |Республики по    ||  |самоуправлении и  |      |развития     |        |реализации Указа ||  |местной           |      |             |        |Президента       ||  |государственной   |      |             |        |Кыргызской       ||  |администрации"    |      |             |        |Республики "О    ||  |                  |      |             |        |Национальной     ||  |                  |      |             |        |стратегии        ||  |                  |      |             |        |"Децентрализация ||  |                  |      |             |        |государственного ||  |                  |      |             |        |управления и     ||  |                  |      |             |        |развитие местного||  |                  |      |             |        |самоуправления   ||  |                  |      |             |        |до 2010 года"    ||  |                  |      |             |        |от 17 декабря    ||  |                  |      |             |        |2002 года        ||--|------------------|------|-------------|--------|-----------------||17|О внесении        |II    |Министр КР   |IV      |В соответствии с ||  |изменений и       |квар- |по делам     |квартал |постановлением   ||  |дополнений в Закон|тал   |местного са- |        |Правительства    ||  |Кыргызской        |      |моуправления |        |Кыргызской       ||  |Республики "О     |      |и            |        |Республики от 19 ||  |местном           |      |регионального|        |января 2005 года ||  |самоуправлении и  |      |развития     |        |N 22 "Об         ||  |местной           |      |             |        |утверждении      ||  |государственной   |      |             |        |Пакета мер "Со-  ||  |администрации"    |      |             |        |вершенствование  ||  |                  |      |             |        |структуры и      ||  |                  |      |             |        |деятельности     ||  |                  |      |             |        |органов местного ||  |                  |      |             |        |самоуправления"  ||  |                  |      |             |        |на 2005-2010     ||  |                  |      |             |        |годы"            ||--|------------------|------|-------------|--------|-----------------||18|О статусе столицы |III   |Министр КР   |IV      |В соответствии с ||  |Кыргызской        |квар- |по делам     |квартал |планом основных  ||  |Республики -      |тал   |местного са- |        |мероприятий      ||  |города Бишкек     |      |моуправления |        |Правительства    ||  |                  |      |и            |        |Кыргызской       ||  |                  |      |регионального|        |Республики по    ||  |                  |      |развития     |        |реализации Указа ||  |                  |      |             |        |Президента       ||  |                  |      |             |        |Кыргызской       ||  |                  |      |             |        |Республики       ||  |                  |      |             |        |"О Национальной  ||  |                  |      |             |        |стратегии        ||  |                  |      |             |        |"Децентрализация ||  |                  |      |             |        |государственного ||  |                  |      |             |        |управления и     ||  |                  |      |             |        |развитие местного||  |                  |      |             |        |самоуправления до||  |                  |      |             |        |2010 года" от 17 ||  |                  |      |             |        |декабря 2002 года||--|------------------|------|-------------|--------|-----------------||19|О внесении        |III   |Госкомтур-   |I       |В соответствии с ||  |изменений и       |квар- |спорт        |квартал |Указом Президента||  |дополнений в Закон|тал   |             |2006    |Кыргызской       ||  |Кыргызской        |      |             |года    |Республики от 23 ||  |Республики "О     |      |             |        |июня 2004 года   ||  |туризме"          |      |             |        |N 210 "О         ||  |                  |      |             |        |Национальной     ||  |                  |      |             |        |стратегии        ||  |                  |      |             |        |Кыргызской       ||  |                  |      |             |        |Республики       ||  |                  |      |             |        |"Комплексное     ||  |                  |      |             |        |развитие села    ||  |                  |      |             |        |до 2010 года"    ||--|------------------|------|-------------|--------|-----------------||20|О внесении        |III   |Госкомтур-   |I       |В целях          ||  |изменений и       |квар- |спорт        |квартал |финансовой       ||  |дополнений в Закон|тал   |             |2006    |поддержки        ||  |Кыргызской        |      |             |года    |программ,        ||  |Республики "О     |      |             |        |направленных на  ||  |физической        |      |             |        |формирование     ||  |культуре и        |      |             |        |здорового образа ||  |спорте"           |      |             |        |жизни и          ||  |                  |      |             |        |физической       ||  |                  |      |             |        |активности       ||  |                  |      |             |        |населения        ||--|------------------|------|-------------|--------|-----------------||21|Об охране         |III   |Кыргызпатент |IV      |Законодательное  ||  |традиционных      |квар- |             |квартал |закрепление прав ||  |знаний и          |тал   |             |        |обладателей      ||  |генетических      |      |             |        |традиционных     ||  |ресурсов,         |      |             |        |знаний и местных ||  |связанных с       |      |             |        |сообществ с целью||  |традиционными     |      |             |        |сохранения,      ||  |знаниями          |      |             |        |развития и       ||  |                  |      |             |        |широкого         ||  |                  |      |             |        |применения       ||  |                  |      |             |        |традиционных     ||  |                  |      |             |        |знаний в         ||  |                  |      |             |        |различных        ||  |                  |      |             |        |областях         ||  |                  |      |             |        |человеческой     ||  |                  |      |             |        |деятельности     ||--|------------------|------|-------------|--------|-----------------||22|Об эмиссионных    |III   |Госкомценбу- |IV      |В целях          ||  |ипотечных ценных  |квар- |маг,         |квартал |совершенствования||  |бумагах           |тал   |Нацбанк (по  |        |законодательства ||  |                  |      |согласованию)|        |Кыргызской       ||  |                  |      |             |        |Республики       ||--|------------------|------|-------------|--------|-----------------||23|О внесении        |III   |Минфин       |IV      |Уточнение        ||  |изменений и       |квар- |             |квартал |параметров       ||  |дополнений в Закон|тал   |             |        |бюджета с учетом ||  |Кыргызской        |      |             |        |возможных        ||  |Республики "О     |      |             |        |изменений.       ||  |республиканском   |      |             |        |Принимается      ||  |бюджете Кыргызской|      |             |        |ежегодно         ||  |Республики на 2005|      |             |        |                 ||  |год"              |      |             |        |                 ||--|------------------|------|-------------|--------|-----------------||24|О республиканском |III   |Минфин       |IV      |Принимается      ||  |бюджете Кыргызской|квар- |             |квартал |ежегодно         ||  |Республики на 2006|тал   |             |        |                 ||  |год               |      |             |        |                 ||--|------------------|------|-------------|--------|-----------------||25|О базовых ставках |III   |Минфин       |IV      |Принимается      ||  |акцизного налога  |квар- |             |квартал |ежегодно         ||  |на подакцизные    |тал   |             |        |                 ||  |товары, ввозимые и|      |             |        |                 ||  |производимые      |      |             |        |                 ||  |юридическими и    |      |             |        |                 ||  |физическими лицами|      |             |        |                 ||  |в Кыргызской      |      |             |        |                 ||  |Республике, на    |      |             |        |                 ||  |2006 год          |      |             |        |                 ||--|------------------|------|-------------|--------|-----------------||26|Налоговый кодекс  |III   |Минфин       |IV      |Во исполнение    ||  |Кыргызской        |квар- |             |квартал |распоряжения     ||  |Республики (в     |тал   |             |        |Президента       ||  |новой редакции)   |      |             |        |Кыргызской       ||  |                  |      |             |        |Республики       ||  |                  |      |             |        |от 13 января     ||  |                  |      |             |        |2004 года N 3    ||--|------------------|------|-------------|--------|-----------------||27|О внесении        |III   |Соцфонд (по  |IV      |Уточнение        ||  |изменений и       |квар- |согласованию)|квартал |параметров       ||  |дополнений в Закон|тал   |             |        |бюджета с учетом ||  |Кыргызской        |      |             |        |возможных        ||  |Республики "О     |      |             |        |изменений        ||  |бюджете           |      |             |        |                 ||  |Социального фонда |      |             |        |                 ||  |Кыргызской        |      |             |        |                 ||  |Республики на     |      |             |        |                 ||  |2005 год"         |      |             |        |                 ||--|------------------|------|-------------|--------|-----------------||28|О бюджете         |IV    |Соцфонд (по  |IV      |Принимается      ||  |Социального фонда |квар- |согласованию)|квар-   |ежегодно         ||  |Кыргызской        |тал   |             |тал     |                 ||  |Республики на 2006|      |             |        |                 ||  |год               |      |             |        |                 ||--|------------------|------|-------------|--------|-----------------||29|О базовых ставках |IV    |Госрегистр,  |IV      |Принимается      ||  |земельного налога |квар- |министр КР   |квартал |ежегодно         ||  |за пользование    |тал   |по делам     |        |                 ||  |сельскохозяйствен-|      |местного са- |        |                 ||  |ными угодьями,    |      |моуправления |        |                 ||  |приусадебными и   |      |и            |        |                 ||  |дачными земельными|      |регионального|        |                 ||  |участками, землями|      |развития     |        |                 ||  |населенных пунктов|      |             |        |                 ||  |и несельскохозяй- |      |             |        |                 ||  |ственного         |      |             |        |                 ||  |назначения на 2006|      |             |        |                 ||  |год               |      |             |        |                 ||--|------------------|------|-------------|--------|-----------------||30|О донорстве крови |IV    |Минздрав     |I       |В целях          ||  |и ее компонентов в|квар- |             |квартал |совершенствования||  |Кыргызской        |тал   |             |2006    |законодательства ||  |Республике (в     |      |             |года    |Кыргызской       ||  |новой редакции)   |      |             |        |Республики       ||  |                  |      |             |        |(действующий     ||  |                  |      |             |        |Закон не отвечает||  |                  |      |             |        |условиям рыночной||  |                  |      |             |        |экономики)       ||--|------------------|------|-------------|--------|-----------------||31|О репродуктивных  |IV    |Минздрав     |I       |В целях          ||  |правах граждан (в |квар- |             |квартал |совершенствования||  |новой редакции)   |тал   |             |2006    |законодательства ||  |                  |      |             |года    |Кыргызской       ||  |                  |      |             |        |Республики       ||  |                  |      |             |        |(действующий     ||  |                  |      |             |        |Закон не         ||  |                  |      |             |        |позволяет на     ||  |                  |      |             |        |практике         ||  |                  |      |             |        |эффективно и в   ||  |                  |      |             |        |полной мере      ||  |                  |      |             |        |реализовать      ||  |                  |      |             |        |провозглашенные  ||  |                  |      |             |        |в нем права и    ||  |                  |      |             |        |принципы,        ||  |                  |      |             |        |отсутствует      ||  |                  |      |             |        |механизм и       ||  |                  |      |             |        |гарантии         ||  |                  |      |             |        |реализации       ||  |                  |      |             |        |закрепленных     ||  |                  |      |             |        |репродуктивных   ||  |                  |      |             |        |прав граждан)    ||--|------------------|------|-------------|--------|-----------------||32|Утратил силу в соответствии с постановлением Правительства КР    от </w:t>
      </w:r>
      <w:hyperlink w:history="1" r:id="rIdpwwmsbwqtovnvaszgcr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№ 387</w:t>
        </w:r>
      </w:hyperlink>
      <w:r>
        <w:rPr>
          <w:rFonts w:ascii="Arial" w:cs="Arial" w:eastAsia="Arial" w:hAnsi="Arial"/>
          <w:sz w:val="24"/>
          <w:szCs w:val="24"/>
        </w:rPr>
        <w:t xml:space="preserve">||--|------------------|------|-------------|--------|-----------------||33|Утратил силу (В соответствии постановления Правительства КР       ||  | от </w:t>
      </w:r>
      <w:hyperlink w:history="1" r:id="rIdtia2ql_pwkxbyzviww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 ||--|------------------|------|-------------|--------|-----------------||34|О пастбищах       |IV    |Минсельвод-  |I       |Улучшение        ||  |                  |квар- |хозпром,     |квартал |использования    ||  |                  |тал   |министр КР по|2006    |пастбищ на основе||  |                  |      |делам        |года    |мирового         ||  |                  |      |местного са- |        |стандарта        ||  |                  |      |моуправления |        |                 ||  |                  |      |и            |        |                 ||  |                  |      |регионального|        |                 ||  |                  |      |развития     |        |                 ||--|------------------|------|-------------|--------|-----------------||35|О карантине       |IV    |Минсельвод-  |I       |Приведение в     ||  |растений и        |квар- |хозпром      |квартал |соответствие     ||  |фитосанитарном    |тал   |             |2006    |с международным  ||  |контроле          |      |             |года    |законодательством||--|------------------|------|-------------|--------|-----------------||36|О внесении        |IV    |Минсельвод-  |I       |Приведение в     ||  |изменений и       |квар- |хозпром      |квартал |соответствие с   ||  |дополнений в Закон|тал   |             |2006    |международным    ||  |Кыргызской        |      |             |года    |законодательством||  |Республики "О     |      |             |        |и Законом        ||  |семенах"          |      |             |        |Кыргызской       ||  |                  |      |             |        |Республики "О    ||  |                  |      |             |        |лицензировании"  ||--|------------------|------|-------------|--------|-----------------||37|О защите и        |IV    |Госкомиссия  |I       |В соответствии с ||  |поддержке         |квар- |по развитию  |квартал |постановлением   ||  |культурной        |тал   |культуры     |2006    |Правительства    ||  |деятельности      |      |             |года    |Кыргызской       ||  |                  |      |             |        |Республики от 11 ||  |                  |      |             |        |января 2005 года ||  |                  |      |             |        |N 4 "Об          ||  |                  |      |             |        |утверждении      ||  |                  |      |             |        |Программы        ||  |                  |      |             |        |развития культуры||  |                  |      |             |        |и искусства в    ||  |                  |      |             |        |сельской         ||  |                  |      |             |        |местности        ||  |                  |      |             |        |Кыргызской       ||  |                  |      |             |        |Республики до    ||  |                  |      |             |        |2010 года"       ||--|------------------|------|-------------|--------|-----------------||38|О разграничении   |IV    |Министр КР   |I       |В соответствии   ||  |функций и         |квар- |по делам     |квартал |с постановлением ||  |полномочий между  |тал   |местного са- |2006    |Правительства    ||  |органами          |      |моуправления |года    |Кыргызской       ||  |государственного  |      |и            |        |Республики от 19 ||  |управления и      |      |регионального|        |января 2005 года ||  |местного          |      |развития     |        |N 22 "Об         ||  |самоуправления    |      |             |        |утверждении      ||  |                  |      |             |        |Пакета мер       ||  |                  |      |             |        |"Совершенствова- ||  |                  |      |             |        |ние структуры и  ||  |                  |      |             |        |деятельности     ||  |                  |      |             |        |органов местного ||  |                  |      |             |        |самоуправления"  ||  |                  |      |             |        |на 2005-2010     ||  |                  |      |             |        |годы"            |-----------------------------------------------------------------------  @2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18 марта 2005 года № 136                                  ФОРМА                       представления информации      1. Законопроекты,  подлежащие разработке согласно Плану законопро-ектных работ Правительства Кыргызской Республики на 2005 год:-----------------------------------------------------------------------|№| № по Плану |     Наименование      |    Срок    |    Информация   || |            |     законопроекта     | разработки |   о выполнении  |-----------------------------------------------------------------------     2. Законопроекты,  внесенные  Правительством Кыргызской Республикина рассмотрение Жогорку Кенеша Кыргызской Республики,  согласно  планамзаконопроектных работ Правительства на 2003-2004 годы:-----------------------------------------------------------------------|№|№ по Плану|  Наименование | Реквизиты (дата и №) |Информация о ходе|| |          | законопроекта |решения Правительства |  рассмотрения   || |          |               |Кыргызской Республики,|в Жогорку Кенеше || |          |               | которым законопроект |    Кыргызской   || |          |               |     направлен на     |    Республики   || |          |               |    рассмотрение в    |                 || |          |               |     Жогорку Кенеш    |                 || |          |               | Кыргызской Республики|                 |-----------------------------------------------------------------------     3. Внеплановые законопроекты,  подлежащие разработке в  2005  годусогласно программам, планам и мероприятиям, утвержденным решениями Пре-зидента Кыргызской Республики и Правительства Кыргызской Республики,  атакже другие законопроекты, разрабатываемые в порядке отработки законо-дательства:-----------------------------------------------------------------------|№|   Дата и № решения   |  Наименование   |   Срок   |   Информация  || |      Президента      |  законопроекта  |разработки|  о выполнении || |Кыргызской Республики,|                 |          |               || |    Правительства     |                 |          |               || |Кыргызской Республики |                 |          |               || |   и других решений,  |                 |          |               || |во исполнение которых |                 |          |               || |   разрабатывается    |                 |          |               || |     законопроект     |                 |          |               |-----------------------------------------------------------------------     4. Внеплановые законопроекты,  инициированные Правительством  Кыр-гызской Республики в 2003-2004 годах и внесенные на рассмотрение Жогор-ку Кенеша Кыргызской Республики:-----------------------------------------------------------------------|№|Дата и № решения|Наименование |Реквизиты (дата и №)|  Информация о || |   Президента   |законопроекта|       решения      |     ходе      || |   Кыргызской   |             |    Правительства   |рассмотрения в || |  Республики,   |             |     Кыргызской     |Жогорку Кенеше || |  Правительства |             |Республики, которым |  Кыргызской   || |   Кыргызской   |             |    законопроект    |  Республики   || |  Республики и  |             |    направлен на    |               || |других решений, |             |   рассмотрение в   |               || |  во исполнение |             |    Жогорку Кенеш   |               || |   которых был  |             |     Кыргызской     |               || |   подготовлен  |             |     Республики     |               || |  законопроект  |             |                    |               |-----------------------------------------------------------------------      Руководитель Аппарата Премьер-министра     Министр Кыргызской Республики                     Б.Талгарбеков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wzdu_qf5knytcrzdc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dalil.kg/document/56241</w:t>
      </w:r>
    </w:hyperlink>
  </w:p>
  <w:p>
    <w:pPr>
      <w:spacing w:after="0" w:before="40"/>
      <w:jc w:val="center"/>
    </w:pPr>
    <w:hyperlink w:history="1" r:id="rIdq8kb0lhj50thhsmnqll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bnhgun461g7btopu49z" Type="http://schemas.openxmlformats.org/officeDocument/2006/relationships/hyperlink" Target="https://dalil.kg/document/57188" TargetMode="External"/><Relationship Id="rIdstb9f_xo6wp7_rw5cllba" Type="http://schemas.openxmlformats.org/officeDocument/2006/relationships/hyperlink" Target="https://dalil.kg/document/56509" TargetMode="External"/><Relationship Id="rIdaypyhohe8qmzaeghh6ukk" Type="http://schemas.openxmlformats.org/officeDocument/2006/relationships/hyperlink" Target="https://dalil.kg/document/56982" TargetMode="External"/><Relationship Id="rIdggi3y3_okozr3tkiuqsyl" Type="http://schemas.openxmlformats.org/officeDocument/2006/relationships/hyperlink" Target="https://dalil.kg/document/57076" TargetMode="External"/><Relationship Id="rIdjuix6wg-jpmbdoblvwsmh" Type="http://schemas.openxmlformats.org/officeDocument/2006/relationships/hyperlink" Target="https://dalil.kg/document/641" TargetMode="External"/><Relationship Id="rIdzesqygbtdtummboapivjh" Type="http://schemas.openxmlformats.org/officeDocument/2006/relationships/hyperlink" Target="https://dalil.kg/document/56241#1" TargetMode="External"/><Relationship Id="rIdctmezvk1sqc6za-uycxoz" Type="http://schemas.openxmlformats.org/officeDocument/2006/relationships/hyperlink" Target="https://dalil.kg/document/56241#1" TargetMode="External"/><Relationship Id="rIdh3oag8d4r0zdfowu9pgi3" Type="http://schemas.openxmlformats.org/officeDocument/2006/relationships/hyperlink" Target="https://dalil.kg/document/56241#1" TargetMode="External"/><Relationship Id="rIddkjxlojylapd-xfzixj55" Type="http://schemas.openxmlformats.org/officeDocument/2006/relationships/hyperlink" Target="https://dalil.kg/document/56241#2" TargetMode="External"/><Relationship Id="rIdox8nnpibljeceeurgwlpm" Type="http://schemas.openxmlformats.org/officeDocument/2006/relationships/hyperlink" Target="https://dalil.kg/document/56241#1" TargetMode="External"/><Relationship Id="rIdfr8dveip6zvpjc01z-s56" Type="http://schemas.openxmlformats.org/officeDocument/2006/relationships/hyperlink" Target="https://dalil.kg/document/57076" TargetMode="External"/><Relationship Id="rIdtjylqjcyuwyxsoh6mm79x" Type="http://schemas.openxmlformats.org/officeDocument/2006/relationships/hyperlink" Target="https://dalil.kg/document/56509" TargetMode="External"/><Relationship Id="rIdthk8zrbjdedlr2qimnpkh" Type="http://schemas.openxmlformats.org/officeDocument/2006/relationships/hyperlink" Target="https://dalil.kg/document/56509" TargetMode="External"/><Relationship Id="rId3ryxnxlmrh1f7yatinm-d" Type="http://schemas.openxmlformats.org/officeDocument/2006/relationships/hyperlink" Target="https://dalil.kg/document/56509" TargetMode="External"/><Relationship Id="rIdbojopzxojp7ok5yshojdl" Type="http://schemas.openxmlformats.org/officeDocument/2006/relationships/hyperlink" Target="https://dalil.kg/document/56509" TargetMode="External"/><Relationship Id="rIdsubw6z4sdg9v8cflzafga" Type="http://schemas.openxmlformats.org/officeDocument/2006/relationships/hyperlink" Target="https://dalil.kg/document/56982" TargetMode="External"/><Relationship Id="rIdpwwmsbwqtovnvaszgcrxc" Type="http://schemas.openxmlformats.org/officeDocument/2006/relationships/hyperlink" Target="https://dalil.kg/document/56509" TargetMode="External"/><Relationship Id="rIdtia2ql_pwkxbyzviwwgse" Type="http://schemas.openxmlformats.org/officeDocument/2006/relationships/hyperlink" Target="https://dalil.kg/document/57076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wzdu_qf5knytcrzdclpe" Type="http://schemas.openxmlformats.org/officeDocument/2006/relationships/hyperlink" Target="https://dalil.kg/document/56241" TargetMode="External"/><Relationship Id="rIdq8kb0lhj50thhsmnqll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2026-09-24T06:21:20.853Z</dcterms:created>
  <dcterms:modified xsi:type="dcterms:W3CDTF">2026-09-24T06:21:20.853Z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