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2                                          к </w:t>
      </w:r>
      <w:r>
        <w:rPr>
          <w:rFonts w:ascii="Arial" w:cs="Arial" w:eastAsia="Arial" w:hAnsi="Arial"/>
          <w:sz w:val="24"/>
          <w:szCs w:val="24"/>
        </w:rPr>
        <w:t xml:space="preserve">постановлению656374</w:t>
      </w:r>
      <w:r>
        <w:rPr>
          <w:rFonts w:ascii="Arial" w:cs="Arial" w:eastAsia="Arial" w:hAnsi="Arial"/>
          <w:sz w:val="24"/>
          <w:szCs w:val="24"/>
        </w:rPr>
        <w:t xml:space="preserve"> Правительства                                              Кыргызской Республики                                           от 23 июня 2005 года № 255                                 ПОРЯДОК         расчета потребности лимита на тепловую, электрическую          энергию для бюджетных организаций, распределения и        перераспределения их по подведомственным подразделениям                               I. Общие требования      1. Настоящий  порядок  расчета  потребности  лимита  на  тепловую,электрическую энергию для бюджетных организаций,  распределения и пере-распределения  их  по подведомственным подразделениям (далее - Порядок)разработан в целях упорядочения расходования бюджетных средств, направ-ляемых  на оплату за тепловую и электрическую энергию для бюджетных ор-ганизаций.     2. Порядок  устанавливает обязательные требования при расчете пот-ребности в тепловой,  электрической энергии для бюджетных  организаций,утверждении лимита потребления тепловой, электрической энергии, а такжерегулирует взаимоотношения министерств и ведомств с потребителями энер-гии,  являющимися их структурными подразделениями, распределении лимитапо подведомственным организациям,  контроле за потреблением, установле-нии  лимита  потребления  по энергоснабжающим организациям,  проведениикорректировок между потребителями и энергоснабжающими организациями.     3. Министерство  финансов Кыргызской Республики утверждает годовойлимит на тепловую,  электрическую энергию в физических  объемах,  подт-верждает финансирование средствами в объеме утвержденного лимита в раз-резе министерств, государственных комитетов, административных ведомств,государственных  комиссий и местных государственных администраций и до-водит их до них.     4. Лимит потребления энергии (электрическая,  тепловая) устанавли-вается вышестоящим органом на год, с разбивкой по кварталам.     5. В лимит потребления энергии не включается:     - энергия  (электрическая,  тепловая)  отпускаемая   потребителям,арендуемым помещения, зафиксированная средствами учета;     - энергия (электрическая,  тепловая), расходуемая потребителем приоказании платных услуг определенных официальным перечнем. Учет электро-энергии,  не попадающей под лимитирование, должен осуществляться средс-твами учета.     6. В лимит потребления (электрической, тепловой) энергии включают-ся технические потери в электрических и тепловых сетях (воздушные и ка-бельные линии,  трансформаторы, тепловые сети) отдельной строкой в пре-делах  установленных правилами,  которые должны быть подтверждены соот-ветствующими расчетами.               II. Обязанности потребителей электрической                          и тепловой энергии      1. Ежегодно в срок до 1 августа потребитель оформляет типовой фор-муляр энергетического паспорта организации в соответствии с действующейметодикой.     2. Ежегодно,  на основании данных энергетического паспорта и в со-ответствии с требованиями,  утвержденной постановлением ИсполнительногоСовета Государственного агентства по энергетике при Правительстве  Кыр-гызской  Республики и зарегистрированной Министерством юстиции Кыргызс-кой Республики "Методики по расчету потребности в тепловой  и  электри-ческой энергии зданий", потребитель составляет расчет-обоснование необ-ходимого количества тепловой, электрической энергии на год, с разбивкойпо  кварталам,  и представляет для свода в вышестоящую организацию (ми-нистерство,  ведомство,  государственный комитет,  облгосадминистрацию,если таковая имеется) не позднее 15 августа.     3. Квартальный лимит потребления электрической и тепловой  энергиираспределяет  по месяцам не позднее чем за 1 месяц до начала очередногоквартала и доводит их до энергоснабжающей организации.     Если потребитель  энергии  не  представляет  в  установленный срокраспределение лимита потребления электрической и тепловой энергии квар-тала с разбивкой по месяцам,  энергоснабжающая организация распределяетквартальный лимит пропорционально количеству календарных дней в  каждоммесяце.     4. По согласованию  с  энергоснабжающей  организацией  потребительимеет право два раза в течение текущего квартала (в первом и втором ме-сяце, не позднее 10 дней до их окончания) перераспределять месячный ли-мит в пределах квартального лимита при условии сохранения обеспеченнос-ти в лимите на третий месяц квартала на уровне сложившегося фактическо-го потребления.     5. Потребитель осуществляет контроль потребления тепловой,  элект-рической энергии.     6. Потребитель ограничивает по собственной инициативе  потреблениеэнергии до величин, определенных планом энергопотребления.     7. Потребитель обеспечивает и ведет раздельный  учет  лимитируемойэнергии,  относящейся  к основной деятельности и энергию,  потребляемуюпотребителями (субабонентами), не финансируемую бюджетом, а также энер-гию  потребляемую  при  оказании услуг по основной деятельности,  но наплатной основе.     8. Руководитель организации, учреждения после проведения соответс-твующей аттестации в комиссии с участием представителей Государственнойинспекции по энергетике и газу при Государственном агентстве по энерге-тике при Правительстве Кыргызской Республики, обязан приказом назначитьдолжностное лицо, на которое возлагаются обязанности по исполнению дан-ного порядка.     Руководитель несет  ответственность  за достоверность материалов иотчетов по использованию энергии финансируемой бюджетом.        III. Деятельность министерств, государственных комитетов,         административных ведомств, государственных комиссий,           местных государственных администраций по вопросам        лимитирования подведомственных организаций и учреждений      1. Министерства,  государственные  комитеты,  административные ве-домства,  государственные комиссии, местные государственные администра-ции:     - ежегодно не позднее 1 декабря,  обеспечивают представление в Ми-нистерство  финансов  Кыргызской Республики и Государственную инспекциюпо энергетике и газу при Государственном агентстве  по  энергетике  приПравительстве  Кыргызской  Республики  полный поименный перечень подве-домственных структурных подразделений;     - ежегодно,  на  основании  энергетических  паспортов и расчетов впотребности структурных подразделений, оформляют типовой формуляр энер-гетического паспорта в целом по министерству,  организации или учрежде-нию и в срок до 1 сентября представляют потребность в  электрической  итепловой энергии в Министерство финансов Кыргызской Республики;     - обеспечивают ежегодное распределение лимита  потребления  тепло-вой,  электрической энергии до соответствующих энергоснабжающих органи-заций и структурных подразделений с разбивкой по кварталам;     - обеспечивают методическое руководство и осуществляют обеспечениеподведомственных предприятий и организаций нормативно-технической доку-ментацией,  необходимой при расчетах потребности в электрической и теп-ловой энергии;     - контролируют объемы потребления тепловой,  электрической энергииминистерствами,  государственными комитетами, административными ведомс-твами, государственными комиссиями, местными государственными админист-рациями в отчетные периоды,  принимают  меры,  исключающие  потреблениеэнергии в объемах, не предусмотренных планом;     - осуществляют контроль за ежегодным составлением подведомственны-ми  структурами  энергетического паспорта организации для его утвержде-ния;     - до  1  числа 12 месяца текущего года доводят до подведомственныхпредприятий,  организаций и учреждений  величину  лимита  на  тепловую,электрическую  энергию  в  физических величинах и денежном выражении наследующий год;     - могут иметь нераспределенный резерв в размере 10 процентов годо-вого лимита на тепловую, электрическую энергию - каждого в отдельности;     - могут  один раз в квартал,  не позднее 10 дней до окончания рас-четного периода,  производить корректировку  выделенного  лимита  средиподведомственных  предприятий и с последующим сообщением плановых вели-чин подведомственным структурам и энергоснабжающей  организации.  Такжемогут увеличивать отдельным подведомственным структурам квартальный ли-мит за счет нераспределенного резерва;     - осуществляют  контроль за соблюдением установленного лимита пот-ребления тепловой, электрической энергии. Наравне с руководителями под-ведомственных  структур несут ответственность за обоснованность заявок,установленных плановых заданий и фактических объемов энергопотребления,а также достоверность данных;     - представляют отчеты о фактическом потреблении в Министерство фи-нансов  Кыргызской Республики и Государственную инспекцию по энергетикеи газу при Государственном агентстве по  энергетике  при  ПравительствеКыргызской Республики не позднее 20 числа месяца,  следующего за отчет-ным кварталом.  В отчете отдельной строкой указывают объем  потребленияэлектроэнергии,  рассчитанной не по приборам учета, который исключаетсяиз статистики.     2. Министерство финансов Кыргызской Республики:     - ежегодно в октябре создает комиссию  с  участием  представителейГосударственной  инспекции  по  энергетике  и  газу при Государственномагентстве по энергетике при Правительстве Кыргызской Республики для ут-верждения лимита потребления тепловой, электрической энергии;     - рассматривает  представленные  министерствами,  государственнымикомитетами, административными ведомствами, государственными комиссиями,местными государственными администрациями сводные расчеты потребности втепловой, электрической энергии на предстоящий год;     - при изменении тарифов производит индексацию затрат  в  соответс-твии с ростом тарифа.     3. Энергоснабжающая организация:     - обеспечивает отпуск тепловой, электрической энергии потребителямв объемах, установленных плановым заданием;     - вводит  принудительные ограничения в отпуске тепловой,  электри-ческой энергии потребителям,  в случаях превышения установленных плано-вых заданий, до их полной компенсации;     - прекращает подачу тепловой,  электрической энергии  потребителямпри отсутствии у них планов энергопотребления на текущий год или в слу-чаях их полного использования в текущем квартале;     - рассматривает  и реализует обращение потребителей,  министерств,государственных комитетов,  административных ведомств,  государственныхкомиссий, местных государственных администраций по корректировке плановэнергопотребления.      И.о. Руководителя Аппарата Премьер-министра     Министр Кыргызской Республики                     А.Исабеков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3meq4u63ekm-4jfe2lac">
      <w:r>
        <w:rPr>
          <w:rFonts w:ascii="Arial" w:cs="Arial" w:eastAsia="Arial" w:hAnsi="Arial"/>
          <w:color w:val="132D3F"/>
          <w:sz w:val="16"/>
          <w:szCs w:val="16"/>
          <w:u w:val="single"/>
        </w:rPr>
        <w:t xml:space="preserve">dalil.kg/document/56376</w:t>
      </w:r>
    </w:hyperlink>
  </w:p>
  <w:p>
    <w:pPr>
      <w:spacing w:after="0" w:before="40"/>
      <w:jc w:val="center"/>
    </w:pPr>
    <w:hyperlink w:history="1" r:id="rIdkjtcwmv2geqtsayzxiuk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3meq4u63ekm-4jfe2lac" Type="http://schemas.openxmlformats.org/officeDocument/2006/relationships/hyperlink" Target="https://dalil.kg/document/56376" TargetMode="External"/><Relationship Id="rIdkjtcwmv2geqtsayzxiuk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2026-09-24T21:37:05.160Z</dcterms:created>
  <dcterms:modified xsi:type="dcterms:W3CDTF">2026-09-24T21:37:05.160Z</dcterms:modified>
</cp:coreProperties>
</file>

<file path=docProps/custom.xml><?xml version="1.0" encoding="utf-8"?>
<Properties xmlns="http://schemas.openxmlformats.org/officeDocument/2006/custom-properties" xmlns:vt="http://schemas.openxmlformats.org/officeDocument/2006/docPropsVTypes"/>
</file>