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ai6rtyjeul4cr4cv9rhi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30 июня 2005 года № 274            ПОСТАНОВЛЕНИЕ ПРАВИТЕЛЬСТВА КЫРГЫЗСКОЙ РЕСПУБЛИКИ           О проекте Закона Кыргызской Республики "О внесении          изменений в Закон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2005 год"      Правительство Кыргызской Республики постановляет:     1. Согласиться с проектом Закона Кыргызской Республики "О внесенииизменений в </w:t>
      </w:r>
      <w:hyperlink w:history="1" r:id="rId7x7itej4pkly3tvvey6a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базовых  ставках  акцизногоналога  на  подакцизные товары,  ввозимые и производимые юридическими ифизическими лицами в Кыргызской Республике, на 2005 год".     2. Направить  данный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законопроекта Жогорку Кенешем Кыргызской Рес-публики.      Исполняющий обязанности     Первого вице-премьер-министра     Кыргызской Республики                             М.Керимкулов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mmaacgluwoj_leqsghb">
      <w:r>
        <w:rPr>
          <w:rFonts w:ascii="Arial" w:cs="Arial" w:eastAsia="Arial" w:hAnsi="Arial"/>
          <w:color w:val="132D3F"/>
          <w:sz w:val="16"/>
          <w:szCs w:val="16"/>
          <w:u w:val="single"/>
        </w:rPr>
        <w:t xml:space="preserve">dalil.kg/document/56395</w:t>
      </w:r>
    </w:hyperlink>
  </w:p>
  <w:p>
    <w:pPr>
      <w:spacing w:after="0" w:before="40"/>
      <w:jc w:val="center"/>
    </w:pPr>
    <w:hyperlink w:history="1" r:id="rId7nbbzft8dky-qhhqbzbi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i6rtyjeul4cr4cv9rhix" Type="http://schemas.openxmlformats.org/officeDocument/2006/relationships/hyperlink" Target="https://dalil.kg/document/159126" TargetMode="External"/><Relationship Id="rId7x7itej4pkly3tvvey6al" Type="http://schemas.openxmlformats.org/officeDocument/2006/relationships/hyperlink" Target="https://dalil.kg/document/16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mmaacgluwoj_leqsghb" Type="http://schemas.openxmlformats.org/officeDocument/2006/relationships/hyperlink" Target="https://dalil.kg/document/56395" TargetMode="External"/><Relationship Id="rId7nbbzft8dky-qhhqbzbi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2026-09-24T03:52:11.323Z</dcterms:created>
  <dcterms:modified xsi:type="dcterms:W3CDTF">2026-09-24T03:52:11.323Z</dcterms:modified>
</cp:coreProperties>
</file>

<file path=docProps/custom.xml><?xml version="1.0" encoding="utf-8"?>
<Properties xmlns="http://schemas.openxmlformats.org/officeDocument/2006/custom-properties" xmlns:vt="http://schemas.openxmlformats.org/officeDocument/2006/docPropsVTypes"/>
</file>