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l_sp6gcyjvviojkd2tf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Утверждено                     </w:t>
      </w:r>
      <w:hyperlink w:history="1" r:id="rIdyrltajmcrgywm3gtgscj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июля 1998 года N 462                                ПОЛОЖЕНИЕ               о лицензировании деятельности, связанной                 с поисками, разведкой и эксплуатацией                   месторождений полезных ископаемых              (В редакции постановлений Правительства КР от         14 марта 2000 года </w:t>
      </w:r>
      <w:hyperlink w:history="1" r:id="rIdbofbhr-felhowvtlftpcc">
        <w:r>
          <w:rPr>
            <w:rFonts w:ascii="Arial" w:cs="Arial" w:eastAsia="Arial" w:hAnsi="Arial"/>
            <w:color w:val="1D4ED8"/>
            <w:sz w:val="24"/>
            <w:szCs w:val="24"/>
            <w:u w:val="single"/>
          </w:rPr>
          <w:t xml:space="preserve">N137</w:t>
        </w:r>
      </w:hyperlink>
      <w:r>
        <w:rPr>
          <w:rFonts w:ascii="Arial" w:cs="Arial" w:eastAsia="Arial" w:hAnsi="Arial"/>
          <w:sz w:val="24"/>
          <w:szCs w:val="24"/>
        </w:rPr>
        <w:t xml:space="preserve">, 24 августа 2000 года </w:t>
      </w:r>
      <w:hyperlink w:history="1" r:id="rIdjjuqub-ctoayhc-c-f5fp">
        <w:r>
          <w:rPr>
            <w:rFonts w:ascii="Arial" w:cs="Arial" w:eastAsia="Arial" w:hAnsi="Arial"/>
            <w:color w:val="1D4ED8"/>
            <w:sz w:val="24"/>
            <w:szCs w:val="24"/>
            <w:u w:val="single"/>
          </w:rPr>
          <w:t xml:space="preserve">N519</w:t>
        </w:r>
      </w:hyperlink>
      <w:r>
        <w:rPr>
          <w:rFonts w:ascii="Arial" w:cs="Arial" w:eastAsia="Arial" w:hAnsi="Arial"/>
          <w:sz w:val="24"/>
          <w:szCs w:val="24"/>
        </w:rPr>
        <w:t xml:space="preserve">)                           I. Общие положения     1.  Настоящее   Положение   разработано в соответствии  с  ЗакономКыргызской  Республики "О лицензировании" (от 3 марта  1997  года),  сЗаконом  Кыргызской Республики "О недрах" от 2 июля 1997  года  N  42,постановлением Правительства Кыргызской Республики от 26 мая 1997 годаN    293    "О  лицензировании   отдельных   видов   деятельности"   иустанавливает  порядок  обязательного лицензирования  следующих  видовдеятельности:    - поиски месторождений полезных ископаемых;    - разведка месторождений полезных ископаемых;    - эксплуатация месторождений полезных ископаемых.    2.  Лицензирование  указанных видов  деятельности  -  это   оценкапрофессиональной  подготовки  и технических возможностей заявителя длявыполнения     геологических,    геофизических,    гидрогеологических,инженерно-геологических, горноразведочных, буровых,  опробовательских,горнодобычных,   перерабатывающих  и  других  работ,   реализуемых   вразличных   сочетаниях   при   поисках,    разведке   и   эксплуатацииместорождений полезных ископаемых на территории Кыргызской  Республикис   выдачей   специального  разрешения (лицензии)  на  заявленный  виддеятельности.    3.  Лицензию  на  право  заниматься  деятельностью,  связанной   споисками, разведкой и эксплуатацией месторождений полезных ископаемых,обязаны   получить  все  отечественные  и  зарубежные  юридические   ифизические лица (в дальнейшем - лицензиат, предприниматель).    Лицензии,   полученные  в  других  государствах,   на   территорииКыргызской    Республики    признаются    при    условии    заключениясоответствующих межгосударственных соглашений.    Право  осуществления   деятельности предпринимателем  наступает  смомента получения лицензии. Деятельность без лицензии запрещается.    4. Лицензии  на  каждый из указанных в пункте 1 видов деятельностиявляются   генеральными   и  предоставляют    заявителю    право    навыполнение   полного   комплекса  работ  при  поисках,    разведке   иэксплуатации месторождений полезных ископаемых.    5. Лицензия выдается заявителю,  соответствующему квалификационными техническим требованиям для заявленного вида деятельности.    6. Организационное  обеспечение  лицензирования видов деятельностипо   поискам,    разведке   и   эксплуатации  месторождений   полезныхископаемых, включая подземные пресные, термальные и минеральные  воды,осуществляется Государственным агентством по геологии  и   минеральнымресурсам  при Правительстве  Кыргызской  Республики  (далее по  тексту-   Госгеолагентство)   через  лицензионную  комиссию.    В   качествеэкспертов  лицензионной комиссии могут привлекаться сотрудники  другихведомств.             II. Условия получения и порядок выдачи лицензий     7. Для получения лицензии в лицензионную комиссию представляются:    -  заявление  (для  физических лиц - по форме приложения  1,   дляюридических   лиц   -  на бланке организации с указанием  юридическогоадреса, банковских реквизитов и номеров видов связи);    - выписку (копию) из Устава о видах деятельности;    - копию свидетельства о государственной регистрации;    -    документы,   подтверждающие   соответствие   квалификационнымтребованиям  на  право занятия заявляемым видом  деятельности   (копиидипломов, сведения  о трудовой деятельности ответственных и инженерно-технических работников в сфере недропользования);    - копию приказа или распоряжения о назначении ответственных лиц поведению работ;    - сведения о материально-технической обеспеченности работ;    - документ об оплате за лицензию;    - документы, подтверждающие регистрацию и уплату страховых взносовв органах Социального фонда Кыргызской Республики.    Заявитель отвечает  за  достоверность  представленных лицензионнойкомиссии  сведений.   Лицензионная комиссия  при  необходимости  имеетправо проверить достоверность представленных заявителем сведений.    Документы сдаются секретарю лицензионной комиссии для регистрации,экспертизы, работы лицензионной комиссии и хранения.    8.  Заявителем  на  право  деятельности  по  поискам,  разведке  иэксплуатации  месторождений  полезных  ископаемых  может  быть  толькопредприниматель, непосредственно выполняющий работы.    9.     Лицензионная    комиссия    рассматривает    представленныепредпринимателем документы и принимает решение о выдаче или отказе   ввыдаче   ему  лицензии   не  позднее 30 дней со дня  регистрации  всехнеобходимых документов для ее получения.  Участие предпринимателя  илиего представителя на заседании лицензионной комиссии обязательно.    10.   При   выдаче   лицензии  учитываются  условия   и   характерпроизводства  поисков, разведки и эксплуатации месторождений  полезныхископаемых,      гарантии     надлежащего     качества      выполнениягеологоразведочных  и   эксплуатационных  работ,   обеспечение  охраныокружающей среды и безопасного ведения работ.    11.  Решение  лицензионной  комиссии  оформляется  соответствующимпротоколом.    Отказ   в   выдаче   лицензии  может  быть   только   в   случаях,предусмотренных  Законом  Кыргызской  Республики  "О  лицензировании".Решение  об  отказе в  выдаче  лицензии  должно  быть  мотивировано  инаправлено  заявителю  в письменном виде в сроки,   установленные  длявыдачи   лицензии.   При   этом  плата   за   работу  по  рассмотрениюдокументов и лицензионной комиссии не возвращается.    Обжалование решения  лицензионной комиссии производится в судебномпорядке.    12.   Предпринимателю    выдается  лицензия  установленной   формы(приложение 2), в которой указывается:    - серия и номер;    - кому выдано разрешение на деятельность;    -  юридический   адрес,  данные  свидетельства  о  государственнойрегистрации и банковские реквизиты;    - разрешенный вид (виды) деятельности и условия их выполнения;    - срок действия лицензии.    В   случае   изменения  ранее  представленных  сведений  лицензиатизвещает  о них лицензиара в письменной форме в течение одного  месяцасо  дня изменения.    13. Срок действия лицензии устанавливается в зависимости  от  видадеятельности, статуса предпринимателя и условий выполнения работ:    - для горнодобывающих  предприятий  и  геологических  организаций,действующих  на  постоянной основе (экспедиции),  - на  срок  действияпроектов, но не более 20 лет;    - для всех других юридических и физических лиц - на срок до 2 лет,с последующей пролонгацией.    14. Выдача  лицензий осуществляется на платной основе.  Платежи завыдачу   лицензии   производятся  согласно  ст.13  Закона   КыргызскойРеспублики  "О неналоговых платежах" (от 14 апреля 1994 года).  Размерплаты  за  рассмотрение материалов и оформление лицензии  определяетсяпонесенными   затратами   и  устанавливается   дифференцированно   длясоответствующих видов деятельности:    - на  поиски  месторождений  полезных  ископаемых - 20 минимальныхзарплат;    - на  разведку  месторождений полезных ископаемых - 30 минимальныхзарплат;    -   на   эксплуатацию  месторождений  полезных  ископаемых  -   50минимальных зарплат;    - (исключен).    15. Лицензия является документом строгого учета.  Корешок лицензиихранится   в   делах  лицензионной комиссии.  Срок хранения  -  1  годпосле прекращения действия лицензии. В случае утери оригинала лицензиипредприниматель   подает   заявку  в лицензионную  комиссию  о  выдачедубликата.  Выдача  дубликата производится  автоматически.  За  выдачудубликата  взимается  плата  в  размере  половины  оплаты  за   выдачулицензии.    16. Иностранные юридические и физические лица получают лицензию натаких   же   условиях  и  в  том  же порядке,   как  и  юридические  ифизические лица Кыргызской Республики.               III. Надзорная деятельность за исполнением                           условий лицензии     17. Лицензия  возлагает  на лицензиата всю полноту ответственностиза качественное проведение разрешенных к выполнению работ.    Предприниматель может  осуществлять  свою  деятельность  только наобъектах  недропользования,  обеспеченных  соответствующей   лицензиейи проектом работ, прошедшем необходимые экспертизы.    18.  Лицензионная  комиссия  через  Государственную  инспекцию  понедропользованию  и соответствующие службы Госгеолагентства,  а  такжедругие  контролирующие  ведомства имеет право  проверять  деятельностьлицензиата и  по их письменному заключению принимать необходимые  мерывоздействия.   За   однократное,   не   повлекшее   большого   ущерба,неисполнение  требований  лицензии лицензиат подвергается  письменномупредупреждению.    Действие лицензии лицензиата,  ранее  получившего  предупреждение,может быть приостановлено на срок до трех месяцев.    После  устранения  причин,   по  которым  действие  лицензии  былоприостановлено, действие лицензии возобновляется.    19. Лицензия может быть отозвана в следующих случаях:    - неустранения причин,  по которым лицензиар приостановил действиелицензии;    - неисполнения лицензиатом требований, установленных лицензией;    - запрещения судом лицензиату заниматься  видом  деятельности,  наосуществление которого он обладает лицензией.    20. Лицензия прекращает свое действие в случаях:    - истечения срока, на который она выдана;    - завершения в полном объеме действий,  на  осуществление  которыхона выдана;    - ее отзыва;    -  прекращения  деятельности физического  или  юридического  лица,которому она выдана.    21.  Лицензиат   вправе обжаловать в судебном  порядке  решение  оприостановлении или прекращении действия лицензии или ее отзыве.    22.   При  перерегистрации  юридического  лица  действие  лицензиисохраняется до конца срока.    23. В конце каждого календарного года лицензиат обязан представитьв   Госгеолагентство  информацию  об  объектах  проведения   работ   иприменявшихся на них видах и методах исследований.                    IV. Ответственность за нарушение                   законодательства о лицензировании     24. Возмещение убытков,  вызванных необоснованным отказом в выдачелицензии  или нарушением прав лицензиата,  осуществляется  в  порядке,установленном гражданским законодательством.    25.  Занятие   деятельностью без соответствующей лицензии  либо  снарушением   лицензионных   норм   и   правил   влечет   установленнуюзаконодательством ответственность.    26. Доход,  полученный от осуществления деятельности без лицензии,подлежит   изъятию  в бюджет по иску уполномоченного  государственногооргана.    27.  Все  лицензии  являются неотчуждаемыми. Запрещается  передачанеотчуждаемых  (именных)  лицензий  другому  предпринимателю.    Такаяпередача  влечет  наложение  штрафа в  размере  платы  за  лицензию  сизъятием   лицензии  и  запрещением  права  заниматься  деятельностью,предусмотренной в лицензии.    28. Снятие копий с лицензий запрещается.                               Приложение 1                         (для физических лиц)                        Государственное агентство                       по геологии и минеральным                      ресурсам при Правительстве                         Кыргызской Республики                      __________________________                          (Ф.И.О. заявителя)                                ЗАЯВЛЕНИЕ     Прошу выдать мне лицензию на занятие ____________________________________________________________________________________________________                   (наименование вида деятельности)    Сообщаю о себе:    1. Дата рождения __________________, паспорт _____________________выдан_________________________________________________________________                             (кем, когда)    2. Социальное положение __________________________________________    3. Постоянное место работы и должность __________________________________________________________________________________________________                     (полное наименование и адрес)    4. Место жительства ______________________________________________                             (по паспорту)    5. Образование ___________________________________________________                         (где и когда окончил)    6. Специальность _________________________________________________    7. Стаж работы по специальности __________________________________    К заявлению прилагаю:    - копию диплома;    - копию трудовой книжки;    - квитанцию об оплате.     "___" ___________________ 199__ года              ________________                               (подпись)                               Приложение 2           Государственное агентство по геологии и минеральным           ресурсам при Правительстве Кыргызской Республики                                ЛИЦЕНЗИЯ                       серия _____ N __________     Выдана ___________________________________________________________            (полное название юридического лица или фамилия,______________________________________________________________________                                   _      имя, отчество, дата рождения гражданина) юридический адрес         _____________________________________________________             (республика, город, район, населенный пункт,______________________________________________________________________                                   ,     улица, дом, квартира, домашний и служебный телефоны) имеющему    свидетельство о государственной регистрации юридического  лица                 (паспорт) ________________________ N                  _________________________________,         (серия)                         (номер) выданное(ый)      __________________________________________________________          (дата выдачи, наименование регистрирующего органа)    Разрешено заниматься _____________________________________________                          (виды деятельности)    Расчетный счет __________________ МФО ____________________________                 (номер)                    (номер) в _____________________________________________________________________                      (полное наименование банка)    Особые условия: _________________________________________________________________________________________________________________________    Лицензия действительна по "___" ______________________ _____ года.     Директор Госгеолагентства                         Ш.Мурзагазиев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miwt0jmw3zfem87axwfi">
      <w:r>
        <w:rPr>
          <w:rFonts w:ascii="Arial" w:cs="Arial" w:eastAsia="Arial" w:hAnsi="Arial"/>
          <w:color w:val="132D3F"/>
          <w:sz w:val="16"/>
          <w:szCs w:val="16"/>
          <w:u w:val="single"/>
        </w:rPr>
        <w:t xml:space="preserve">dalil.kg/document/5650</w:t>
      </w:r>
    </w:hyperlink>
  </w:p>
  <w:p>
    <w:pPr>
      <w:spacing w:after="0" w:before="40"/>
      <w:jc w:val="center"/>
    </w:pPr>
    <w:hyperlink w:history="1" r:id="rIdk8xo_fq9rgxy-udy7okq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l_sp6gcyjvviojkd2tf2" Type="http://schemas.openxmlformats.org/officeDocument/2006/relationships/hyperlink" Target="https://dalil.kg/document/6848" TargetMode="External"/><Relationship Id="rIdyrltajmcrgywm3gtgscje" Type="http://schemas.openxmlformats.org/officeDocument/2006/relationships/hyperlink" Target="https://dalil.kg/document/5649" TargetMode="External"/><Relationship Id="rIdbofbhr-felhowvtlftpcc" Type="http://schemas.openxmlformats.org/officeDocument/2006/relationships/hyperlink" Target="https://dalil.kg/document/7159" TargetMode="External"/><Relationship Id="rIdjjuqub-ctoayhc-c-f5fp" Type="http://schemas.openxmlformats.org/officeDocument/2006/relationships/hyperlink" Target="https://dalil.kg/document/759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miwt0jmw3zfem87axwfi" Type="http://schemas.openxmlformats.org/officeDocument/2006/relationships/hyperlink" Target="https://dalil.kg/document/5650" TargetMode="External"/><Relationship Id="rIdk8xo_fq9rgxy-udy7okq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2026-09-25T02:26:37.606Z</dcterms:created>
  <dcterms:modified xsi:type="dcterms:W3CDTF">2026-09-25T02:26:37.606Z</dcterms:modified>
</cp:coreProperties>
</file>

<file path=docProps/custom.xml><?xml version="1.0" encoding="utf-8"?>
<Properties xmlns="http://schemas.openxmlformats.org/officeDocument/2006/custom-properties" xmlns:vt="http://schemas.openxmlformats.org/officeDocument/2006/docPropsVTypes"/>
</file>