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sakrks4kkbibxsgye8x0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30 ноября 2005 года №543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Правительство Кыргызской Республики постановляет:   1.  Согласиться с </w:t>
      </w:r>
      <w:hyperlink w:history="1" r:id="rIdlzlue2ynq2hbzeotv9cq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некоторые законодательные акты Кыргызской Республики».   2.  Направить указанный законопроект на рассмотрение Жогорку КенешаКыргызской Республики.   3.  Назначить  министра  юстиции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6yyqgn10gc67hu6-tq6">
      <w:r>
        <w:rPr>
          <w:rFonts w:ascii="Arial" w:cs="Arial" w:eastAsia="Arial" w:hAnsi="Arial"/>
          <w:color w:val="132D3F"/>
          <w:sz w:val="16"/>
          <w:szCs w:val="16"/>
          <w:u w:val="single"/>
        </w:rPr>
        <w:t xml:space="preserve">dalil.kg/document/56677</w:t>
      </w:r>
    </w:hyperlink>
  </w:p>
  <w:p>
    <w:pPr>
      <w:spacing w:after="0" w:before="40"/>
      <w:jc w:val="center"/>
    </w:pPr>
    <w:hyperlink w:history="1" r:id="rIddyvriyuqnp1ue_-fv-3f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akrks4kkbibxsgye8x0t" Type="http://schemas.openxmlformats.org/officeDocument/2006/relationships/hyperlink" Target="https://dalil.kg/document/159126" TargetMode="External"/><Relationship Id="rIdlzlue2ynq2hbzeotv9cqg" Type="http://schemas.openxmlformats.org/officeDocument/2006/relationships/hyperlink" Target="https://dalil.kg/document/267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6yyqgn10gc67hu6-tq6" Type="http://schemas.openxmlformats.org/officeDocument/2006/relationships/hyperlink" Target="https://dalil.kg/document/56677" TargetMode="External"/><Relationship Id="rIddyvriyuqnp1ue_-fv-3f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2026-09-24T21:59:18.998Z</dcterms:created>
  <dcterms:modified xsi:type="dcterms:W3CDTF">2026-09-24T21:59:18.998Z</dcterms:modified>
</cp:coreProperties>
</file>

<file path=docProps/custom.xml><?xml version="1.0" encoding="utf-8"?>
<Properties xmlns="http://schemas.openxmlformats.org/officeDocument/2006/custom-properties" xmlns:vt="http://schemas.openxmlformats.org/officeDocument/2006/docPropsVTypes"/>
</file>