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btnum0jtxwgdue_n5i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2007 года № 107  г.Бишкек, Дом Правительстваот 26 декабря 2005 года № 617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    (В редакции постановления Правительства КР от                     </w:t>
      </w:r>
      <w:hyperlink w:history="1" r:id="rId9so7kpgkmahx5uedjq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 указов Президента Кыргызской Республики "О со-вершенствовании структуры органов государственного управления  Кыргызс-кой Республики" от 15 октября 2005 года </w:t>
      </w:r>
      <w:hyperlink w:history="1" r:id="rIdstg0gvbidlwyqlurpj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462</w:t>
        </w:r>
      </w:hyperlink>
      <w:r>
        <w:rPr>
          <w:rFonts w:ascii="Arial" w:cs="Arial" w:eastAsia="Arial" w:hAnsi="Arial"/>
          <w:sz w:val="24"/>
          <w:szCs w:val="24"/>
        </w:rPr>
        <w:t xml:space="preserve">, "Об оптимизации структу-ры государственных органов Кыргызской Республики" от 30 ноября 2005 го-да </w:t>
      </w:r>
      <w:hyperlink w:history="1" r:id="rIdskben7subtzq9x6okk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прилагаемые:     - </w:t>
      </w:r>
      <w:hyperlink w:history="1" r:id="rIdmmlhdyhhvioxbebub4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охране окружающей средыи лесному хозяйству при Правительстве Кыргызской Республики;     - </w:t>
      </w:r>
      <w:hyperlink w:history="1" r:id="rId55qhmmasv5w3r7a3k8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агентством по охране окружающейсреды и лесному хозяйству при Правительстве Кыргызской Республики.     2. Установить  предельную  численность работников Государственногоагентства по охране окружающей среды и лесному хозяйству при Правитель-стве Кыргызской Республики в количестве 2398 единиц, без технического иобслуживающего персонала.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декабря 2005 года № 617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       (В редакции постановления Правительства КР от                     </w:t>
      </w:r>
      <w:hyperlink w:history="1" r:id="rIdrwgx0-n9bphrkwpxxi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Республики            |           ------------------------------------------------                                     |  ---------------------------        |        ------------------------  |  Республиканский фонд   |        |        |Территориальные органы|  |охраны природы и развития|--------|--------|     Госагентства     |  |     лесной отрасли в    |        |        |                      |  |  Кыргызской Республике  |        |        |                      |  ---------------------------        |        ------------------------  ---------------------------        |        ------------------------  |  Биосферная территория  |--------|--------|   Лесные хозяйства   |  |        "Ысык-Кель"      |        |        |                      |  ---------------------------        |        ------------------------  ---------------------------        |        ------------------------  |       Заповедники       |        |        |      Управление      |  |                         |-----------------|  лесохотоустройства  |  ---------------------------                 ------------------------         Руководитель Аппарата  Премьер-министра Министр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zsrc3f4am-nxyl_g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dalil.kg/document/56972</w:t>
      </w:r>
    </w:hyperlink>
  </w:p>
  <w:p>
    <w:pPr>
      <w:spacing w:after="0" w:before="40"/>
      <w:jc w:val="center"/>
    </w:pPr>
    <w:hyperlink w:history="1" r:id="rIdjxlpjjfahxteycmxqk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tnum0jtxwgdue_n5iz_" Type="http://schemas.openxmlformats.org/officeDocument/2006/relationships/hyperlink" Target="https://dalil.kg/document/58203" TargetMode="External"/><Relationship Id="rId9so7kpgkmahx5uedjq29z" Type="http://schemas.openxmlformats.org/officeDocument/2006/relationships/hyperlink" Target="https://dalil.kg/document/57843" TargetMode="External"/><Relationship Id="rIdstg0gvbidlwyqlurpjutj" Type="http://schemas.openxmlformats.org/officeDocument/2006/relationships/hyperlink" Target="https://dalil.kg/document/4364" TargetMode="External"/><Relationship Id="rIdskben7subtzq9x6okkaev" Type="http://schemas.openxmlformats.org/officeDocument/2006/relationships/hyperlink" Target="https://dalil.kg/document/4370" TargetMode="External"/><Relationship Id="rIdmmlhdyhhvioxbebub4zod" Type="http://schemas.openxmlformats.org/officeDocument/2006/relationships/hyperlink" Target="https://dalil.kg/document/56973" TargetMode="External"/><Relationship Id="rId55qhmmasv5w3r7a3k8g8o" Type="http://schemas.openxmlformats.org/officeDocument/2006/relationships/hyperlink" Target="https://dalil.kg/document/56972#1" TargetMode="External"/><Relationship Id="rIdrwgx0-n9bphrkwpxxisns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zsrc3f4am-nxyl_gunm" Type="http://schemas.openxmlformats.org/officeDocument/2006/relationships/hyperlink" Target="https://dalil.kg/document/56972" TargetMode="External"/><Relationship Id="rIdjxlpjjfahxteycmxqkm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2026-09-23T19:11:17.693Z</dcterms:created>
  <dcterms:modified xsi:type="dcterms:W3CDTF">2026-09-23T19:11:17.693Z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