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28 декабря 2005 года № 619            ПОСТАНОВЛЕНИЕ ПРАВИТЕЛЬСТВА КЫРГЫЗСКОЙ РЕСПУБЛИКИ                                         Об ускорении освоения золоторудного месторождения «Джеруй»                                      Правительство  Кыргызской  Республики  отмечает,  что  в   условияхсокращения  производства золота в республике,  для  обеспечения  ростаэкономики   Кыргызской   Республики  является   важным   строительствозолотодобывающего комплекса на базе крупного месторождения «Джеруй».   Однако  реализация проекта неоправданно затянулась на многие  годы.Совместным предприятием «Талас Голд Майнинг Компани» не были выполненыусловия  лицензионного соглашения от 6 мая 2003 года  №  3  и  сорванысроки реализации проекта, предусмотренные </w:t>
      </w:r>
      <w:hyperlink w:history="1" r:id="rId3bmampli4tpfufahp3u2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19 апреля 2003 года  №  230  «О  безусловнойреализации  программы ускоренного освоения золоторудного месторождения«Джеруй».   В  связи с этим, в соответствии с </w:t>
      </w:r>
      <w:hyperlink w:history="1" r:id="rId5xuumgnrehvnnzzytoy5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«Онедрах»  была  аннулирована  лицензия  Аu-17-00  на  право  разработкиместорождения  «Джеруй» (протокол Комиссии по вопросам  лицензированиянедропользования Государственного агентства по геологии и  минеральнымресурсам  при  Правительстве Кыргызской Республики от 3  августа  2004года  №  09-АН-04). Правительством Кыргызской Республики было  принятопостановление  от  11  августа 2004 года № 597  «О  проекте  «Джеруй»,которым  было одобрено действие Государственного агентства по геологиии  минеральным  ресурсам  при Правительстве Кыргызской  Республики  поаннулированию восстановленной лицензии.   Несмотря на аннулирование лицензии, ссылаясь на переписку с  бывшимПремьер-министром  Кыргызской Республики  Танаевым  Н.Т.,  иностранныйучастник  компании «Талас Голд Майнинг Компани» продолжал осуществлятьнекоторые виды подготовительных работ.   В  то  же  время  поступают  предложения  от  других  потенциальныхиностранных  инвесторов, предлагающих более выгодные условия  освоенияпроекта «Джеруй». Принимая во внимание вышеизложенное, а также в целяхускорения  освоения золоторудного месторождения «Джеруй»  на  выгодныхдля   Кыргызской   Республики   условиях,   Правительство   КыргызскойРеспублики постановляет:      1.  Государственному комитету Кыргызской Республики  по  управлениюгосударственным    имуществом   в   установленном    законодательствомКыргызской  Республики  порядке  рассмотреть  на  внеочередном   общемсобрании  акционеров  открытого  акционерного  общества  «Кыргызалтын»следующие вопросы:   - по изучению предложений потенциальных иностранных инвесторов;   -  по  выбору  международной аудиторской  компании  для  проведенияаудита  понесенных  прямых  расходов иностранного  участника  компании«Талас Голд Майнинг Компани»;   -  по  изысканию  денежных  средств  на  проведение  аудита  прямыхрасходов иностранного участника компании «Талас Голд Майнинг Компани»,а  также на выплату заработной платы сотрудников компании «Талас  ГолдМайнинг  Компани»  в случае прекращения деятельности  компании  «ТаласГолд   Майнинг   Компани»   в   соответствии   с   нормами   трудовогозаконодательства Кыргызской Республики.      2.  Государственному агентству по архитектуре и  строительству  приПравительстве  Кыргызской  Республики, Государственному  агентству  поохране   окружающей  среды  и  лесному  хозяйству  при   ПравительствеКыргызской   Республики,  Государственной  инспекции  по  надзору   запромышленной безопасностью и горному надзору Министерства чрезвычайныхситуаций  Кыргызской  Республики совместно с Генеральной  прокуратуройКыргызской  Республики  в  установленном законодательством  КыргызскойРеспублики   порядке   провести  проверку  деятельности   акционерногообщества «Талас Голд Майнинг Компани» на предмет соблюдения требованийзаконодательства Кыргызской Республики.      3.  Контроль  за выполнением настоящего постановления возложить  наотдел  топливно-энергетического комплекса, горнодобывающей  отрасли  иприродных ресурсов Аппарата Премьер-министра Кыргызской Республики.         Премьер-министр                          Ф. 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elexrwcf6hi-cfjx2lfc">
      <w:r>
        <w:rPr>
          <w:rFonts w:ascii="Arial" w:cs="Arial" w:eastAsia="Arial" w:hAnsi="Arial"/>
          <w:color w:val="132D3F"/>
          <w:sz w:val="16"/>
          <w:szCs w:val="16"/>
          <w:u w:val="single"/>
        </w:rPr>
        <w:t xml:space="preserve">dalil.kg/document/56975</w:t>
      </w:r>
    </w:hyperlink>
  </w:p>
  <w:p>
    <w:pPr>
      <w:spacing w:after="0" w:before="40"/>
      <w:jc w:val="center"/>
    </w:pPr>
    <w:hyperlink w:history="1" r:id="rIdwdbmxfukic1af2gp1dv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bmampli4tpfufahp3u2f" Type="http://schemas.openxmlformats.org/officeDocument/2006/relationships/hyperlink" Target="https://dalil.kg/document/54369" TargetMode="External"/><Relationship Id="rId5xuumgnrehvnnzzytoy5o" Type="http://schemas.openxmlformats.org/officeDocument/2006/relationships/hyperlink" Target="https://dalil.kg/document/5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elexrwcf6hi-cfjx2lfc" Type="http://schemas.openxmlformats.org/officeDocument/2006/relationships/hyperlink" Target="https://dalil.kg/document/56975" TargetMode="External"/><Relationship Id="rIdwdbmxfukic1af2gp1dv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2026-09-24T16:29:51.089Z</dcterms:created>
  <dcterms:modified xsi:type="dcterms:W3CDTF">2026-09-24T16:29:51.089Z</dcterms:modified>
</cp:coreProperties>
</file>

<file path=docProps/custom.xml><?xml version="1.0" encoding="utf-8"?>
<Properties xmlns="http://schemas.openxmlformats.org/officeDocument/2006/custom-properties" xmlns:vt="http://schemas.openxmlformats.org/officeDocument/2006/docPropsVTypes"/>
</file>