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 УТРАТИЛО СИЛУ
            в соответствии с </w:t>
      </w:r>
      <w:hyperlink w:history="1" r:id="rId0lj6dopbwgb1puivmfjb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от 20 мая 2022 года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lq4cvx5inhobl9tsskgc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30 декабря 2005 года № 639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правилах и порядке проведения обязательной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сертификации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l0e-8vffx548h-4jr_bo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октября 2007 года № 512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r>
        <w:rPr>
          <w:rFonts w:ascii="Arial" w:cs="Arial" w:eastAsia="Arial" w:hAnsi="Arial"/>
          <w:sz w:val="20"/>
          <w:szCs w:val="20"/>
        </w:rPr>
        <w:t xml:space="preserve">5 марта 2008 года № 72</w:t>
      </w:r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usevpk3f3kg4hijzgv64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июня 2008 года № 267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aemqpwje0oof4gwn3i2o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февраля 2009 года №128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   </w:t>
      </w:r>
      <w:hyperlink w:history="1" r:id="rIdvfv_qb5xzxckiluxj7f6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марта 2010 года №178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7opu8dxewfaespw1gv5z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августа 2015 года № 599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mgkpezwjvnc9mo_49pce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декабря 2015 года №815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y2fuywxjn4f4_dmxc4_h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2019 года № 733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Область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Настоящее Положение устанавливает общие принципы проведения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  сертификации продукции,  поступающей в обращение на рынок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2.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Обращение продукции  на  рынке  -  совершение  гражданско-правовой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сделки (договора) между сторонами с целью получения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Новая продукция - продукция впервые производимая и/или ввозимая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 Кыргызской Республики, на которую отсутствуют утвержденные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технические требования, в том числе обязательные.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Идентификация продукции  -  установление  соответствия  конкретной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образцу и (или) ее описанию.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Описание продукции  - набор признаков,  параметров,  показателей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требований,  характеризующих продукцию, установленные в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Хозяйствующие субъекты - субъекты,  ведущие хозяйственную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по производству,  реализации либо приобретению товаров,  частные,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коллективные, кооперативные, акционерные, государственные, общественные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иные предприятия,  занимающиеся самостоятельной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деятельностью, и их объединения с образованием и без образования юриди-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3.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Обязательная  сертификация проводится для подтверждения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ветствия продукции обязательным требованиям,  установленным в действую-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нормативных правовых актах Кыргызской Республики и (или) стандартах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обязательные требования),  в целях обеспечения безопасности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  жизни и здоровья людей,  охране окружающей среды.  Обязательные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 указаны в Перечне продукции,  подлежащей обязательному подт-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верждению соответствия (далее - Перечень).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Обязательную сертификацию продукции в  Кыргызской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проводят  аккредитованные  в  установленном порядке на право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 данного вида продукции органы  по  сертификации  (далее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Проведение санитарно-эпидемиологической экспертизы  и  выдача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санитарно-эпидемиологических заключений на производимую, ввозимую 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ализуемую в республике продукцию, подлежащую обязательной сертификации,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новой продукции,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3.4. Объектом обязательной сертификации должна быть только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поступающая в обращение на рынке на территории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и исключительно в отношении обязательных требований,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Перечне;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код  товарной номенклатуры внешнеэкономической деятельности Евра-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зийского экономического союза (ТН ВЭД ЕАЭС)</w:t>
      </w:r>
      <w:r>
        <w:rPr>
          <w:rFonts w:ascii="Arial" w:cs="Arial" w:eastAsia="Arial" w:hAnsi="Arial"/>
          <w:sz w:val="20"/>
          <w:szCs w:val="20"/>
        </w:rPr>
        <w:t xml:space="preserve">которой на уровне 10 знаков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совпадает с кодом,  приведенном в  Перечне.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</w:t>
      </w:r>
      <w:hyperlink w:history="1" r:id="rIdmihcd7qcn800ebz5g9cz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августа 2015 года № 599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 ОС не вправе сертифицировать продукцию, не имеющую обязатель-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реквизитов  информации  для потребителя в соответствии с п.3.5 КМС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915-2004 "Продукты   пищевые.   Информация   для   потребителя.   Общие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наименование,  местонахождение (адрес) изготовителя, упаковщика,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экспортера и импортера продукта,  наименование страны и места происхож-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масса нетто, объем, количество;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условия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дата изготовления;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срок годности или дата изготовления (упаковывания) и срок 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(дата реализации);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п.4.5 ГОСТ Р 51391-99 "Изделия парфюмерно-косметические. 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 для потребителя. Общие требования":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и назначение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наименование,  местонахождение (юридический адрес, включая 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ну) изготовителя и местонахождение (адрес) организации,  уполномоченной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изготовителем на принятие претензий от потребителя;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дата изготовления;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срок годности;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масса нетто, объем, количество;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условия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информация о правильном применении и предостережения;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п.4.6 КМС  868:2002  "Товары  непродовольственные.  Информация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потребителя. Общие требования":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страны-изготовителя;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фирмы-изготовителя;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юридический адрес изготовителя и (или) продавца;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основное  (или функциональное) предназначение товара или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правила и условия безопасного хранения, транспортирования,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пасного использования,  утилизации, захоронения, уничтожения (при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срок годности (или службы);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дата изготовления;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п.5 КМС 794:2000 "Табачные изделия.  Информация  для 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Общие требования":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табачного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марка и/или товарный знак, зарегистрированные или принятые изго-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товителем в порядке, установленном в стране местонахождения изготовите-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 или владельца данной товарной марки или товарного знака;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и местонахождение (адрес, включая страну) изготови-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и/или лицензиара, если табачные изделия произведены по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наличие фильтрующего мундштука (фильтра);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количество (штук), или масса нетто;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надпись "с ментолом" для изделий, обработанных ментолом;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надпись, предупреждающая о вреде курения;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надпись о содержании смолы и никотина в конденсате дыма  сигарет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(миллиграмм на сигарету);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дата изготовления;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п.1.6 ГОСТ 1510-84 "Нефть и нефтепродукты.  Маркировка,  упаковка,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транспортирование и хранение", в дополнение к информации согласно п.4.6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КМС  868-2002 "Товары непродовольственные.  Информация для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Общие требования":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наименование нефтепродукта;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масса или объем;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дата - месяц и год изготовления нефтепродукта;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номер партии;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отдельно  для  бензина:  детонационная  стойкость,  концентрация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свинца, фракционный состав, массовая доля серы;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отдельно  для дизельного топлива:  цетановое число,  фракционный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состав, кинематическая вязкость, температура вспышки, массовая доля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ры;</w:t>
      </w:r>
    </w:p>
    <w:p>
      <w:pPr>
        <w:spacing w:after="120"/>
        <w:jc w:val="both"/>
      </w:pPr>
      <w:hyperlink w:history="1" r:id="rIdsfhikketfnofzdbnoavf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Министерства здравоохранения Кыргызской Республики от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2001 года N 76 "Об утверждении инструкции по упаковке,  маркиров-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  транспортированию и хранению лекарственных средств" (Регистр. N 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юстиции  Кыргызской  Республики  от 4 апреля 2001 года)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маркировки лекарственных  средств,  лекарственного 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 и иммунобиологических препаратов для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Информация для потребителя производимой в республике  продукции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  порядке должна приводиться на государственном языке,  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случаях - на официальном языке. При отсутствии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  маркировки  на импортируемой продукции информация для потребителя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 быть переведена на государственный или официальный язык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импортирующих фирм.
      -информация  о   наименованиях  использованных  для   производства 
 пищевого  продукта   генетически   модифицированных  компонентов  и  их 
 общее процентное содержание в продукте.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постановления Правительства КР 
                   от </w:t>
      </w:r>
      <w:hyperlink w:history="1" r:id="rIdm1cveqg86zffs4t3-ogw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февраля 2009 года №128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
     3.6. Заявитель обязан  представлять  для  проведения  обязательной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 должным образом идентифицированную им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3.7. ОС не вправе проводить работы по идентификации продукции.  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вправе представлять испытательной лаборатории сведения о лице,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тившемся с заявкой о проведении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3.8. Обязательной сертификации не должны подвергаться: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товары,  ввозимые для личного пользования физическими  лицами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количествах, не превышающих норм, установленных Инструкцией о перемеще-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товаров и автотранспортных средств  через  государственную  границу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утвержденной </w:t>
      </w:r>
      <w:hyperlink w:history="1" r:id="rIdygjb4cyovrxwj07h1ygx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от 31 декабря 2004 года № 976;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продукция, предназначенная для официального пользования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 иностранных государств и международных,  межправительственных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а также для их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продукция,  ввозимая с помещением под таможенные режимы, не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дусматривающие  применение к товарам нетарифных мер регулирования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Таможенным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продукция, бывшая в употреблении.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(В редакции </w:t>
      </w:r>
      <w:hyperlink w:history="1" r:id="rIdfvyp6xg5nh7esjbufbz3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23 октября 2007 года № 512)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3.9. Схему обязательной сертификации выбирает заявитель  из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схем, указанных в </w:t>
      </w:r>
      <w:hyperlink w:history="1" r:id="rIdk8egm3fgfplxifh-hmwy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4. Правила проведения обязательной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4.1. Заявитель: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подает заявку на проведение сертификации  продукции.  В  разделе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"Дополнительные сведения" заявки должна быть указана информация об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емах представляемой для сертификации партии продукции  или  об  объемах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производимой (или ввозимой) продукции на основании заключенных контрак-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 Вся информация об объемах продукции дается в натуральном выражениях;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выбирает схему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оплачивает стоимость работ по сертификации,  в том числе испыта-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проведение инспекционного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представляет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(Утратил  силу в соответствии с </w:t>
      </w:r>
      <w:hyperlink w:history="1" r:id="rIdy_8jkegzj-y6czts8ryd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марта 2008 года № 72);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техническую документацию изготовителя (конструкторская,  техно-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логическая,  эксплуатационная и т.д.) - для схем с  анализом 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документы на систему качества (при наличии) и другие 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зависимости от схемы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контракт на поставку продукции (если необходимо);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товаросопроводительные  документы  -  для ввозимой продукции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для нефтепродуктов:  товаротранспортную накладную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образца с указанием заводского номера партии и размера отгруженной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партии;  паспорт качества с указанием подтверждения о  сертификации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показателям безопасности страны-производителя или копию сертификата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ответствия, заверенную оригиналом печати держателя подлинника или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по сертификации, выдавшего сертификат или нотариально);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протоколы  или документы об испытаниях (с учетом сроков их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ведения),  осуществленных при постановке продукции на производство,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  об  испытаниях,  выполненных аккредитованными отечественными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зарубежными испытательными лабораториями,  подтверждающие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  продукции  требованиям безопасности (если заявитель претендует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сертификацию по сокращенной программе сертификационных испытаний);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представляет для осмотра представителю ОС партию продукции и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разцы для испытаний;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разрабатывает, утверждает и выполняет корректирующие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нарушении соответствия продукции установленным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несет ответственность в соответствии с действующим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 за  выпуск  в  обращение  сертифицированной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не отвечающей обязательным требованиям нормативных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 и/или стандартов, на соответствие которым она была сертифицирова-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возникновении разногласий с ОС  при  сертификации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обращается  в  апелляционную комиссию ОС, а при несогласии с решением 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обращается  в орган по аккредитации,  аккредитовавшим ОС, с жалобами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апелляциями на неправомерные действия аккредитованных ОС и  испытатель-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лабораторий в соответствии с законодательством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обжалует  действия ОС и испытательных лабораторий в судебном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2p12ablo9wsm2unflznv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октября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512)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 Орган по сертификации: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прием заявки;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направляет заявителю уведомление по заявке;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информирует заявителя о порядке проведения обязательной сертифи-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представляет  заявителю  утвержденный  в 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прейскурант цен на работы по сертификации и испытаниям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анализирует представленные заявителем  документы  на  продукцию,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подтверждающие ее безопасность, а на ввозимую продукцию - также товаро-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сопроводительные документы.  После проверки представленных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  соответствия  содержащихся в них результатов действующим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требованиям, сроков их выдачи, ОС может принять решение о выда-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 сертификата без проведения испытаний, о сокращении объема испытаний,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недостающих испытаний или проведении испытаний в полном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еме, что отражается в соответствующих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 осмотр партии продукции в части  целостности  упаковки,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наличия реквизитов маркировки по п.3.5 настоящего Положения и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 продукции заявленному количеству;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  отбор  образцов  продукции и направляет их в одну (или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несколько) аккредитованную  испытательную  лабораторию  для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сертификационных испытаний;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анализ состояния производства (если это 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рено схемой сертификации);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анализ полученных результатов и принимает решение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 выдачи сертификата;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 оформление,  регистрацию и выдачу сертификата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инспекционный контроль сертифицированной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соответствии со схемой сертификации);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согласовывает и контролирует выполнение корректирующих мероприя-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 при нарушении соответствия продукции установленным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представление информации о  результатах  сертифика-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ции;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Каждая процедура обязательной сертификации продукции  должна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документально оформлена.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окончании испытаний образцы (пробы) должны возвращаться  заяви-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телю, если в процессе испытаний они не израсходованы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ОС, испытательные лаборатории (центры),  их должностные лица,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перты и специалисты,  виновные в нарушении правил проведения обязатель-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сертификации продукции,  несут ответственность в соответствии с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Каждый ОС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требовать  от  заявителя  только те документы, которые указаны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 4.1.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процедуры,  касающиеся апелляций,  жалоб и разногла-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сий, поступающих от заявителей и других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вести регистрацию апелляций, жалоб, разногласий и корректирующих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действий,  относящихся к сертификации и предпринимать по ним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 </w:t>
      </w:r>
      <w:hyperlink w:history="1" r:id="rIdcxilas6rbfplwh9kul5x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октября 2007 года</w:t>
        </w:r>
      </w:hyperlink>
    </w:p>
    <w:p>
      <w:pPr>
        <w:spacing w:after="120"/>
        <w:jc w:val="both"/>
      </w:pPr>
      <w:hyperlink w:history="1" r:id="rIdzvczs-xmw4khr-jgh5bl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512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r>
        <w:rPr>
          <w:rFonts w:ascii="Arial" w:cs="Arial" w:eastAsia="Arial" w:hAnsi="Arial"/>
          <w:sz w:val="20"/>
          <w:szCs w:val="20"/>
        </w:rPr>
        <w:t xml:space="preserve">5 марта 2008 года № 72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 Подача заявки и оформление уведомления по заявке на  сертифи-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4.3.1. Для проведения обязательной сертификации  продукции  заяви-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  направляет  заявку в соответствующий аккредитованный ОС, 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аккредитации которого включает проведение работ по  сертификации  заяв-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Форма заявки приведена в </w:t>
      </w:r>
      <w:hyperlink w:history="1" r:id="rId6arnb3lrtyiu-a-4cimx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№2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4.3.2. Выбор аккредитованного ОС продукции осуществляет заявитель.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4.3.3. ОС принимает заявку  изучает полноту и достоверность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тавленных документов, в случае необходимости оповещает заявителя о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доставлении недостающих материалов и, не позднее 1 дня после ее получения,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 специалиста для проведения работ по сертификации, направляет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заявителю уведомление.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Форма уведомления приведена в </w:t>
      </w:r>
      <w:hyperlink w:history="1" r:id="rIdihof9bdxybpeaqfq8p9n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№ 3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opdib14mxcioep8clch2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октября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512)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 Отбор образцов и проведение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4.4.1. Представитель ОС после приема заявки,  оплаты работ по сер-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тификации и представления документов, необходимых для оценки объема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пытаний, в течение 1 дня должен осмотреть партию продукции и, при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ходимости, отобрать образцы продукции для проведения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4.4.2. Количество образцов,  порядок их отбора должны соответство-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требованиям,  установленным в  нормативных  правовых  актах 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стандартах на сертифицируемый вид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4.4.3. ОС несет ответственность за правильность  отбора  образцов,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хранение, за сохранность упаковки, соблюдение условий транспортиров-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 других процедур,  влияющих на достоверность испытаний, до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образцов в испытательную лабораторию.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Акт отбора образцов оформляется в двух экземплярах: один экземпляр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 представляется заявителю, второй экземпляр хранится в 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Форма акта отбора образцов для сертификационных испытаний приведе-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 </w:t>
      </w:r>
      <w:hyperlink w:history="1" r:id="rId-tc-xbybccvmxdaqocti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№ 4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Отобранные образцы должны быть переданы в испытательную лабораторию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направлению, форма которого определяется 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mg6sxsfqvoexx4whcmdw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октября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512)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4.4.4. Испытания для целей обязательной сертификации проводятся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испытательных  лабораториях,  аккредитованных на техническую компетент-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и независимость на право проведения тех испытаний,  которые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дусмотрены в нормативных правовых актах и/или стандартах,  используемых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сертификации данной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отсутствии испытательной лаборатории,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независимость,  или значительной ее удаленности,  что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ложняет  транспортирование образцов,  увеличивает стоимость испытаний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недопустимо удлиняет сроки проведения испытаний,  допускается испытания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целей сертификации проводить в испытательных лабораториях, аккреди-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тованных только на  компетентность,  под  контролем  представителей  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конкретной продукции.  Ответственность за объективность таких испытаний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наряду с испытательной лабораторией несет ОС.  В этом  случае 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испытаний  подписывают уполномоченные специалисты испытательной лабора-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 и 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Реализация (использование) образцов продукции, подвергнутых серти-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фикационным испытаниям, должна производиться по сниженным ценам. Потре-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битель должен быть информирован, что реализуемая (используемая)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 подвергнута сертификационным испытаниям.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1ywrv_p-uzypen7zpqb0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4.4.5. Протоколы испытаний оформляются в трех экземплярах,  два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должны представляться в ОС - один экземпляр хранится в ОС, 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рой - передается заявителю вместе с другими документами.  Протоколы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пытаний в ОС должны храниться в течение срока,  не меньшего,  чем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сертификата.  Срок хранения протоколов в испытательной лабора-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 определяется внутренними процедурами ее системы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4.5. Анализ состояния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4.5.1. ОС проводит анализ состояния производства (если это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мотрено схемой сертификации) с целью установления: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систематического выполнения операций контроля  выпускаемой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 и их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соблюдения графиков проведения аттестации испытательного  обору-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дования и поверки средств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наличия  документа  территориальной  службы   Госсанэпиднадзора,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удостоверяющего  соответствие  санитарно-эпидемиологического 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наличия у предприятия поставщиков сырья, комплектующих и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алов, отвечающих установленным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соблюдения  условий  хранения  и  реализации (если они влияют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безопасности 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наличия  заключения Государственной противопожарной службы о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производства требованиям 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Анализ состояния  производства должен служить основанием для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 необходимых доказательств того,  что предприятие  в 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серийное производство продукции, соответствующей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анализа  состояния  производства сертифицируемой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устанавливаться в процедурах сертификации продукции ОС на 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 настоящего Положения и не содержать требований,  позволяющих нео-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боснованно увеличивать объем проводимых работ и повышать их  стоимость.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результатам анализа составляется акт анализа состояния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 учитывается при принятии решения о возможности выдачи  сертифи-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4.5.2. Акт анализа состояния производства в  обязательном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приводят в сертификате соответствия на серийно выпускаемую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 Выдача сертификатов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4.6.1. ОС  после оценки протоколов испытаний,  результатов анализа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 производства,  или проверки подлинности и срока действия сер-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тификата системы менеджмента качества по стандарту ИСО 9000-2000 (в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висимости от схемы сертификации),  анализа  документов  о 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указанных  в п.4.2,  делает выводы о соответствии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 требованиям.  Основанием для выдачи сертификата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 являются положительные результаты проведенных анализов (п.п.  4.2,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4.5.1) и сертификационных испытаний. Результаты анализа оформляются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произвольной  формы. Результаты анализа оформляются актом по форме,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 в процедурах сертификации продукции 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iuvbuunqkpoyrglmfur6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октября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512)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4.6.2. В случае проведения  сертификации  на  продукцию  серийного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одним ОС у одного и того же заявителя более 2 раз при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ложительных результатах, как сертификации, так и инспекционного контро-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ля,  ОС может при очередной сертификации серийно выпускаемой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сокращать объем проводимых сертификационных работ  и  увеличивать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сертификата соответствия до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d4tvzkh2bfnbtpx1ifwo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октября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512)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4.6.3. Сертификаты соответствия являются именными и собственностью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4.6.4. ОС должен обеспечить уверенность в том,  что каждое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сертификации принимает лицо (лица),  которое (которые) не проводило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(не проводили) оценку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4.6.5. Сертификат оформляется на конкретную продукцию или по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ОС может быть оформлен на группу продукции, выпускаемой одним изго-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товителем и сертифицированной по требованиям безопасности одного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тивного правового акта и/или стандарта, при этом к сертификату (при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обходимости)  оформляется  приложение,  содержащее  перечень конкретной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на которую распространяется его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4.6.6. Правила  и порядок ведения Единого государственного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выданных сертификатов  соответствия  и  зарегистрированных деклараций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на  продукцию,  прошедшую обязательное подтверждение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ветствия, определяются Правительством Кыргызской Республики. В структуре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номеров сертификатов соответствия на продукцию (услуги) вид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  обозначается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01 - добровольная сертификация;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02 - обязательная сертификация.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допускается при добровольной сертификации продукции  (услуг)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регистрационном  номере  сертификата  соответствия указывать вид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сертификации (шифр 02).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  постановления  Правительства КР от </w:t>
      </w:r>
      <w:hyperlink w:history="1" r:id="rId9mlcgxnyam0mw4ckygue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июня 2008 года №</w:t>
        </w:r>
      </w:hyperlink>
    </w:p>
    <w:p>
      <w:pPr>
        <w:spacing w:after="120"/>
        <w:jc w:val="both"/>
      </w:pPr>
      <w:hyperlink w:history="1" r:id="rIdad0z7icafn9k3rqah3so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4.6.7. В  сертификате  соответствия необходимо указывать все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менты,  служащие основанием для выдачи сертификата 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схемой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Форма сертификата соответствия, приложения к нему, требования к бланкам
 и правила их заполнения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(Абзац третий исключен в соответствии с </w:t>
      </w:r>
      <w:hyperlink w:history="1" r:id="rIdkdoakyk54rml82dsd16y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
 КР от 25 марта 2010 года № 178)  
     4.6.8. Одновременно с оформлением и регистрацией сертификата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ветствия на серийную продукцию по решению органа по сертификации,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водящего обязательную сертификацию продукции, оформляется и регистриру-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 ОС соглашение (договор) между ним и заявителем о проведении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пекционного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4.6.9. При внесении изменений в конструкцию (состав) продукции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технологию ее производства, которые могут повлиять на соответствие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 обязательным требованиям,  заявителю необходимо заранее извещать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этом орган, выдавший сертификат, который принимает решение о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димости  проведения  новых  испытаний или оценки состояния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4.6.10. ОС могут отказать заявителю в выдаче сертификата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твия.  Основанием для отказа в выдаче  сертификата  соответствия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отрицательные результаты сертификационных испытаний и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 производства, отказ от оплаты работы заявителем и другие отк-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лонения от действующих нормативных правовых актов и/или стандартов.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 в выдаче сертификата должен выдаваться в письменном виде с  обосно-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ванием причин. Решение об отказе ОС может быть обжаловано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4.6.11. В случае отмены действия аттестата  аккредитации органа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 выданные им ранее сертификаты действуют в пределах сроков,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которые они были выданы, но не более двух лет с даты  внесения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по аккредитации записи в  реестр Национальной  системы аккредитации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об отмене действия аттестата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этом действие таких  сертификатов может быть прекращено до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занных сроков по инициативе собственников сертификатов другими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 сертификации, к которым  обратился  заявитель  с целью  продолжения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подтверждения соответствия своей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his4uetaiqju_zyx_axy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30 декабря 2019 года № 733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4.7. Инспекционный контроль за сертифицированной продукцией.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4.7.1. Инспекционный контроль за сертифицированной продукцией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 орган, выдавший сертификат соответствия, с целью установления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 продукции требованиям,  на которые она была сертифицирова-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4.7.2. Необходимость  и порядок проведения инспекционного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принятой для данной продукции схемой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4.7.3. Инспекционный  контроль  должен  проводиться не реже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 в год,  частота проведения инспекционного контроля зависит от сте-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пени опасности продукции, состояния производства, наличия жалоб или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 от потребителей, обществ потребителей, органов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надзора и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4.7.4. Порядок проведения инспекционного контроля должен быть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работан  ОС  на основе правил по сертификации ПР 146.40.009-97 "Система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 Кырг. СТ. Инспекционный контроль за сертифицированной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дукцией" с учетом порядка проведения сертификации,  установленного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4.7.5. Результат  инспекционного  контроля  служит  основанием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ОС соответствующих решений о возможности подтверждения, приос-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тановления или отмены действия выданного сертификата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4.8. Выдача учтенных копий сертификата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4.8.1. Выдача учтенных копий сертификата соответствия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порядке,  определенном разделом 5 КМС 40.15-98 "Система 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Кырг. СТ. Порядок выдачи и защиты сертификатов соответствия".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4.8.2. Каждый ОС организует учет выдаваемых им учтенных копий сер-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тификатов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4.9. Выдача дубликата сертификата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4.9.1. В случае утери оригинала сертификата соответствия заявитель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подает в ОС, сертифицировавший продукцию, заявление о выдаче дубликата.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сертификат соответствия выдан на продукцию серийного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 на основании ранее выданного сертификата в течение одного дня  выда-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дубликат. В остальных случаях ОС: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устанавливает количество остатка партии;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проверяет условия хранения, срок годности (хранения);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нарушении условий хранения  проводит  проверку 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через процедуру испытания.  При положительных результатах,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на основании ранее выданного сертификата выдается дубликат.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Дубликат оформляется  на существующей форме бланка сертификата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ответствия с отметкой под словами "Сертификат  соответствия"  штемпелем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надписью словом "Дубликат".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Заявитель при этом обеспечивает размещение соответствующего объяв-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Оплата за выдачу дубликата взимается с заявителя в  размере  стои-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фактически проведенных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4.10. Информация о результатах обязательной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4.10.1. ОС  ведут  реестр выданных ими сертификатов соответствия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позднее 5 числа следующего месяца после регистрации сертификатов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ответствия передают данные уполномоченному органу по техническому регу-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лированию,  который ведет Государственный реестр  продукции,  прошедшей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обязательную  сертификацию.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ofjpuwq-wxwxw3qtlz35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октября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512)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4.10.2. Документы и материалы,  подтверждающие обязательную серти-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фикацию продукции,  должны находиться на хранении в ОС, выдавшем серти-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фикат, не менее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отказа заявителю в  выдаче  сертификата  соответствия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продукцию  ОС  должен  сообщить  об этом территориальным подразделениям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 органа государственного надзора за данным видом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и  таможенного органа по месту расположения заявителя для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по недопущению поступления данной продукции в обращение.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4.11. Корректирующие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4.11.1. Корректирующие мероприятия проводятся при установлении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рушения соответствия сертифицированной продукции установленным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ниям. Порядок проведения корректирующих мероприятий должен быть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 процедурой 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5. Применение схем обязательной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 Схемы  сертификации (</w:t>
      </w:r>
      <w:hyperlink w:history="1" r:id="rIdr6a9fsax7mepswluozvz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0"/>
          <w:szCs w:val="20"/>
        </w:rPr>
        <w:t xml:space="preserve">) 1-5 применяются при сер-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тификации продукции,  серийно выпускаемой изготовителем,  схемы 6,  7 -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сертификации партий (единичных изделий) продукции, когда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или реализация продукции носят разовый характер, схема 8 применяет-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при  сертификации  малых  партий  без проведения испытаний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 технических  средств, дающих радиочастотное излучение или являю-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 источником электромагнитных волн).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susrqn6zuu1htno9w0nf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октября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512) 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5.2. Схемы 1-4 рекомендуется применять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схему 1 - и для импортной, и для отечественной серийно выпускае-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  продукции - при указании в контракте конкретного получателя (поль-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зователя) и конкретного объема поставляемой продукции  в  краткосрочных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контрактах (не более 12 месяцев).  Сертификат выдается после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испытаний образца продукции до начала поставки на срок до одного 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Данная схема должна применяться в случаях,  когда получатель (пользова-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тель) продукции или будет иметь возможность осуществлять контроль 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тупающей  продукции,  или  проверять соответствие поступающей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представленному образцу, что должно быть указано в контракте на постав-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схему 2 - для импортной продукции при долгосрочных (более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 контрактах или постоянных поставках серийной продукции по отдель-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контрактам с выдачей сертификата соответствия на срок до трех лет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выполнением  инспекционного  контроля  на образцах продукции,  взятых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продавца.  Поставки продукции должны осуществляться напрямую производи-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телем, либо официальным представителем производителя;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схему 3 - для серийно выпускаемой продукции, предназначенной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неопределенного круга потребителей. Изготовитель должен представить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казательства систематического контроля процессов продукции,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приемо-сдаточных испытаний  каждой партии продукции и выдачи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(паспортов или сертификатов качества), подтверждающих безопасность каж-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дой партии продукции.  Сертификат соответствия выдается на срок до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 с учетом эффективности действия системы организации контроля  гото-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продукции, результатов предыдущих сертификационных испытаний и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пекционного контроля, отсутствия рекламаций от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схему 4 - при тех же условиях, что и при схеме 3, но при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димости всестороннего и жесткого инспекционного контроля продукции 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рийного производства,  выпускаемой для неопределенного круга потребите-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лей,  если безопасность продукции зависит от условий транспортировки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хранения,  и у изготовителя отсутствует собственная испытательная лабо-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ратория. Сертификат соответствия выдается на срок до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 Схему 5 рекомендуется применять при сертификации продукции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предприятии,  имеющем систему качества, с выдачей сертификата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 на продукцию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 Схемы 6 и 7 рекомендуется применять тогда,  когда 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тво,  поставка  или  реализация данной продукции носят разовый характер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(партия, единичная продукция).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схеме  6  производятся испытания образцов (образца),  взятых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партии, а по схеме 7 - испытания каждого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Сертификат соответствия  по схемам 6 и 7 выдается сроком до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с учетом сроков годности,  условий хранения,  использования и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можности реализации данной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5.5. Схемы 2а,  3а,  и 4а рекомендуется применять вместо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твующих  схем 2,  3 и 4,  если заявитель не может представить органу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 информацию об уровне и состоянии  производства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 стабильность параметров безопасности,  в результате чего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проведения сертификации  необходимо  осуществить  анализ 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производства.  Для серийно выпускаемой сертифицируемой продукции, имею-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ограниченный срок годности или хранения,  требующей для  сохранения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строгого  соблюдения условий транспортирования и 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(скоропортящаяся пищевая продукция, парфюмерно-косметические средства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т.д.) должна применяться только схема 4а.  Схема 4а должна также 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няться для сертифицируемых,  как серийно выпускаемые предприятиями неф-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тепродуктообеспечения, бензин и дизельное топливо (газойли). При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 испытаний отбор образцов должен осуществляться как у  изготовите-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ля, так и в не менее 3 пунктах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5.6. Схема 6а предусматривает проведение после выдачи  сертификата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  инспекционного  контроля  за сертифицированной продукцией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проведения испытаний образцов, взятых из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5.7. Схемы обязательной сертификации из числа приведенных применя-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 в процедурах сертификации продукции ОС с учетом специфики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производства, обращения и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5.8. Для продукции серийного  производства,  выпущенной  в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  сертификата соответствия на данную продукцию и находящейся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у поставщика (продавца), сертификаты соответствия с истекшим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сроком действия (выданные на серийное производство изготовителю) счита-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действительными до окончания срока годности или гарантийного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5.9. Обязательная сертификация бензина и дизельного топлива, 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тупающих в обращение на рынке на территорию Кыргызской Республики, 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 проводиться на предприятиях нефтепродуктообеспечения  (осуществляю-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  приемку,  хранение  и выдачу нефтепродуктов) по схеме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4а,  если эти предприятия имеют систему контроля безопасности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систематически  осуществляют  контроль,  в том числе после приемки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слива в резервуары каждой партии нефтепродуктов,  и выдают паспорт 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чества на каждую партию отчуждаемой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таких случаях проводить обязательную сертификацию каждой  партии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ввозимых  на территорию Кыргызской Республики бензина и дизельного топ-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лива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5.10. Схема 8 - это упрощенная схема сертификации для малых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(объемы малых партий приведены в </w:t>
      </w:r>
      <w:hyperlink w:history="1" r:id="rIdhetm2ekcs_pef8pv9ehn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№ 8</w:t>
        </w:r>
      </w:hyperlink>
      <w:r>
        <w:rPr>
          <w:rFonts w:ascii="Arial" w:cs="Arial" w:eastAsia="Arial" w:hAnsi="Arial"/>
          <w:sz w:val="20"/>
          <w:szCs w:val="20"/>
        </w:rPr>
        <w:t xml:space="preserve">). Сертификат соответст-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вия выдается  на  срок действия до шести месяцев на основании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заявителем  документов,  подтверждающих  соответствие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(сертификат соответствия  других стран, декларация о соответствии,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нятая изготовителем   продукции,   сертификат   на  систему качества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ИСО-9000, протоколы испытаний, проведенных третьей стороной и т.д.)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тановленным требованиям.  При  использовании  данной схемы испытания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1snwe1rtcuyxpykn79aw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октября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512)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6. Применение знака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обязательным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6.1. Продукция,  подлежащая обязательной сертификации и на которую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 сертификат соответствия, должна маркироваться знаком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обязательным требованиям.  Маркироваться знаком соответствия должны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делие и (или) тара, упаковка.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требуется дополнительная маркировка знаком соответствия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  знаки соответствия которой получили признание на территории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6.2. Маркирование продукции знаком соответствия обязательным 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бованиям должен осуществлять изготовитель (продавец),  получивший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применения, который определяет место нанесения знака соответствия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несет ответственность за его неправомерное применение.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6.3. Применением знака соответствия считается также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в рекламе,  печатных изданиях, на официальных бланках, на вывесках,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демонстрации экспонатов на выставках и ярмарках.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6.4. Правила  и  способы нанесения знака соответствия обязательным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 на конкретную продукцию должны устанавливаться технических 
 регламентах, а до их принятия - в  нормативных правовых  актах  и/или 
 стандартах на эту продукцию,  а также в процедурах сертификации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bw3be05lxhjkjp9tviss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25 марта 2010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6.5. Исполнение знака соответствия должно быть одноцветным (любого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цвета) и контрастным на фоне изделия,  четким, разборчивым и различимым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невооруженным глазом.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7. Порядок продления срока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сертификата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7.1. Продление срока действия сертификата соответствия на реализу-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емую  продукцию осуществляется по заявлению держателя подлинника серти-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фиката соответствия или,  в случае отчуждения им  продукции,  ее  новым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продавцом на основании оформленной в установленном порядке копии серти-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фиката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7.2. Для продления срока действия сертификата, выданного на партию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которая не реализована полностью до окончания срока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сертификата, заявитель за две недели до окончания срока действия серти-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фиката направляет в ОС,  выдавший сертификат,  письмо о продлении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  сертификата  с  указанием  точного количества нереализованной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оставшейся на момент подачи заявки,  срока годности (гаран-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тийного срока хранения)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7.3. ОС рассматривает полученные материалы  и  проводит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виды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установление количества остатка партии;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проверку условий хранения,  срока годности, службы (гарантийного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 хранения);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проверку соответствия продукции через процедуру испытания,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установлены нарушения условий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 в обязательном порядке учитываются результаты инспекцион-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контроля данной продукции, проведенного в период действия сертифи-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ката соответствия (в зависимости от выбранной схемы сертификации).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7.4. Для серийно выпускаемой  продукции,  произведенной  в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сертификата соответствия, кроме вышеперечисленных работ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дятся проверка сохранения  в  действующих  нормативных  правовых  актах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и/или  стандартах и технических документах на продукцию требований,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 она была сертифицирована,  и условий приемки продукции  службой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7.5. После проведения вышеперечисленных работ принимается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продлении (не продлении) срока действия сертификата, о чем сообщается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заявителю продукции не позднее семи дней  со  дня  получения  письма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продлении срока действия сертификата.  При положительном решении оформ-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новый бланк сертификата соответствия.  По решению ОС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особых  отметках  ранее выданного сертификата соответствия на партию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нереализованной продукции делать запись о продлении срока его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указанием даты продления,  количества остатка продукции и сведений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проведенной проверке (акта проверки).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Продление осуществляется  ОС,  первоначально  выдавшим сертификат.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Срок,  на который продлевается сертификат соответствия, определяется 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учетом срока годности (службы) продукции, соблюдения условий 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транспортирования, объема нереализованной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Информация о продлении срока действия сертификата вносится в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СХЕМЫ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обязательной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yqsrlay-_0e79nrd0hwn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23 октября 2007 года № 512,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№   |     Условия     |  Другие стадии |  Инспекционный контроль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|схемы |  подтверждения  |  сертификации  |сертифицированной продукции|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соответствия   |                |           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  |Испытания типа(*)|      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  |Испытания типа   |                |Испытания образцов, взятых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              |у продавца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|2а    |Испытания типа   |Анализ состояния|Испытания образцов, взятых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|производства    |у продавца. Анализ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              |состояния производства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    |Испытания типа   |                |Испытания образцов, взятых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              |у изготовителя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|3а    |Испытания типа   |Анализ состояния|Испытания образцов, взятых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                 |производства    |у изготовителя. Анализ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              |состояния производства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    |Испытания типа   |                |Испытания образцов, взятых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              |у продавца. Испытания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              |образцов, взятых у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              |изготовителя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|4а    |Испытания типа   |Анализ состояния|Испытания образцов, взятых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|производства    |у продавца. Испытания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              |образцов, взятых у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              |изготовителя. Анализ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              |состояния производства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    |Испытания типа   |Сертификация    |Испытания образцов, взятых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|системы         |у изготовителя и (или) у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|качества,       |продавца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|наличие         |           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|сертифицирован-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|ной системы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|качества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    |Испытания типа   |      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|6а    |Испытания типа   |                |Испытания образцов, взятых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              |из партии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    |Испытания каждого|      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|образца          |                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    |Рассмотрение     |      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|(малая|представленных   |      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|пар-  |документов       |      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|тия)  |                 |      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Примечание. (*) Испытания продукции на основе оценки образцов,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ляющихся ее типовыми представителями.  Количество образцов должно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ветствовать указанному количеству в методах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(В редакции постановлений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ybazxhpfl_0tejnih_jr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октября 2007 года № 512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r>
        <w:rPr>
          <w:rFonts w:ascii="Arial" w:cs="Arial" w:eastAsia="Arial" w:hAnsi="Arial"/>
          <w:sz w:val="20"/>
          <w:szCs w:val="20"/>
        </w:rPr>
        <w:t xml:space="preserve">5 марта 2008 года № 72</w:t>
      </w:r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qfqdksam3r-drspt1a0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августа 2015 года № 599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наименование органа по сертификации, адрес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 проведение обязательной сертификации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наименование организации-изготовителя, продавца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(далее - заявитель), код ОКПО и ИНН или номер регистрационного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документа индивидуального предпринимателя, свидетельства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государственной регистрации или патента, его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юридический адрес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 ________________ факс _______________ телекс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лице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фамилия, имя, отчество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заявляет, что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наименование вида продукции, код ТН ВЭД ЕАЭС выпускаемой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серийно или партия определенного размера (каждое изделие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при единичном производстве)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выпускаемая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наименование изготовителя, страна происхождения,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дата изготовления (срок годности, хранения)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идентифицированная мной, соответствует требованиям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наименование и обозначение нормативных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актов и (или)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просит  провести сертификацию данной продукции на соответствие 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ваниям указанных документов по схеме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номер схемы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Обязуюсь: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представить  все  необходимые  документы для проведения работ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 по заявленной мной схеме;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выполнять все условия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обеспечивать  представление  для  сертификации  образцов  (проб)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должным образом идентифицированной мной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обеспечивать соответствие реализуемой продукции требованиям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мативных правовых актов или стандартов, на соответствие которым она бы-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сертифицирована;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маркировать знаком соответствия только ту продукцию, которая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ответствует требованиям нормативных правовых актов и (или)  стандартов,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которые распространяется действие сертификата;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установлении несоответствия продукции требованиям 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правовых актов или стандартов принимать меры по недопущению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этой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оплатить все расходы по проведению сертификации и инспекционному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Дополнительные сведения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(объем сертифицируемой партии производимой или ввозимой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продукции, в том числе на основании контрактов на поставку,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натуральном выражении)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организации _____________  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подпись          инициалы,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Печать                           "___" __________________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Приложение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УВЕДОМЛЕНИЕ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органа по сертификации по заявке на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обязательной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от  </w:t>
      </w:r>
      <w:hyperlink w:history="1" r:id="rIdnosqdps62c4ixxtd4iic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августа 2015 года № 599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наименование органа по сертификации, адрес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Рассмотрев заявку № __________ от "___" _________________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наименование предприятия-изготовителя, продавца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сертификацию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наименование продукции, код ТН ВЭД ЕАЭС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____________________________________, орган по сертификации уведомляет: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Сертификация будет проведена представителем органа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Для проведения работ по сертификации Вам необходимо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г)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з)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проведения испытаний будут отобраны образцы в количестве 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 единиц на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указывается место отбора образцов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Работы проводятся на основе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хозяйственный договор, тариф, другие варианты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органа по сертификации ___________ 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подпись        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Печать                           "___" __________________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Уведомление получил _____________________ 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подпись заявителя        Ф.И.О. заявителя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Приложение №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rf2tfzikluv3yxq0ewgs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от 23 октября 2007 года № 512)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Наименование органа по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отбора образцов для сертификационных испытаний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от "___" ____________________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 заявки № ___________ от ____________________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Мною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Ф.И.О. представителя органа по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Отобраны образцы продукции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присутствии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Ф.И.О. представителя заявителя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проведения сертификационных испытаний по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Показатели безопасности продукции и (или) пункты нормативного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правового акта или стандарта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Наименование | Единица | Номер | Размер |      Дата     |Количество|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образцов   |измерения| партии| партии | изготовления. |или масса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(проб)    |         |изделий|        |  Время отбора |отобранных|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|сертифицируемой|         |       |        | образцов (для | образцов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продукции   |         |       |        |скоропортящейся|  (проб)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   |       |        |   продукции)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|---------------|---------|-------|--------|---------------|----------|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|---------------|---------|-------|--------|---------------|----------|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|---------------|---------|-------|--------|---------------|----------|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Представитель органа по сертификации ____________ 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     подпись         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Представитель заявителя              ____________ 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подпись         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Образцы после испытаний получил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представитель заявителя              ____________ 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подпись         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N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СЕРТИФИКАТ СООТВЕТСТВИЯ N _________
 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(Утратил силу
    в соответствии с </w:t>
      </w:r>
      <w:hyperlink w:history="1" r:id="rIdihbvi5bqat46_9v1iqrm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 от 25 марта 2010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N 6
 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ПРАВИЛА
  заполнения бланка сертификата соответствия на продукцию
                    (Утратили силу
      в соответствии с </w:t>
      </w:r>
      <w:hyperlink w:history="1" r:id="rIdpo9tauba2mfy8b_ccovm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 от 25 марта 2010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                Приложение N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к сертификату соответствия № ________ Бланк N 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ПЕРЕЧЕНЬ
   конкретной продукции, на которую распространяется
           действие сертификата соответствия
 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(Утратил силу
     в соответствии с </w:t>
      </w:r>
      <w:hyperlink w:history="1" r:id="rIdsftnmdufktcjethrlmr1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 от 25 марта 2010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
 Приложение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Объем продукции, считающейся малой партией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(В редакции </w:t>
      </w:r>
      <w:hyperlink w:history="1" r:id="rIdxfb_rlwe8obvubdjiyqf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23 октября 2007 года № 512)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|№|Стоимость единицы продукции (сом)|  Объем продукции, считающейся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    |       малой партией (сом)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|1|до 100 сомов                     |до 10000 сомов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|2|до 500 сомов                     |до 15000 сомов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|3|до 1000 сомов                    |до 20000 сомов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|4|свыше 1000 сомов                 |до 50000 сомов   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cqwnrwwjr0rtclluu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dalil.kg/document/57003</w:t>
      </w:r>
    </w:hyperlink>
  </w:p>
  <w:p>
    <w:pPr>
      <w:spacing w:after="0" w:before="40"/>
      <w:jc w:val="center"/>
    </w:pPr>
    <w:hyperlink w:history="1" r:id="rIdr-ozkpngqjjfc3agcyy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j6dopbwgb1puivmfjba" Type="http://schemas.openxmlformats.org/officeDocument/2006/relationships/hyperlink" Target="https://dalil.kg/document/159201" TargetMode="External"/><Relationship Id="rIdlq4cvx5inhobl9tsskgcu" Type="http://schemas.openxmlformats.org/officeDocument/2006/relationships/hyperlink" Target="https://dalil.kg/document/56997" TargetMode="External"/><Relationship Id="rIdl0e-8vffx548h-4jr_boj" Type="http://schemas.openxmlformats.org/officeDocument/2006/relationships/hyperlink" Target="https://dalil.kg/document/58672" TargetMode="External"/><Relationship Id="rIdusevpk3f3kg4hijzgv64r" Type="http://schemas.openxmlformats.org/officeDocument/2006/relationships/hyperlink" Target="https://dalil.kg/document/59148" TargetMode="External"/><Relationship Id="rIdaemqpwje0oof4gwn3i2o3" Type="http://schemas.openxmlformats.org/officeDocument/2006/relationships/hyperlink" Target="https://dalil.kg/document/90226" TargetMode="External"/><Relationship Id="rIdvfv_qb5xzxckiluxj7f6j" Type="http://schemas.openxmlformats.org/officeDocument/2006/relationships/hyperlink" Target="https://dalil.kg/document/92133" TargetMode="External"/><Relationship Id="rId7opu8dxewfaespw1gv5z9" Type="http://schemas.openxmlformats.org/officeDocument/2006/relationships/hyperlink" Target="https://dalil.kg/document/98311" TargetMode="External"/><Relationship Id="rIdmgkpezwjvnc9mo_49pcer" Type="http://schemas.openxmlformats.org/officeDocument/2006/relationships/hyperlink" Target="https://dalil.kg/document/98371" TargetMode="External"/><Relationship Id="rIdy2fuywxjn4f4_dmxc4_ha" Type="http://schemas.openxmlformats.org/officeDocument/2006/relationships/hyperlink" Target="https://dalil.kg/document/157869" TargetMode="External"/><Relationship Id="rIdmihcd7qcn800ebz5g9czs" Type="http://schemas.openxmlformats.org/officeDocument/2006/relationships/hyperlink" Target="https://dalil.kg/document/98311" TargetMode="External"/><Relationship Id="rIdsfhikketfnofzdbnoavf7" Type="http://schemas.openxmlformats.org/officeDocument/2006/relationships/hyperlink" Target="https://dalil.kg/document/31764" TargetMode="External"/><Relationship Id="rIdm1cveqg86zffs4t3-ogwh" Type="http://schemas.openxmlformats.org/officeDocument/2006/relationships/hyperlink" Target="https://dalil.kg/document/90226" TargetMode="External"/><Relationship Id="rIdygjb4cyovrxwj07h1ygxc" Type="http://schemas.openxmlformats.org/officeDocument/2006/relationships/hyperlink" Target="https://dalil.kg/document/55686" TargetMode="External"/><Relationship Id="rIdfvyp6xg5nh7esjbufbz3b" Type="http://schemas.openxmlformats.org/officeDocument/2006/relationships/hyperlink" Target="https://dalil.kg/document/58672" TargetMode="External"/><Relationship Id="rIdk8egm3fgfplxifh-hmwy6" Type="http://schemas.openxmlformats.org/officeDocument/2006/relationships/hyperlink" Target="https://dalil.kg/document/57003#1" TargetMode="External"/><Relationship Id="rIdy_8jkegzj-y6czts8rydz" Type="http://schemas.openxmlformats.org/officeDocument/2006/relationships/hyperlink" Target="https://dalil.kg/document/58909" TargetMode="External"/><Relationship Id="rId2p12ablo9wsm2unflznv4" Type="http://schemas.openxmlformats.org/officeDocument/2006/relationships/hyperlink" Target="https://dalil.kg/document/58672" TargetMode="External"/><Relationship Id="rIdcxilas6rbfplwh9kul5xt" Type="http://schemas.openxmlformats.org/officeDocument/2006/relationships/hyperlink" Target="https://dalil.kg/document/58672" TargetMode="External"/><Relationship Id="rIdzvczs-xmw4khr-jgh5blp" Type="http://schemas.openxmlformats.org/officeDocument/2006/relationships/hyperlink" Target="https://dalil.kg/document/58672" TargetMode="External"/><Relationship Id="rId6arnb3lrtyiu-a-4cimx4" Type="http://schemas.openxmlformats.org/officeDocument/2006/relationships/hyperlink" Target="https://dalil.kg/document/57003#2" TargetMode="External"/><Relationship Id="rIdihof9bdxybpeaqfq8p9nh" Type="http://schemas.openxmlformats.org/officeDocument/2006/relationships/hyperlink" Target="https://dalil.kg/document/57003" TargetMode="External"/><Relationship Id="rIdopdib14mxcioep8clch2h" Type="http://schemas.openxmlformats.org/officeDocument/2006/relationships/hyperlink" Target="https://dalil.kg/document/58672" TargetMode="External"/><Relationship Id="rId-tc-xbybccvmxdaqoctih" Type="http://schemas.openxmlformats.org/officeDocument/2006/relationships/hyperlink" Target="https://dalil.kg/document/57003#4" TargetMode="External"/><Relationship Id="rIdmg6sxsfqvoexx4whcmdwa" Type="http://schemas.openxmlformats.org/officeDocument/2006/relationships/hyperlink" Target="https://dalil.kg/document/58672" TargetMode="External"/><Relationship Id="rId1ywrv_p-uzypen7zpqb01" Type="http://schemas.openxmlformats.org/officeDocument/2006/relationships/hyperlink" Target="https://dalil.kg/document/98371" TargetMode="External"/><Relationship Id="rIdiuvbuunqkpoyrglmfur6t" Type="http://schemas.openxmlformats.org/officeDocument/2006/relationships/hyperlink" Target="https://dalil.kg/document/58672" TargetMode="External"/><Relationship Id="rIdd4tvzkh2bfnbtpx1ifwor" Type="http://schemas.openxmlformats.org/officeDocument/2006/relationships/hyperlink" Target="https://dalil.kg/document/58672" TargetMode="External"/><Relationship Id="rId9mlcgxnyam0mw4ckyguep" Type="http://schemas.openxmlformats.org/officeDocument/2006/relationships/hyperlink" Target="https://dalil.kg/document/59148" TargetMode="External"/><Relationship Id="rIdad0z7icafn9k3rqah3soe" Type="http://schemas.openxmlformats.org/officeDocument/2006/relationships/hyperlink" Target="https://dalil.kg/document/59148" TargetMode="External"/><Relationship Id="rIdkdoakyk54rml82dsd16yq" Type="http://schemas.openxmlformats.org/officeDocument/2006/relationships/hyperlink" Target="https://dalil.kg/document/92133" TargetMode="External"/><Relationship Id="rIdhis4uetaiqju_zyx_axy0" Type="http://schemas.openxmlformats.org/officeDocument/2006/relationships/hyperlink" Target="https://dalil.kg/document/157869" TargetMode="External"/><Relationship Id="rIdofjpuwq-wxwxw3qtlz35j" Type="http://schemas.openxmlformats.org/officeDocument/2006/relationships/hyperlink" Target="https://dalil.kg/document/58672" TargetMode="External"/><Relationship Id="rIdr6a9fsax7mepswluozvzv" Type="http://schemas.openxmlformats.org/officeDocument/2006/relationships/hyperlink" Target="https://dalil.kg/document/57003#1" TargetMode="External"/><Relationship Id="rIdsusrqn6zuu1htno9w0nfg" Type="http://schemas.openxmlformats.org/officeDocument/2006/relationships/hyperlink" Target="https://dalil.kg/document/58672" TargetMode="External"/><Relationship Id="rIdhetm2ekcs_pef8pv9ehn3" Type="http://schemas.openxmlformats.org/officeDocument/2006/relationships/hyperlink" Target="https://dalil.kg/document/57003#7" TargetMode="External"/><Relationship Id="rId1snwe1rtcuyxpykn79aww" Type="http://schemas.openxmlformats.org/officeDocument/2006/relationships/hyperlink" Target="https://dalil.kg/document/58672" TargetMode="External"/><Relationship Id="rIdbw3be05lxhjkjp9tvissd" Type="http://schemas.openxmlformats.org/officeDocument/2006/relationships/hyperlink" Target="https://dalil.kg/document/92133" TargetMode="External"/><Relationship Id="rIdyqsrlay-_0e79nrd0hwny" Type="http://schemas.openxmlformats.org/officeDocument/2006/relationships/hyperlink" Target="https://dalil.kg/document/58672" TargetMode="External"/><Relationship Id="rIdybazxhpfl_0tejnih_jrw" Type="http://schemas.openxmlformats.org/officeDocument/2006/relationships/hyperlink" Target="https://dalil.kg/document/58672" TargetMode="External"/><Relationship Id="rIdfqfqdksam3r-drspt1a06" Type="http://schemas.openxmlformats.org/officeDocument/2006/relationships/hyperlink" Target="https://dalil.kg/document/98311" TargetMode="External"/><Relationship Id="rIdnosqdps62c4ixxtd4iick" Type="http://schemas.openxmlformats.org/officeDocument/2006/relationships/hyperlink" Target="https://dalil.kg/document/98311" TargetMode="External"/><Relationship Id="rIdrf2tfzikluv3yxq0ewgsv" Type="http://schemas.openxmlformats.org/officeDocument/2006/relationships/hyperlink" Target="https://dalil.kg/document/58672" TargetMode="External"/><Relationship Id="rIdihbvi5bqat46_9v1iqrmu" Type="http://schemas.openxmlformats.org/officeDocument/2006/relationships/hyperlink" Target="https://dalil.kg/document/92133" TargetMode="External"/><Relationship Id="rIdpo9tauba2mfy8b_ccovm8" Type="http://schemas.openxmlformats.org/officeDocument/2006/relationships/hyperlink" Target="https://dalil.kg/document/92133" TargetMode="External"/><Relationship Id="rIdsftnmdufktcjethrlmr19" Type="http://schemas.openxmlformats.org/officeDocument/2006/relationships/hyperlink" Target="https://dalil.kg/document/92133" TargetMode="External"/><Relationship Id="rIdxfb_rlwe8obvubdjiyqfo" Type="http://schemas.openxmlformats.org/officeDocument/2006/relationships/hyperlink" Target="https://dalil.kg/document/58672" TargetMode="External"/><Relationship Id="rId8" Type="http://schemas.openxmlformats.org/officeDocument/2006/relationships/image" Target="media/8de64316e95979c063c17bcd5380dc052a2594e9.png"/><Relationship Id="rId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cqwnrwwjr0rtclluurw" Type="http://schemas.openxmlformats.org/officeDocument/2006/relationships/hyperlink" Target="https://dalil.kg/document/57003" TargetMode="External"/><Relationship Id="rIdr-ozkpngqjjfc3agcyy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2026-09-24T07:14:16.546Z</dcterms:created>
  <dcterms:modified xsi:type="dcterms:W3CDTF">2026-09-24T07:14:16.546Z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