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a1pboe-pxgxk0-jf4t9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РЕГЛАМЕНТ                    Правительства Кыргызской Республики             (В редакции постановлений Правительства КР от      </w:t>
      </w:r>
      <w:hyperlink w:history="1" r:id="rIdbkcw9fvj2lmyfbkp8yqbb">
        <w:r>
          <w:rPr>
            <w:rFonts w:ascii="Arial" w:cs="Arial" w:eastAsia="Arial" w:hAnsi="Arial"/>
            <w:color w:val="1D4ED8"/>
            <w:sz w:val="24"/>
            <w:szCs w:val="24"/>
            <w:u w:val="single"/>
          </w:rPr>
          <w:t xml:space="preserve">8 мая 2006 года №333</w:t>
        </w:r>
      </w:hyperlink>
      <w:r>
        <w:rPr>
          <w:rFonts w:ascii="Arial" w:cs="Arial" w:eastAsia="Arial" w:hAnsi="Arial"/>
          <w:sz w:val="24"/>
          <w:szCs w:val="24"/>
        </w:rPr>
        <w:t xml:space="preserve">, </w:t>
      </w:r>
      <w:hyperlink w:history="1" r:id="rIdmxdohosholujlpzkidkjm">
        <w:r>
          <w:rPr>
            <w:rFonts w:ascii="Arial" w:cs="Arial" w:eastAsia="Arial" w:hAnsi="Arial"/>
            <w:color w:val="1D4ED8"/>
            <w:sz w:val="24"/>
            <w:szCs w:val="24"/>
            <w:u w:val="single"/>
          </w:rPr>
          <w:t xml:space="preserve">13 декабря 2006 года №850</w:t>
        </w:r>
      </w:hyperlink>
      <w:r>
        <w:rPr>
          <w:rFonts w:ascii="Arial" w:cs="Arial" w:eastAsia="Arial" w:hAnsi="Arial"/>
          <w:sz w:val="24"/>
          <w:szCs w:val="24"/>
        </w:rPr>
        <w:t xml:space="preserve"> </w:t>
      </w:r>
      <w:hyperlink w:history="1" r:id="rId7slww7zxf2cnl8-d8fpey">
        <w:r>
          <w:rPr>
            <w:rFonts w:ascii="Arial" w:cs="Arial" w:eastAsia="Arial" w:hAnsi="Arial"/>
            <w:color w:val="1D4ED8"/>
            <w:sz w:val="24"/>
            <w:szCs w:val="24"/>
            <w:u w:val="single"/>
          </w:rPr>
          <w:t xml:space="preserve">27 августа 2007 года №377</w:t>
        </w:r>
      </w:hyperlink>
      <w:r>
        <w:rPr>
          <w:rFonts w:ascii="Arial" w:cs="Arial" w:eastAsia="Arial" w:hAnsi="Arial"/>
          <w:sz w:val="24"/>
          <w:szCs w:val="24"/>
        </w:rPr>
        <w:t xml:space="preserve">,</w:t>
      </w:r>
      <w:hyperlink w:history="1" r:id="rId-yepzxuqueppgc4bz9aqm">
        <w:r>
          <w:rPr>
            <w:rFonts w:ascii="Arial" w:cs="Arial" w:eastAsia="Arial" w:hAnsi="Arial"/>
            <w:color w:val="1D4ED8"/>
            <w:sz w:val="24"/>
            <w:szCs w:val="24"/>
            <w:u w:val="single"/>
          </w:rPr>
          <w:t xml:space="preserve">30 декабря 2007 года № 633</w:t>
        </w:r>
      </w:hyperlink>
      <w:r>
        <w:rPr>
          <w:rFonts w:ascii="Arial" w:cs="Arial" w:eastAsia="Arial" w:hAnsi="Arial"/>
          <w:sz w:val="24"/>
          <w:szCs w:val="24"/>
        </w:rPr>
        <w:t xml:space="preserve">,     </w:t>
      </w:r>
      <w:hyperlink w:history="1" r:id="rIdyhopj082a45jkwpk8bsib">
        <w:r>
          <w:rPr>
            <w:rFonts w:ascii="Arial" w:cs="Arial" w:eastAsia="Arial" w:hAnsi="Arial"/>
            <w:color w:val="1D4ED8"/>
            <w:sz w:val="24"/>
            <w:szCs w:val="24"/>
            <w:u w:val="single"/>
          </w:rPr>
          <w:t xml:space="preserve">11 июля 2008 года № 375</w:t>
        </w:r>
      </w:hyperlink>
      <w:r>
        <w:rPr>
          <w:rFonts w:ascii="Arial" w:cs="Arial" w:eastAsia="Arial" w:hAnsi="Arial"/>
          <w:sz w:val="24"/>
          <w:szCs w:val="24"/>
        </w:rPr>
        <w:t xml:space="preserve">,</w:t>
      </w:r>
      <w:hyperlink w:history="1" r:id="rIdansrnneunmecl3ehqd72a">
        <w:r>
          <w:rPr>
            <w:rFonts w:ascii="Arial" w:cs="Arial" w:eastAsia="Arial" w:hAnsi="Arial"/>
            <w:color w:val="1D4ED8"/>
            <w:sz w:val="24"/>
            <w:szCs w:val="24"/>
            <w:u w:val="single"/>
          </w:rPr>
          <w:t xml:space="preserve">25 декабря 2008 года № 714</w:t>
        </w:r>
      </w:hyperlink>
      <w:r>
        <w:rPr>
          <w:rFonts w:ascii="Arial" w:cs="Arial" w:eastAsia="Arial" w:hAnsi="Arial"/>
          <w:sz w:val="24"/>
          <w:szCs w:val="24"/>
        </w:rPr>
        <w:t xml:space="preserve">,    </w:t>
      </w:r>
      <w:hyperlink w:history="1" r:id="rIdsit4g_c2v_wnrgfxf-0o3">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I. Общие положения      1. Настоящий Регламент в соответствии  с  </w:t>
      </w:r>
      <w:hyperlink w:history="1" r:id="rId2gqvxnxmmyi84l2ysurd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КыргызскойРеспублики, Конституционным законом Кыргызской Республики </w:t>
      </w:r>
      <w:hyperlink w:history="1" r:id="rIdeedf2gdvlgex3nvrkjqhm">
        <w:r>
          <w:rPr>
            <w:rFonts w:ascii="Arial" w:cs="Arial" w:eastAsia="Arial" w:hAnsi="Arial"/>
            <w:color w:val="1D4ED8"/>
            <w:sz w:val="24"/>
            <w:szCs w:val="24"/>
            <w:u w:val="single"/>
          </w:rPr>
          <w:t xml:space="preserve">"О Правитель-</w:t>
        </w:r>
      </w:hyperlink>
      <w:hyperlink w:history="1" r:id="rIdvj3v8meee51qdyiksskzo">
        <w:r>
          <w:rPr>
            <w:rFonts w:ascii="Arial" w:cs="Arial" w:eastAsia="Arial" w:hAnsi="Arial"/>
            <w:color w:val="1D4ED8"/>
            <w:sz w:val="24"/>
            <w:szCs w:val="24"/>
            <w:u w:val="single"/>
          </w:rPr>
          <w:t xml:space="preserve">стве Кыргызской Республики"</w:t>
        </w:r>
      </w:hyperlink>
      <w:r>
        <w:rPr>
          <w:rFonts w:ascii="Arial" w:cs="Arial" w:eastAsia="Arial" w:hAnsi="Arial"/>
          <w:sz w:val="24"/>
          <w:szCs w:val="24"/>
        </w:rPr>
        <w:t xml:space="preserve">, иными законами Кыргызской Республики, ука-зами Президента Кыргызской Республики устанавливает правила организациидеятельности Правительства Кыргызской Республики по реализации его пол-номочий.        2. Правительство Кыргызской Республики (далее - Правительство) яв-ляется  высшим органом исполнительной государственной власти КыргызскойРеспублики.     Правительство руководит деятельностью подчиненных ему министерств,государственных комитетов, административных ведомств, местных государс-твенных администраций,  других органов исполнительной власти,  а такжедеятельностью  органов  местного самоуправления в случае  наделения их государственными полномочиями.     3. Правительство является коллегиальным органом, составляющим еди-ную систему органов исполнительной власти в Кыргызской Республике и ре-шающим все вопросы государственного управления, за исключением полномо-чий, отнесенных </w:t>
      </w:r>
      <w:hyperlink w:history="1" r:id="rIdqpl384fbvcuqtbmdry76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 компетенции Прези-дента Кыргызской Республики и Жогорку Кенеша Кыргызской Республики.     Деятельность Правительства  основывается  на принципах законности,коллегиальности,  гласности и открытости, обеспечения прав и свобод че-ловека и гражданина, ответственности за свою деятельность перед народоми Президентом Кыргызской Республики и осуществляется в  соответствии  сКонституционным </w:t>
      </w:r>
      <w:hyperlink w:history="1" r:id="rIdhcywsqivmomugr3zg4u0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 Кыргызс-кой Республики" и настоящим Регламентом.     4. Основные  направления  деятельности  Правительства определяютсяПремьер-министром Кыргызской Республики (далее - Премьер-министр).     Премьер-министр организует  работу Правительства,  ведет заседанияПравительства,  дает поручения членам Правительства, руководителям иныхорганов  исполнительной власти,  контролирует и запрашивает их отчеты опроделанной работе по выполнению поручений Президента  Кыргызской  Рес-публики Правительству и постановлений Жогорку Кенеша Кыргызской Респуб-лики.     5. Правительство на основании и во исполнение </w:t>
      </w:r>
      <w:hyperlink w:history="1" r:id="rIdxkt4q7qnl1jkzefowqu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и  распоряженийПрезидента Кыргызской Республики и поручений Президента Кыргызской Рес-публики издает постановления и распоряжения,  обязательные к исполнениюв Кыргызской Республике.     Правительство издает  акты  в  форме постановления и распоряжения.Нормативные правовые  акты Правительства Кыргызской Республики принима-ются в форме постановлений.     Акты Правительства подписываются Премьер-министром, а во время от-сутствия  Премьер-министра  -  Первым вице-премьер-министром КыргызскойРеспублики (далее - Первый вице-премьер-министр)  или  вице-премьер-ми-нистром  Кыргызской Республики (далее - вице-премьер-министр) его заме-щающим, вступают в силу и подлежат опубликованию в порядке, установлен-ном законодательством Кыргызской Республики.     Президент  Кыргызской  Республики  подписывает постановления Прави-тельства,  принятые на заседании  Правительства,  проходившем  под  егопредседательством. Указанные  постановления  должны  быть  завизированыПремьер-министром и соответствующими членами Правительства.     (В редакции постановления Правительства КР от  </w:t>
      </w:r>
      <w:hyperlink w:history="1" r:id="rIdqb4fjaizrb4vqb7zugvjn">
        <w:r>
          <w:rPr>
            <w:rFonts w:ascii="Arial" w:cs="Arial" w:eastAsia="Arial" w:hAnsi="Arial"/>
            <w:color w:val="1D4ED8"/>
            <w:sz w:val="24"/>
            <w:szCs w:val="24"/>
            <w:u w:val="single"/>
          </w:rPr>
          <w:t xml:space="preserve">30 декабря 2007 го-</w:t>
        </w:r>
      </w:hyperlink>
      <w:hyperlink w:history="1" r:id="rIdab0drrmg35uldeyunf8p9">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6. Правительство в пределах своих полномочий организует исполнениеКонституции Кыргызской Республики,  законов Кыргызской Республики, актовПрезидента Кыргызской Республики и Правительства, международных договоров,вступивших в силу в установленном порядке,и  осуществляет систематическийконтроль за их исполнением органами ис полнительной власти,  принимаетмеры по устранению нарушений  законодательства Кыргызской Республики.     7. Правительство в целях  осуществления  контроля  за  исполнениемКонституции Кыргызской Республики,  законов Кыргызской Республики, меж-дународных договоров, вступивших в силу в установленном порядке, актов Президента Кыргызской Республики и решений  Правительства  заслушивает на  своих  заседаниях  отчеты   и  информацию   членов   Правительства, руководителей административных ведомств и иных центральных органов исполни-тельной власти (в пределах компетенции  Правительства),  дает оценку деятельности  указанных  органов,  принимает  решения  об отмене или  о  приостановлении  действия  актов  органов  исполнительной власти.     8. В Правительстве подлежат рассмотрению проекты актов  Кыргызской Республики и иные вопросы,  затрагивающие деятельность Правительства.     9. Указанные  в пункте 8 настоящего Регламента проекты актов и другиедокументы могут  вноситься  на  рассмотрение  в Правительство  членами Правительства,  руководителями административных ведомств и иных центральныхорганов  исполнительной  власти,  а  в  случае  их   отсутствия -  лицами, исполняющими их обязанности.     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Правительства, Премьер-министра, Аппарат Прави-тельства через вышестоящий государственный орган.     Депутаты Жогорку Кенеша Кыргызской Республики могут  обращаться  вПравительство с запросом об инициировании проектов решений Правительст-ва исключительно по вопросам, отнесенным к компетенции Правительства.(В редакции постановления Правительства КР от  </w:t>
      </w:r>
      <w:hyperlink w:history="1" r:id="rIdtuebyjtih6wfr0bwpxqvi">
        <w:r>
          <w:rPr>
            <w:rFonts w:ascii="Arial" w:cs="Arial" w:eastAsia="Arial" w:hAnsi="Arial"/>
            <w:color w:val="1D4ED8"/>
            <w:sz w:val="24"/>
            <w:szCs w:val="24"/>
            <w:u w:val="single"/>
          </w:rPr>
          <w:t xml:space="preserve">30 декабря 2007 го-</w:t>
        </w:r>
      </w:hyperlink>
      <w:hyperlink w:history="1" r:id="rIdvrknsdrhh9xj-p0kzwwpi">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10. Результаты  рассмотрения в Правительстве проектов актов и другихдокументов   оформляются   соответствующими   решениями   Правительства, протоколами заседаний  Правительства, координационных  и  совещательных органов  под  председательством  Премьер-министра,  вице-премьер-министровили Руководителя Аппарата Правительства - министра Кыргызской Республики(далее - Руководитель Аппарата), протоколами совещаний у Премьер-министра,вице-премьер-министров или подписанными ими другими документами.     11. Обращения в Правительство, не предусмотренные пунктом 8 насто-ящего Регламента или внесенные руководителями органов, не указанными в пункте 9  настоящего  Регламента,  направляются Руководителем Аппарата,первым заместителем  Руководителя  Аппарата Правительства (далее первыйзаместитель Руководителя  Аппарата),  а  также  Аппаратом ПравительстваКыргызской Республики (далее - Аппарат Правительства) в органы государ-ственной власти  и  органы  местного  самоуправления для рассмотрения ипринятия решений в соответствии с их полномочиями.     12. Обращения  в Правительство,  содержащие предложения о принятиизаконов Кыргызской Республики,  актов  Президента Кыргызской  Республикии Правительства,  других решений Правительства,направляются в министерства, государственные комитеты, административныеведомства  и  другие органы исполнительной власти,  местные государственныеадминистрации в соответствии со сферами  ведения  соот-ветствующих  органов  исполнительной власти.  Указанные органы проводятпроработку обращений,  принимают в пределах своей компетенции соответс-твующие решения, при необходимости вносят в Правительство в установлен-ном порядке проекты актов,  по  которым  требуется решение Правительства, и о результатах рассмотрения информируют заявителей.     Обращения и  письма с просьбами о дополнительном выделении бюджет-ных средств,  включая проведение мероприятий, финансирование которых непредусмотрено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     Письма и просьбы по вопросам организации  и  проведения  юбилейныхмероприятий Правительством Кыргызской Республики могут быть рассмотреныисключительно в отношении лиц,  имеющих особые заслуги  перед  народом,государством,  человечеством. На юбилейные мероприятия могут быть приг-лашены Премьер-министр,  Первый вице-премьер-министр,  вице-премьер-ми-нистр, Руководитель Аппарата Правительства или руководители структурныхподразделений Аппарата Правительства.  Решение о проведении  юбилейногомероприятия  регионального значения принимается Правительством по пред-ложению местной государственной администрации и органа местного самоуп-равления.     По вопросам, которые должны решаться министерствами, государствен-ными комитетами  и административными ведомствами,  иными органами испол-нительной власти самостоятельно, постановления и распоряжения Правительстване принимаются.     (В редакции постановлений Правительства КР от 13 декабря 2006 годаN 850)</w:t>
      </w:r>
      <w:hyperlink w:history="1" r:id="rIdmi6qdkyoqa0tihyl-arux">
        <w:r>
          <w:rPr>
            <w:rFonts w:ascii="Arial" w:cs="Arial" w:eastAsia="Arial" w:hAnsi="Arial"/>
            <w:color w:val="1D4ED8"/>
            <w:sz w:val="24"/>
            <w:szCs w:val="24"/>
            <w:u w:val="single"/>
          </w:rPr>
          <w:t xml:space="preserve">30 декабря 2007 года № 633</w:t>
        </w:r>
      </w:hyperlink>
      <w:r>
        <w:rPr>
          <w:rFonts w:ascii="Arial" w:cs="Arial" w:eastAsia="Arial" w:hAnsi="Arial"/>
          <w:sz w:val="24"/>
          <w:szCs w:val="24"/>
        </w:rPr>
        <w:t xml:space="preserve">)      13.Постановления  и распоряжения Правительства, протоколы заседанийсовещаний, проводимых в Правительстве, резолюции Премьер-министра и вице-премьер-министров по рассмотренным в Правительстве документам оформляютсяи рассылаются Аппаратом Правительства.     14. Поручения министерствам,  государственным комитетам, админист-ративным ведомствам и другим органам исполнительной власти, исходящие изАппарата  Правительства  подписываются Премьер-министром,вице премьер-министрами, Руководителем Аппарата, а в случае его отсутс-твия - первым заместителем Руководителя   Аппарата. Документы, имеющие оперативный,  технический  или   организационно-процедурный  характер,подписываются   руководителями   структурных   подразделений  Аппарата Правительства, по вопросам, отнесенным к  компетенции  соответствующего структурного подразделения.     Контроль исполнения поручений,  содержащихся  в  актах  ПрезидентаКыргызской  Республики и Правительства,  протоколах заседаний и совеща-ний,  проводимых  в  Правительстве,  резолюциях  Премьер-министра,  ви-це-премьер-министров и  Руководителя  Аппарата,  организуется АппаратомПравительства.     Доступ средств  массовой  информации  к  информации о деятельностиПравительства и порядок размещения  в  информационных  системах  общегопользования сведений о вопросах и материалах,  рассматриваемых в Прави-тельстве,  определяются законодательством о порядке освещения в  средс-твах массовой информации деятельности органов государственной власти.     Поступившие на рассмотрение в  Правительство  документы,  а  такжепринятые  по  ним решения до их опубликования в установленном законода-тельством Кыргызской Республики порядке относятся к материалам,  содер-(В редакции постановления Правительства КР от  </w:t>
      </w:r>
      <w:hyperlink w:history="1" r:id="rId2-wifd8irzgjyd5j-fsfb">
        <w:r>
          <w:rPr>
            <w:rFonts w:ascii="Arial" w:cs="Arial" w:eastAsia="Arial" w:hAnsi="Arial"/>
            <w:color w:val="1D4ED8"/>
            <w:sz w:val="24"/>
            <w:szCs w:val="24"/>
            <w:u w:val="single"/>
          </w:rPr>
          <w:t xml:space="preserve">30 декабря 2007 го-</w:t>
        </w:r>
      </w:hyperlink>
      <w:hyperlink w:history="1" r:id="rId-lm96s5hlmtmfv1kqtokw">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II. Планирование и организация работы Правительства      15. Правительство в соответствии с </w:t>
      </w:r>
      <w:hyperlink w:history="1" r:id="rIdfmngbld4mqzcjdh1owxw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распоряжениями и поруче-ниями  Президента  Кыргызской  Республики  принимает программы социаль-но-экономического развития страны и планы действий по их реализации,  атакже планирует свою законопроектную деятельность, проведение заседанийи других мероприятий.     16. Члены Правительства планируют свою деятельность с учетом необ-ходимости участия в  мероприятиях,  проводимых  Президентом  КыргызскойРеспублики, заседаниях Правительства, образуемых Правительством коорди-национных и совещательных органов,  Жогорку Кенеша Кыргызской Республи-ки, а также в других обязательных для членов Правительства плановых ме-роприятиях.     17. Выезд  за  пределы  вверенной территории главы государственныхадминистраций областей - губернаторы, мэры городов Бишкек, Ош и городовобластного значения должны согласовывать с Премьер-министром КыргызскойРеспублики.     Зарубежные командировки  министров,  председателей государственныхкомитетов, руководителей административных ведомств, иных органов испол-нительной  власти  осуществляются  по  согласованию с Премьер-министромКыргызской Республики,  а в его отсутствие - с  курирующим  вице-премь-ер-министром, с учетом мнения соответствующего структурного подразделе-ния Аппарата Правительства.     Отпуска руководителей  органов исполнительной власти,  в том числеглав государственных администраций областей,  согласовываются с  Премь-ер-министром  Кыргызской Республики в письменной форме не позднее,  чемза 10 дней до начала отпуска.     Зарубежные командировки заместителей министров,  председателей го-сударственных комитетов, руководителей административных ведомств и иныхорганов исполнительной власти осуществляются по согласованию с курирую-щим вице-премьер-министром или Руководителем Аппарата Правительства,  сучетом мнения соответствующих структурных подразделений Аппарата Прави-тельства.(В редакции постановления Правительства КР от  </w:t>
      </w:r>
      <w:hyperlink w:history="1" r:id="rId9bhadhlmro4wmzzxuv5xl">
        <w:r>
          <w:rPr>
            <w:rFonts w:ascii="Arial" w:cs="Arial" w:eastAsia="Arial" w:hAnsi="Arial"/>
            <w:color w:val="1D4ED8"/>
            <w:sz w:val="24"/>
            <w:szCs w:val="24"/>
            <w:u w:val="single"/>
          </w:rPr>
          <w:t xml:space="preserve">30 декабря 2007 го-</w:t>
        </w:r>
      </w:hyperlink>
      <w:hyperlink w:history="1" r:id="rIdlc7jlddwinom_c1lc1tyg">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18. Координационные и совещательные органы,  образуемые Правитель-ством или Премьер-министром, планируют свою деятельность самостоятельнов соответствии с положениями о них.     19. Очередные заседания Правительства проводятся по  утвержденномуплану, но не реже одного раза в месяц.     Рассмотрение вопросов на заседаниях Правительства  планируется  наквартал. План  заседаний  Правительства на очередной квартал включает всебя перечень основных вопросов,  подлежащих рассмотрению на заседанияхПравительства,  с  указанием по каждому вопросу даты его рассмотрения иорганов исполнительной власти, ответственных за подготовку вопроса.     20. Органы исполнительной власти, не позднее чем за 1 месяц до на-чала очередного квартала, представляют в Аппарат Правительства вопросы,подлежащие рассмотрению на заседании Правительства, с указанием даты, атакже обоснованием необходимости их рассмотрения.      21. На основе предложений, указанных в пункте 20 настоящего Регла-мента,  в течение первой половины  месяца,  предшествующего  очередномукварталу, Аппарат Правительства формирует проект плана заседаний Прави-тельства на очередной период.     Проект плана  заседаний  Правительства утверждается постановлениемПравительства. Решение  об изменении утвержденного плана, исключения изплана вопросов,  принимается  Премьер-министром лично либо по мотивиро-ванному предложению  ответственного  за подготовку вопроса руководителяоргана исполнительной власти.     (В редакции постановления Правительства КР от </w:t>
      </w:r>
      <w:hyperlink w:history="1" r:id="rId4aaca0lcbb3oyeqxl3j4y">
        <w:r>
          <w:rPr>
            <w:rFonts w:ascii="Arial" w:cs="Arial" w:eastAsia="Arial" w:hAnsi="Arial"/>
            <w:color w:val="1D4ED8"/>
            <w:sz w:val="24"/>
            <w:szCs w:val="24"/>
            <w:u w:val="single"/>
          </w:rPr>
          <w:t xml:space="preserve">19 февраля 2009 года</w:t>
        </w:r>
      </w:hyperlink>
      <w:hyperlink w:history="1" r:id="rIdckbnbiyok0yumw6lwkbbt">
        <w:r>
          <w:rPr>
            <w:rFonts w:ascii="Arial" w:cs="Arial" w:eastAsia="Arial" w:hAnsi="Arial"/>
            <w:color w:val="1D4ED8"/>
            <w:sz w:val="24"/>
            <w:szCs w:val="24"/>
            <w:u w:val="single"/>
          </w:rPr>
          <w:t xml:space="preserve">№ 132</w:t>
        </w:r>
      </w:hyperlink>
      <w:r>
        <w:rPr>
          <w:rFonts w:ascii="Arial" w:cs="Arial" w:eastAsia="Arial" w:hAnsi="Arial"/>
          <w:sz w:val="24"/>
          <w:szCs w:val="24"/>
        </w:rPr>
        <w:t xml:space="preserve">)     22. Рассмотрение на заседаниях дополнительных (внеплановых) вопро-сов осуществляется по решению Премьер-министра.     23. Руководители органов исполнительной власти,  на которые возло-жена  подготовка соответствующих материалов для рассмотрения на заседа-ниях Правительства, несут персональную ответственность за их качество исвоевременность представления. Материалы по вопросам, включенным в планзаседаний Правительства,  представляются не позднее чем за 14  дней  доопределенной планом даты рассмотрения вопроса.     24. Вопросы,  решение которых имеют срочный характер и  не  терпитотлагательства, вносятся  на заседание Правительства Премьер-министром,а в его отсутствие - Первым вице-премьер-министром без соблюдения  ука-занных правил.     По таким  вопросам решение считается принятым, если за него прого-лосовало большинство  членов  Правительства.  В этом случае последующеевизирование решения Правительства членами Правительства не требуется. Орезультатах голосования  составляется протокол с указанием фамилий, ко-торый подписывается  Руководителем Аппарата Правительства и начальником(заведующим) соответствующего  структурного подразделения и прикладыва-ется к решению Правительства.     По отдельным,  не  терпящим  отлагательства вопросам или вопросам,обсуждение которых  на заседаниях Правительства не вызывается необходи-мостью, Правительством  могут быть приняты решения без проведения засе-дания, в оперативном порядке. В этих случаях проекты актов Правительст-ва согласовываются  в  оперативном порядке с большинством членов Прави-тельства Кыргызской  Республики, визируются в обязательном порядке Пер-вым вице-премьер-министром,  а также вице-премьер-министром, курирующимданный вопрос.     Проект распоряжения Правительства Кыргызской Республики  подготав-ливается  с соблюдением условия согласования с заинтересованными минис-терствами, государственными комитетами, административными ведомствами ииными органами исполнительной власти, за исключением условия согласова-ния с большинством членов Правительства Кыргызской Республики.     (В редакции постановлений Правительства КР </w:t>
      </w:r>
      <w:hyperlink w:history="1" r:id="rIdqu8etqobuobekcuh0uhvs">
        <w:r>
          <w:rPr>
            <w:rFonts w:ascii="Arial" w:cs="Arial" w:eastAsia="Arial" w:hAnsi="Arial"/>
            <w:color w:val="1D4ED8"/>
            <w:sz w:val="24"/>
            <w:szCs w:val="24"/>
            <w:u w:val="single"/>
          </w:rPr>
          <w:t xml:space="preserve">от 13 декабря 2006 года</w:t>
        </w:r>
      </w:hyperlink>
      <w:hyperlink w:history="1" r:id="rIdmlnclqqxbowlpm34rwd3-">
        <w:r>
          <w:rPr>
            <w:rFonts w:ascii="Arial" w:cs="Arial" w:eastAsia="Arial" w:hAnsi="Arial"/>
            <w:color w:val="1D4ED8"/>
            <w:sz w:val="24"/>
            <w:szCs w:val="24"/>
            <w:u w:val="single"/>
          </w:rPr>
          <w:t xml:space="preserve">№ 850</w:t>
        </w:r>
      </w:hyperlink>
      <w:r>
        <w:rPr>
          <w:rFonts w:ascii="Arial" w:cs="Arial" w:eastAsia="Arial" w:hAnsi="Arial"/>
          <w:sz w:val="24"/>
          <w:szCs w:val="24"/>
        </w:rPr>
        <w:t xml:space="preserve">,</w:t>
      </w:r>
      <w:hyperlink w:history="1" r:id="rIdagsdnv-yftt-dtczouzgm">
        <w:r>
          <w:rPr>
            <w:rFonts w:ascii="Arial" w:cs="Arial" w:eastAsia="Arial" w:hAnsi="Arial"/>
            <w:color w:val="1D4ED8"/>
            <w:sz w:val="24"/>
            <w:szCs w:val="24"/>
            <w:u w:val="single"/>
          </w:rPr>
          <w:t xml:space="preserve">30 декабря 2007 года № 633</w:t>
        </w:r>
      </w:hyperlink>
      <w:r>
        <w:rPr>
          <w:rFonts w:ascii="Arial" w:cs="Arial" w:eastAsia="Arial" w:hAnsi="Arial"/>
          <w:sz w:val="24"/>
          <w:szCs w:val="24"/>
        </w:rPr>
        <w:t xml:space="preserve">)      25. Правительство вносит  на  рассмотрение  Президента  КыргызскойРеспублики и Жогорку Кенеша Кыргызской Республики предложения по вопро-сам,  относящимся к их компетенции, а также взаимодействует с Админист-рацией  Президента  Кыргызской  Республики,  Жогорку Кенешем КыргызскойРеспублики.     Проекты законов Кыргызской Республики, актов Президента КыргызскойРеспублики и Правительства, другие документы вносятся в Правительство иподготавливаются  к  рассмотрению  в порядке,  определяемом разделом IVнастоящего Регламента.     Предложения по вопросам, относящимся к компетенции Президента Кыр-гызской Республики или требующим решения Жогорку Кенеша Кыргызской Рес-публики, вносятся министерствами, государственными комитетами, админис-тративными ведомствами  и  другими  органами  исполнительной   власти,местными   государственными    администрациями   исключительно   черезПравительство,если  иное  не  будет предусмотрено в решении ПрезидентаКыргызской Республики, Правительства.     Проекты указов и  распоряжений  Президента  Кыргызской  Республикивносятся на рассмотрение Правительства в оперативном порядке.(В редакции постановления Правительства КР </w:t>
      </w:r>
      <w:hyperlink w:history="1" r:id="rIdecihu-3ipybbcvsveav7b">
        <w:r>
          <w:rPr>
            <w:rFonts w:ascii="Arial" w:cs="Arial" w:eastAsia="Arial" w:hAnsi="Arial"/>
            <w:color w:val="1D4ED8"/>
            <w:sz w:val="24"/>
            <w:szCs w:val="24"/>
            <w:u w:val="single"/>
          </w:rPr>
          <w:t xml:space="preserve">от  30 декабря 2007 го-</w:t>
        </w:r>
      </w:hyperlink>
      <w:hyperlink w:history="1" r:id="rIdkhslut_3ahd3ij8qkybqa">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26. Проект повестки заседания Правительства формируется  Руководи-телем  Аппарата за пять дней до заседания и с соответствующими материа-лами представляется Премьер-министру.     Одобренные Премьер-министром проект повестки заседания и соответс-твующие материалы не позднее чем за 3 дня до даты заседания рассылаютсяего участникам.  Повестка  заседания  Правительства утверждается непос-редственно на заседании.     27. На  заседания  Правительства  приглашаются  руководители  иныхорганов исполнительной власти,  а также руководители других организаций,имеющие непосредственное отношение к рассматриваемому воп-росу. Состав лиц, приглашаемых на заседание Правительства, определяетсяРуководителем Аппарата по предложениям министерств, государственных ко-митетов,  административных ведомств,  иных органов исполнительной власти,ответственных за подготовку рассматриваемых вопросов.     На заседание  Правительства  приглашаются также работники АппаратаПравительства, непосредственно  осуществляющие подготовку материалов порассматриваемым вопросам.     28. Регистрацию  участников  заседания  Правительства осуществляетсоответствующее управление Аппарата Правительства.     29. Заседание  Правительства  считается  правомочным,  если на немприсутствуют не менее 2/3 членов Правительства.     Вопросы на  заседании рассматриваются с обязательным участием чле-нов Правительства,  руководителей административных ведомств иных органовисполнительной власти, к сфере ведения которых относится рассматриваемыйвопрос, или лиц, исполняющих их обязанности.(В редакции постановления Правительства КР </w:t>
      </w:r>
      <w:hyperlink w:history="1" r:id="rIdz5jrz_kb3vz9mm0c-nobm">
        <w:r>
          <w:rPr>
            <w:rFonts w:ascii="Arial" w:cs="Arial" w:eastAsia="Arial" w:hAnsi="Arial"/>
            <w:color w:val="1D4ED8"/>
            <w:sz w:val="24"/>
            <w:szCs w:val="24"/>
            <w:u w:val="single"/>
          </w:rPr>
          <w:t xml:space="preserve">от  30 декабря 2007 го-</w:t>
        </w:r>
      </w:hyperlink>
      <w:hyperlink w:history="1" r:id="rIdf91gg-bgnkcazrj0qxf-8">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30. На  заседаниях  Правительства  председательствует  Премьер-ми-нистр.  В отсутствие Премьер-министра обязанности председательствующегоисполняет Первый вице-премьер-министр или вице-премьер-министр. Заседа-ния Правительства могут проходить под председательством Президента Кыр-гызской Республики.     31. С докладами на заседаниях Правительства по  вопросам  его  по-вестки выступают члены Правительства,  руководители иных органов испол-нительной власти, либо лица, исполняющие их обязанности.     32. На  заседаниях  Правительства решения принимаются большинствомголосов от общего числа членов Правительства. При равенстве голосов ре-шающим является голос председательствующего на заседании.     33. Особое мнение члена Правительства по рассматриваемому на засе-дании вопросу должно быть внесено в протокол заседания.     34. На заседании Правительства время для докладов  устанавливаетсяв пределах до 15 минут, для содокладов - до 10 минут, для выступлений впрениях - до 5 минут.  При этом по решению председательствующего на за-седание установленное время может быть продлено.     35. При проведении закрытых заседаний Правительства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режимасекретности.     36. Аппарат Правительства в установленном порядке:     - представляет средствам массовой информации сведения о вопросах иматериалах, подлежащих рассмотрению на заседаниях Правительства;     - по окончании заседаний организует  пресс-конференции  (брифинги)членов Правительства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     37. Присутствие  представителей средств массовой информации и про-ведение кино-,  видео- и фотосъемок,  а также звукозаписи на заседанияхПравительства организуются в порядке,  определяемом Руководителем Аппа-рата.     Аппарат Правительства  обеспечивает  аудиозапись  заседаний, в томчисле закрытых.  Аудиозапись расшифровывается по мере необходимости, попоручению Премьер-министра.     Участникам заседания и приглашенным лицам не разрешается приноситьна заседание кино-, видео- и фотоаппаратуру, звукозаписывающие устройс-тва, а также средства связи, включая мобильные телефоны.     Доступ физических  и  юридических  лиц к информации, находящейся введении Аппарата  Правительства Кыргызской Республики, осуществляется всоответствии с  Законом  Кыргызской Республики "О доступе к информации,находящейся в  ведении государственных органов и органов местного само-управления Кыргызской Республики".(В редакции постановления Правительства КР </w:t>
      </w:r>
      <w:hyperlink w:history="1" r:id="rIdocfm_vbm9frfmrcldatkc">
        <w:r>
          <w:rPr>
            <w:rFonts w:ascii="Arial" w:cs="Arial" w:eastAsia="Arial" w:hAnsi="Arial"/>
            <w:color w:val="1D4ED8"/>
            <w:sz w:val="24"/>
            <w:szCs w:val="24"/>
            <w:u w:val="single"/>
          </w:rPr>
          <w:t xml:space="preserve">от  30 декабря 2007 го-</w:t>
        </w:r>
      </w:hyperlink>
      <w:hyperlink w:history="1" r:id="rId-v3s_ekpc9zeeow1r8lxp">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III. Оформление решений, принятых на заседаниях                             Правительства     38. Решения, принятые на заседании Правительства, оформляются про-токолом и визирования членами Правительства таких решений не требуется.При этом  решение, принятое на заседании Правительства, оформляется да-той проведения заседания, на котором оно было принято. Протокол заседа-ния Правительства  оформляется  Аппаратом Правительства не позднее трехрабочих дней после окончания заседания, подписывается председательство-вавшим на  заседании  и рассылается членам Правительства, а также орга-нам, организациям и должностным лицам.     В случае необходимости доработки проектов постановлений и распоря-жений Правительства,  иных рассмотренных на заседании актов, по которымвысказаны предложения и замечания,  Правительство дает поручения минис-терствам, государственным комитетам,  административным ведомствам, дру-гим органам  исполнительной власти, местным государственным администра-циям. Если срок доработки специально не оговаривается, то она осуществ-ляется в срок до 5 рабочих дней.     Поручения Правительства  по другим вопросам,  рассмотренным на егозаседаниях, исполняются в сроки, предусмотренные разделом III настояще-го Регламента.     (В редакции постановлений Правительства КР </w:t>
      </w:r>
      <w:hyperlink w:history="1" r:id="rIdnkdx5revswxykfpqcbmbu">
        <w:r>
          <w:rPr>
            <w:rFonts w:ascii="Arial" w:cs="Arial" w:eastAsia="Arial" w:hAnsi="Arial"/>
            <w:color w:val="1D4ED8"/>
            <w:sz w:val="24"/>
            <w:szCs w:val="24"/>
            <w:u w:val="single"/>
          </w:rPr>
          <w:t xml:space="preserve">от 13 декабря 2006 года</w:t>
        </w:r>
      </w:hyperlink>
      <w:hyperlink w:history="1" r:id="rIdignuddvct9zykkaopccdq">
        <w:r>
          <w:rPr>
            <w:rFonts w:ascii="Arial" w:cs="Arial" w:eastAsia="Arial" w:hAnsi="Arial"/>
            <w:color w:val="1D4ED8"/>
            <w:sz w:val="24"/>
            <w:szCs w:val="24"/>
            <w:u w:val="single"/>
          </w:rPr>
          <w:t xml:space="preserve">№ 850</w:t>
        </w:r>
      </w:hyperlink>
      <w:r>
        <w:rPr>
          <w:rFonts w:ascii="Arial" w:cs="Arial" w:eastAsia="Arial" w:hAnsi="Arial"/>
          <w:sz w:val="24"/>
          <w:szCs w:val="24"/>
        </w:rPr>
        <w:t xml:space="preserve">, </w:t>
      </w:r>
      <w:hyperlink w:history="1" r:id="rId8jpmtlw0t6bfupfdopgri">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w:t>
      </w:r>
      <w:hyperlink w:history="1" r:id="rIdnm2wgpfct_cmsvlylmc6l">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IV. Порядок исполнения поручений, содержащихся в актах      Правительства и протоколах заседаний Правительства, а также     поручений Президента Кыргызской Республики, Премьер-министра,                        вице-премьер-министров      39. В целях организации исполнения законов Кыргызской  Республики,указов  и распоряжений Президента Кыргызской Республики а также поруче-ний  Президента  Кыргызской  Республики  Правительству  издаются  акты  Правительства,  даются поручения Премьер-министра, вице-премьер-министров,Руководителя   Аппарата    министерствам,   государственным   комитетам, административным ведомствам и другим органам исполнительной власти, местнымгосударственным администрациям.     40. Исполнение поручений, содержащихся в актах Правительства, про-токолах заседаний Правительства,  координационных и совещательных орга-нов Правительства,  возглавляемых  Премьер-министром,  вице-премьер-ми-нистрами,  Руководителем Аппарата,  а также поручений Премьер-министра,вице-премьер-министров, Руководителя Аппарата содержащихся в протоколахпроведенных ими совещаний и в резолюциях (далее - поручения), организу-ется министрами, руководителями иных органов исполнительной власти, ко-торым адресованы поручения.       Контроль за исполнением в срок данных поручений возлагается на со-ответствующие отраслевые отделы Аппарата Правительства, которые могут вцелях оперативного  доведения  до исполнителя этих поручений передаватьих посредством  факсимильной связи или телефонограммой. В таких случаяхначало срока  исполнения устанавливается со дня получения и регистрациив установленном  порядке  исполнителем сведений, полученных посредствомфаксимильной связи, или телефонограммы.     (В редакции  </w:t>
      </w:r>
      <w:hyperlink w:history="1" r:id="rIdzojfungtalyswotnzim5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мая 2006 года №333)     41. Доведение  поручений  до исполнителей обеспечиваются АппаратомПравительства  в  2-дневный срок, а срочных и оперативных поручений  - незамедлительно, но не позднее чем в  однодневный  срок с  момента  их подписания.     Поручения, содержащиеся в актах Правительства, доводятся до испол-нителей путем направления им копии акта.     Поручения, содержащиеся в протоколах заседаний Правительства,  до-водятся до исполнителей путем направления копий протокола заседания.     Поручения, содержащиеся в протоколах совещаний,  проводимых Премь-ер-министром, вице-премьер-министрами и Руководителем Аппарата, и в ре-золюциях по рассмотренным ими документам, доводятся до исполнителей пу-тем направления им копии протокола совещания,  или выписки из него, илиоформленной в установленном порядке резолюции.(В редакции постановления Правительства КР </w:t>
      </w:r>
      <w:hyperlink w:history="1" r:id="rIdhwcae4ircscvpdmaonnk5">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42. В поручении,  как правило,  устанавливается срок  (календарнаядата) его исполнения. Если в качестве срока исполнения установлен пери-од времени, началом его считается дата подписания поручения.     В случае, если в тексте поручения вместо даты исполнения или пери-ода времени имеется указание "весьма срочно",  "срочно", поручение под-лежит исполнению в два и три рабочих дня соответственно.     В случае, если не указан срок исполнения поручения, поручение под-лежит исполнению  в  течение  десяти рабочих дней. По согласованию срокисполнения может быть увеличен до одного месяца.     В случае,  если по объективным причинам исполнение поручения в ус-тановленный  срок невозможно,  соответствующие руководители органов ис-полнительной власти представляют в Правительство предложения о  продле-нии срока с указанием причин продления и планируемой даты исполнения.     Такие предложения представляются не позднее чем в 10-днсвный  сроксо дня подписания поручения (решения). Сроки исполнения срочных поруче-ний не продлеваются.(В редакции постановления Правительства КР от </w:t>
      </w:r>
      <w:hyperlink w:history="1" r:id="rIdw4z6gdyf0dbhmilwbfpps">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43. Если  поручение дано нескольким органам исполнительной власти,то руководитель органа исполнительной власти,  обозначенный словом "со-зыв",  является основным исполнителем поручения,  несет ответственностьза его исполнение и организует работу. Соисполнители представляют госу-дарственному органу, являющемуся ответственным исполнителем, за которымзакреплен созыв, предложения, подписанные руководителем соответствующе-го органа (его заместителем), в течение первой половины срока, отведен-ного на исполнение поручения. Государственный орган, являющийся ответс-твенным  исполнителем,  за которым закреплен созыв,  определяет порядоксогласования и подготовки итогового проекта документа. При необходимос-ти исполнения поручения в сжатые сроки государственный орган, являющий-ся ответственным исполнителем,  за которым закреплен созыв,  организуетисполнение  поручения  в оперативном порядке,  для чего создает рабочиегруппы и проводит согласительные совещания.     44. В  случае,  если  поручение не исполнено в установленный срок,исполнитель (основной исполнитель) поручения в течение 3 дней после ис-течения срока,  данного на исполнение-поручения,  представляет в Прави-тельство информацию о состоянии исполнения поручения,  причинах его не-исполнения в установленный срок с указанием должностных лиц, на которыхвозложено исполнение поручения,  и о мерах ответственности,  принятых вотношении работников, виновных в неисполнении поручения.     45. О результатах исполнения данного Президентом  Кыргызской  Рес-публики  Правительству  поручения Президенту Кыргызской Республики нап-равляется соответствующий доклад, который подписывается Премьер-минист-ром либо по его указанию вице-премьер-министрами, с соответствующим ин-формированием Премьер-министра.     Основной исполнитель  поручения,  данного  во исполнение порученияПрезидента Кыргызской Республики Правительству,  представляет доклад обисполнении поручения  Премьер-министру  или вице-премьер-министрам за 5дней до истечения установленного Президентом Кыргызской Республики сро-ка, если в поручении Премьер-министра или вице-премьер-министра не ука-зан иной срок, с приложением проекта доклада Президенту Кыргызской Рес-публики.     Если Президентом Кыргызской Республики дано поручение  Премьер-ми-нистру  или вице-премьер-министрам и одновременно руководителям органовисполнительной власти, то дополнительное поручение может не даваться, адоклад  об исполнении с приложением проекта доклада Президенту Кыргызс-кой Республики и иных необходимых материалов  представляется  в  Прави-тельство  Кыргызской Республики за 5 дней до истечения срока,  установ-ленного Президентом Кыргызской Республики.     46. В случае,  если Президентом Кыргызской Республики дано поруче-ние непосредственно министру,  председателю государственного  комитета,руководителю  административного  ведомства или руководителю иного органа исполнительной власти, либо если поручение по вопросам,находящимся в ведении Правительства,  дано министру, председателю госу-дарственного комитета,  руководителю  административного  ведомства  илииного органа исполнительной власти, руководители указанных органов немедленнодокладывают Премьер-министру о полученном от  Президента Кыргызской Республикипоручении,  а после исполнения одновременно с представлением Президенту Кыргызской Республики информации об  исполнении его поручений докладываютоб этом Премьер-министру.                   V. Порядок внесения в Правительство                     и рассмотрения проектов актов     47. По каждому вопросу,  вносимому на рассмотрение  Правительства,представляется четко  сформулированный  проект  решения  Правительства,сопроводительное письмо,  листы согласования, справка с изложением сутивопроса, необходимые расчеты, обоснования и прогнозы социально-экономи-ческих, финансовых  и иных последствий реализации предлагаемых решений.Справки подписываются руководителем государственного органа, являющего-ся разработчиком.     Документы представляются в двух экземплярах на  государственном  иофициальном языках, в пакете с текстом на электронном носителе информа-ции.     Тексты проектов  актов,  вносимые  на  рассмотрение Правительства,должны быть  запарафированы  (подписаны) руководителями государственныхорганов с указанием фамилии и даты.     В случае  превышения объема текста проекта акта свыше десяти маши-нописных страниц допускается проставление штампов  с  обратной  стороныдокумента.(В редакции постановления Правительства КР от </w:t>
      </w:r>
      <w:hyperlink w:history="1" r:id="rIdnaq9dpj27j8_j90embxk-">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47-1. Листы согласования, представленные по истечении трех месяцевсо дня их подписания, рассмотрению не подлежат.     Смена руководителя  в  период  согласования не является основаниемдля пересогласования проектов актов.(В редакции постановления Правительства КР от </w:t>
      </w:r>
      <w:hyperlink w:history="1" r:id="rIds7gsk7wglmr3mbz6d815t">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48. Представленные в Правительство на рассмотрение проекты решенийдолжны содержать исчерпывающий анализ и  объективную  оценку  положениядел  по данному вопросу,  ставить перед исполнителями четко сформулиро-ванные цели и задачи с учетом имеющихся трудовых, материальных и финан-совых ресурсов, должны быть изложены точно, последовательно и кратко, суказанием при необходимости сроков исполнения, представления информациии отчетов,  конкретных исполнителей (министерств, государственных коми-тетов, административных ведомств, иных органов исполнительной власти, атакже управлений  (отделов) Аппарата Правительства, на которые возлага-ется осуществление контроля).     При этом  проект  нового решения по одному и тому же вопросу можетбыть внесен только тогда,  когда выполнены ранее принятые решения  либовозникли дополнительные обстоятельства.     К проектам  решений,  представляемых  в  Правительство, в случаях,предусмотренных законодательством,  должны  быть приложены выводы соот-ветствующей специализированной  экспертизы  (гендерная, антикоррупцион-ная, экологическая, правозащитная и т.д.), проведенные разработчиком.(В редакции постановления Правительства КР </w:t>
      </w:r>
      <w:hyperlink w:history="1" r:id="rIdaxncjgrmq-uelsom9009j">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w:t>
      </w:r>
      <w:hyperlink w:history="1" r:id="rIdoxanjbiq18rruyo6dgpv2">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49. В проектах решений, предусматривающих изменение ранее принятыхрешений, должно быть указано,  в какие решения и в какой их части пред-лагается внести изменения или какие решения признаются утратившими  си-лу.     В случае, если подготавливаемый акт влечет за собой  необходимостьвнесения  изменений в другие нормативные правовые акты,  эти изменениявключаются  в  проект    подготавливаемого  акта   или  представляются одновременно с ним,  в виде проекта отдельного акта.     Если проекты актов содержат поручения,  в них должен быть указан срок их исполнения.     50. Проекты  актов  до их внесения в Правительство подлежат обяза-тельному согласованию:     - с членами Правительства - по вопросам,  отнесенным к сферам дея-тельности соответствующих министерств,  государственных комитетов  и  ксферам  деятельности находящихся в их ведении иных органов исполнитель-ной власти;     - с  руководителями  иных  государственных  органов исполнительнойвласти - по вопросам, отнесенным к сферам деятельности этих органов;     - при необходимости - с иными организациями.  Состав органов и ор-ганизаций,  с которыми требуются дополнительные согласования, определя-ется самостоятельно руководителем органа исполнительной власти,  внося-щим проект,  а также Премьер-министром,  Первым вице-премьер-министром,вице-премьер-министром или Руководителем Аппарата.     В отсутствие по уважительной причине членов Правительства, руково-дителей административных  ведомств и иных органов исполнительной властипроекты решений  Правительства  согласовываются  статс-секретарями  илипервыми заместителями  (заместителями) руководителей, которые сопровож-дают свою  подпись примечанием: "в отсутствие министра (руководителя)",с указанием инициалов и даты.     При этом  общее число подписей членов Правительства должно состав-лять большинство.     (В редакции постановления Правительства КР от </w:t>
      </w:r>
      <w:hyperlink w:history="1" r:id="rIdscmv2xzwstykwbty5p0s5">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51. Ответственность за проведение согласований возлагается на вно-сящего  в  Правительство  проект акта Правительства члена Правительстваили другого руководителя из числа лиц,  указанных в пункте 9 настоящегоРегламента. Направленные на согласование проекты актов (их копии) визи-руются руководителями органов и организаций, указанных в пункте 50 нас-тоящего Регламента.     Согласование проектов актов в государственных  органах  не  должнопревышать следующие сроки со дня их поступления:     1) проекты постановлений Правительства,  в том числе о внесении нарассмотрение Президента Кыргызской Республики и Жогорку Кенеша Кыргызс-кой Республики соответственно проектов актов Президента Кыргызской Рес-публики и законопроектов - 10 рабочих дней;     2) проекты распоряжений - 5 рабочих дней.     При необходимости оперативного принятия постановления и/или распо-ряжения  Правительства,  распоряжения  Премьер-министра  по  поручениямПремьер-министра, Первого вице-премьер-министра,  вице-премьер-министраили Руководителя Аппарата могут устанавливаться  более  короткие  срокисогласования конкретных проектов в государственных органах. В этом слу-чае проект может быть завизирован первым руководителем государственногооргана либо уполномоченным им его заместителем на совещании у руководс-тва Правительства или на заседании Правительства.     При необходимости оперативного принятия проекта решения Правитель-ства Кыргызской  Республики согласующий государственный орган может пе-редавать посредством факсимильной связи результаты рассмотрения проектас листом  согласования разработчику с последующим отправлением ему под-линного документа.     (В редакции  </w:t>
      </w:r>
      <w:hyperlink w:history="1" r:id="rIdiulgijv9jwqbo-t0qjag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мая 2006 года №333)     52. Рассмотрение проекта акта в согласующем государственном органедолжно осуществляться в установленные  настоящим Регламентом сроки и в рамках компетенции данного государственного органа.     По итогам  рассмотрения проекта акта согласующий государственный орган должен представить  разработчику  один  из следующих вариантов ответа:     1) проект акта  согласован  без  замечаний (виза руководителя на проекте);     2) проект акта  согласован  с  замечаниями (виза руководителя на проекте сзамечаниями).  При этом замечания излагаются в прилагаемом к проекту письме,  подписанном первым  руководителем, статс-секретарем или первым заместителем (заместителем), которое в обязательном порядке должно содержатьпредложения по их устранению;     3) в  согласовании  проекта акта отказано (проект не завизирован).При этом прилагается письмо, подписанное руководителем или статс-секретарем,или первым заместителем (заместителем), с мотивировкой отказа в согласовании.     53. В  случае,  если  проект  акта  был  согласован  с  замечаниями,  государственный орган - разработчик устраняет замечания, с которыми онсогласен,  готовит окончательный вариант проекта и направляет его на повторное согласование.  Повторное согласование  осуществляется  в сроки, аналогичные установленным пунктом 51 настоящегоРегламента.     По замечаниям,  с  которыми разработчик не согласен,  составляетсяматрица разногласий между ним и согласующим органом. При этом разработ-чик  проекта  акта готовит матрицу разногласий в   виде  таблицы, графы которой  должны  содержать  предлагаемые  разработчиком  и согласующим органом редакции вызвавших разногласия пунктов проекта и их обоснования.Матрица разногласий, подписанная руководителем органа -разработчика,  направляется  согласующему органу вместе с окончательнымвариантом проекта акта и должна  быть  подписана его руководителем.     В случае необходимости руководитель органа - разработчика  проектаакта  должен  обеспечить обсуждение  его  с  руководителями  согласующих органов и организаций с целью поиска  взаимоприемлемого решения.     54. О проектах  актов,  внесенных  с   разногласиями,  а  также  о предложениях о дальнейшей работе с ними Руководителем Аппарата или началь-никами  управлений  (отделов) в  установленном    порядке  должен   быть проинформирован Премьер-министр, вице-премьер-министры.     Соответствующие управления и отделы Аппарата   Правительства, ответ-ственные за  подготовку к подписанию  акта Правительства, с  целью  поискавзаимоприемлемого решения, вправе обеспечить обсуждение проекта с руководителямисогласующих  управлений, отделов  Аппарата  Правительства   при  участии  должностного  лица, внесшего проект нормативного правового акта.     В случае необходимости,  при наличии замечаний у  вице-премьер-ми-нистров,  Руководителя Аппарата  по  внесенному  проекту акта  допускаетсяпроведение  совещания у  вице-премьер-министров,  Руководителя Аппарата, по итогом которого протокол совещания совместно с проектом акта  направляется на  рассмотрение  и подписание Премьер-министру.     Неурегулированные  разногласия  по  проекту  акта   рассматриваютсяПремьер-министром, вице-премьер-министрами с участием членов Правительства,руководителей иных  органов  исполнительной власти, имеющих разногласия.     В исключительных случаях,  при недостижении консенсуса по  проектуакта у большинства членов Правительства,  данный проект вносится на заседаниеПравительства.   Окончательное  решение  по  урегулированию  разногласий принимается на заседании Правительства.     55. Лица,  согласующие  проект, не имеют права отказываться от еговизирования без  письменного объяснения причин такого отказа. Все заме-чания и предложения к проекту должны быть изложены в письменном виде. Вэтом случае проект визируется с пометкой "с замечаниями", которые изла-гаются на отдельном листе, зарегистрированном в управлении документаци-онного обеспечения  и  контроля  Аппарата  Правительства, приложенном клисту согласования  или же текст замечания излагается от руки на обрат-ной стороне листа согласования.     Окончательное решение принимается Премьер-министром, за исключени-ем случаев, указанных в абзаце пятом пункта 54 настоящего Регламента.     (В редакции </w:t>
      </w:r>
      <w:hyperlink w:history="1" r:id="rId5jla8hyklyfpk8km_ono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w:t>
      </w:r>
      <w:r>
        <w:rPr>
          <w:rFonts w:ascii="Arial" w:cs="Arial" w:eastAsia="Arial" w:hAnsi="Arial"/>
          <w:sz w:val="24"/>
          <w:szCs w:val="24"/>
        </w:rPr>
        <w:t xml:space="preserve">     56. Все проекты актов должны представляться на согласование на го-сударственном и  официальном  языках. В случае необходимости проведенияпроцедуры согласования в оперативном порядке проекты актов направляютсяна официальном языке.     Тексты проектов  актов,  направляемые на согласование, должны бытьзапарафированы (подписаны)  руководителями  государственных  органов  суказанием фамилии и даты.     Проекты постановлений Правительства должны быть согласованы в обя-зательном порядке с большинством членов Правительства.     Решения, принимаемые  членами Правительства Кыргызской Республики,руководителями органов  исполнительной власти и государственных органи-заций в  рамках  создаваемых или действующих (временных или постоянных)органов (советов,  комиссий,  групп,  комитетов  и др.) или оформленныепротоколами соответствующих совещаний (встреч, консультаций, обсужденийи др.),  могут приниматься в последующем как их согласование при подго-товке соответствующих проектов решений Правительства Кыргызской Респуб-лики и  нормативных  правовых  актов Кыргызской Республики, с учетом ихзамечаний и предложений.     Все проекты нормативных правовых актов Правительства должны быть вобязательном порядке  согласованы  с  Министерством  юстиции КыргызскойРеспублики (далее  - Министерство юстиции) только после их согласованияс заинтересованными  министерствами, государственными комитетами, адми-нистративными ведомствами.     Для проведения  процедуры  согласования в Министерстве юстиции ми-нистерством или  ведомством,  являющимся инициатором разработки проектаакта, в  Министерство юстиции направляется матрица разногласий, состав-ленная на  основании замечаний и предложений, полученных от заинтересо-ванных министерств и ведомств, с кратким обоснованием учета либо неуче-та того или иного замечания, полученного от заинтересованного министер-ства или ведомства.     В случае  непредставления  в Министерство юстиции министерствами иведомствами окончательной  версии проекта акта с приложением копий зак-лючений и листов согласований Министерство юстиции возвращает документыбез рассмотрения.     Проекты нормативных  правовых  актов в области труда и социальногоразвития (повышения  уровня  жизни  и  доходов населения, оплаты труда,пенсионного и социального обеспечения, условий и охраны труда, социаль-ного партнерства  и трудовых отношений) в обязательном порядке согласо-вываются с  Министерством  труда и социального развития Кыргызской Рес-публики и вносятся на рассмотрение в Правительство Кыргызской Республи-ки только при наличии заключения министерства.     Проекты актов, оказывающих влияние на доходы или расходы государс-твенного бюджета,  одновременно  направляются  с приложением протоколовсогласительных совещаний  (при  их наличии) и замечаний на заключение вМинистерство финансов  Кыргызской  Республики (далее - Министерство фи-нансов). В заключении Министерство финансов дает оценку финансовых пос-ледствий принятия  соответствующих решений для государственного бюджетаи внебюджетных фондов.     Проекты актов  в  области технического регулирования (установлениеобязательных требований  к продукции, процессам, стандартизация, серти-фикация, экспертиза, аккредитация в этой области) в обязательном поряд-ке должны  быть  согласованы  с Министерством экономического развития иторговли Кыргызской  Республики  (далее  -  Министерство экономическогоразвития и торговли Кыргызской Республики) и вносятся на рассмотрение вПравительство только при наличии его положительного заключения.     Проекты актов, оказывающих влияние на макроэкономические показате-ли развития  страны,  с приложением протоколов согласительных совещаний(при их наличии), матрицы разногласий, а также проекты актов, регулиру-ющих деятельность  субъектов предпринимательской деятельности, с прило-жением пояснительной записки, оформленной на основе результатов анализарегулятивного воздействия,  в обязательном порядке направляются на сог-ласование в  Министерство экономического развития и торговли КыргызскойРеспублики.     Министерство экономического развития и торговли Кыргызской Респуб-лики в заключении дает оценку влияния соответствующих решений на макро-экономические показатели и результатам, проведенного анализа регулятив-ного воздействия  на  деятельность  субъектов  предпринимательства. Приэтом проекты актов по данным вопросам вносятся на рассмотрение в Прави-тельство Кыргызской  Республики  только  при наличии его положительногозаключения.     Проекты актов, регулирующих отношения в области приватизации и уп-равления государственным  имуществом, а также закрепления государствен-ного имущества, кроме административных зданий, вносятся в Правительствоспециальным уполномоченным государственным органом Кыргызской Республи-ки.     Министерства и ведомства Кыргызской Республики по вопросам  в  об-ласти приватизации  и  управления  государственным имуществом,  а такжезакрепления государственного имущества должны в  установленном  порядкеобратиться  в специальный уполномоченный государственный орган Кыргызс-кой Республики, который по результатам рассмотрения поступивших предло-жений должен  осуществить  подготовку  соответствующего проекта решенияПравительства для его последующего внесения в Правительство.     Проекты актов  по  вопросам  международного  сотрудничества должныбыть согласованы с Министерством иностранных дел Кыргызской Республики.     Проекты актов,  связанных с финансовой и банковской деятельностью,рассматриваются Правительством  при  наличии  заключения  Национальногобанка Кыргызской Республики, которое носит рекомендательный характер.     Проекты актов,  непосредственно  затрагивающие  интересы граждан июридических лиц, а также регулирующие предпринимательскую деятельность,в обязательном  порядке должны быть опубликованы в течение двух месяцевдля общественного  обсуждения  посредством  размещения  на  официальномWЕВ-сайте органа, являющегося разработчиком данного проекта, и на сайтеМинистерства юстиции.  По решению органа, являющеюся разработчиком дан-ного проекта,  опубликование  проектов  актов  может  производиться и всредствах массовой информации. Поступившие предложения и замечания под-лежат рассмотрению при доработке проектов в установленном порядке. Ито-говая информация о поступивших предложениях и замечаниях, а также о ре-зультатах общественного обсуждения указывается в справке.(В редакции постановления Правительства КР </w:t>
      </w:r>
      <w:hyperlink w:history="1" r:id="rIdrapzjomquxqbjusrffzhy">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w:t>
      </w:r>
      <w:hyperlink w:history="1" r:id="rIdvkov05uzwcun1c7bitd3w">
        <w:r>
          <w:rPr>
            <w:rFonts w:ascii="Arial" w:cs="Arial" w:eastAsia="Arial" w:hAnsi="Arial"/>
            <w:color w:val="1D4ED8"/>
            <w:sz w:val="24"/>
            <w:szCs w:val="24"/>
            <w:u w:val="single"/>
          </w:rPr>
          <w:t xml:space="preserve">11 июля 2008 года № 375</w:t>
        </w:r>
      </w:hyperlink>
      <w:r>
        <w:rPr>
          <w:rFonts w:ascii="Arial" w:cs="Arial" w:eastAsia="Arial" w:hAnsi="Arial"/>
          <w:sz w:val="24"/>
          <w:szCs w:val="24"/>
        </w:rPr>
        <w:t xml:space="preserve">,12 сентября 2008 года № 511, </w:t>
      </w:r>
      <w:hyperlink w:history="1" r:id="rIdlfwlgu2msjactcltqicdj">
        <w:r>
          <w:rPr>
            <w:rFonts w:ascii="Arial" w:cs="Arial" w:eastAsia="Arial" w:hAnsi="Arial"/>
            <w:color w:val="1D4ED8"/>
            <w:sz w:val="24"/>
            <w:szCs w:val="24"/>
            <w:u w:val="single"/>
          </w:rPr>
          <w:t xml:space="preserve">25 декабря 2008 года № 714</w:t>
        </w:r>
      </w:hyperlink>
      <w:r>
        <w:rPr>
          <w:rFonts w:ascii="Arial" w:cs="Arial" w:eastAsia="Arial" w:hAnsi="Arial"/>
          <w:sz w:val="24"/>
          <w:szCs w:val="24"/>
        </w:rPr>
        <w:t xml:space="preserve">,</w:t>
      </w:r>
      <w:hyperlink w:history="1" r:id="rIdris1nhrqikrlubl9di_55">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57. Проект акта Правительства может быть внесен в Правительство с разногласиями только вместе с протоколом  разногласий и/или согласительногосовещания  и  подлинниками  замечаний,  подписанными  соответствующими руководителями или их заместителями, имеющими разногласия.     58. Министерства,  государственные комитеты,  административные ве-домства  и иные органы исполнительной власти обязаны представлять, нарядус бумажным, электронный вариант проекта закона на государственном  иофициальном языках,  при согласовании их с Министерством юстиции, включенныхв План законопроектных работ Правительства на текущий год,  для размещенияна WЕВ-сайте Министерства юстиции в целях всеобщего ознакомления.     59. Проекты  актов вносятся в Правительство при наличии согласований,предусмотренных пунктами 52 и 54, или разногласий, оформленных в соответствиис пунктами 53 и 55 настоящего Регламента.     Проекты актов,  внесенные в Правительство с отступлением от установленныхнастоящим  Регламентом  правил,  подлежат возврату в следующем порядке:     - проекты актов по вопросам,  требующим незамедлительного решения,а также проекты, внесенные во исполнение поручения Правительства,  Премьер-министра, вице-премьер-министров - не позднее чем в 5-дневный срок со дняпоступления возвращаются по решению соответственно Премьер-министра, вице-премьер-министров, с указанием причин возврата;     - другие проекты актов,  внесенные  в  Правительство с  отступлениемот установленных настоящим Регламентом правил, не позднее  чем в 5-дневныйсрок возвращаются Аппаратом Правительства с указанием причин возврата;     - по истечении 5-дневного срока со дня поступления  проекты  актовмогут быть  возвращены  только  по  решению  Премьер-министра  или  ви-це-премьер-министров;     - проекты,  поступившие  за  подписью  лиц, которым такое право непредоставлено, не  принимаются  к рассмотрению и направляются АппаратомПравительства руководителям,  указанным в пункте 9 настоящего Регламен-та.     Члены Правительства,   руководители  иных  органов  исполнительнойвласти, сотрудники  управлений и отделов Аппарата Правительства завизи-ровавшие проекты  актов,  вносимых на рассмотрение Правительства, несутперсональную ответственность по курируемым вопросам.    60. Подготовка  к рассмотрению внесенных в установленном настоящимРегламентом порядке  в Правительство проектов, по которым требуется ре-шение Правительства, осуществляется Аппаратом Правительства в следующиесроки:     - проект распоряжения - не свыше 15 рабочих дней;     - проект постановления - не свыше 20 рабочих дней;     - проект закона - не свыше 30 рабочих дней;     - иные акты - не свыше 15 рабочих дней.     Продление указанных  сроков  допускается  только по решению Премь-ер-министра, вице-премьер-министров и Руководителя Аппарата.     Подготовка проектов актов к рассмотрению включает составление экс-пертного заключения  соответствующих  управлений  и отделов, подготовкупроекта протокола рассмотрения вопроса (при необходимости) и оформлениедокументов для подписания.     Порядок подготовки  проектов  актов к рассмотрению устанавливаетсянастоящим Регламентом  и  Регламентом  работы  с документами в АппаратеПравительства, утверждаемым распоряжением Премьер-министра.(В редакции постановления Правительства КР </w:t>
      </w:r>
      <w:hyperlink w:history="1" r:id="rIdmvalud83x8fqwx7pamdbb">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61. Экспертное  заключение  соответствующего управления или отделаАппарата Правительства на проект акта должно содержать оценку  соблюдениятребований настоящего Регламента при внесении проекта акта, соответствиязаконодательству  Кыргызской  Республики  и  ранее  принятым  решениямПравительства,   полноту  представленных  расчетов,  о  боснований   и прогноза социально-экономических, финансовых и иных последствий реализациипредлагаемого решения.     62. Проекты актов с экспертными заключениями в соответствии  с  распределением обязанностей в однодневный срок рассматриваются вице-премьер-министрами  и представляются Руководителем Аппарата Правительствана  подпись  или для внесения на заседание Правительства.     По результатам  рассмотрения проектов актов Премьер-министром  иливице-премьер-министрами проекты могут быть возвращены внесшим их руково-дителям  органов  исполнительной  власти  для  доработки  или в  связи с нецелесообразностью их принятия.     (В редакции </w:t>
      </w:r>
      <w:hyperlink w:history="1" r:id="rIdkkdfzyyke0k61ryvhhqc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63. Аппарат  Правительства вправе приводить в соответствие с зако-нодательством Кыргызской Республики и редактировать проекты актов, вне-сенных на  рассмотрение  Правительства министерствами, государственнымикомитетами, административными ведомствами и иными органами исполнитель-ной власти.     Проекты актов,  доработанные  Аппаратом Правительства и содержащиеизменения и дополнения, внесенные в процессе его доработки, должны бытьсогласованы (завизированы)  с  руководителем  министерства,  ведомства,разработавшего проект,  в течение двух рабочих дней, а в случае его от-сутствия - статс-секретарем или первым заместителем руководителя.     Согласование может осуществляться в  рабочем  порядке  посредствомпарафирования (подписания) текста проекта акта.(В редакции постановления Правительства КР </w:t>
      </w:r>
      <w:hyperlink w:history="1" r:id="rIdiab_6z6p9rw2xsm7mssl2">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w:t>
      </w:r>
      <w:hyperlink w:history="1" r:id="rIdfrpvrq79vwojlm1b_xvov">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64. Решения  Премьер-министра  Кыргызской  Республики,  принятые впределах его  полномочий, установленных статьей 13 конституционного За-кона Кыргызской  Республики  "О  Правительстве Кыргызской Республики" идругими актами, принимаются им единолично в форме распоряжений Премьер-министра Кыргызской Республики.     Проекты распоряжений Премьер-министра могут вноситься соответству-ющими структурными  подразделениями  Аппарата  Правительства КыргызскойРеспублики и не подлежат согласованию с членами Правительства.     (В редакции </w:t>
      </w:r>
      <w:hyperlink w:history="1" r:id="rIdensntarjevv3xdbnczbc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VI. Правительственные и межведомственные                координационные и совещательные органы      65. Координационные органы, именуемые комиссиями или организацион-ными комитетами,  образуются решением Правительства или Премьер-минист-ра, для обеспечения согласованных действий заинтересованных органов ис-полнительной власти при решении определенного круга задач.     Совещательные органы, именуемые советами, образуются решением Пра-вительства или Премьер-министра, для предварительного рассмотрения воп-росов и подготовки по ним предложений,  носящих рекомендательный харак-тер.     Компетенция координационных и совещательных органов, а также поря-док  принятия решений определяются в положениях о них или в решениях обих образовании.     Координационные и  совещательные  органы формируются на представи-тельной основе.  В состав координационных и совещательных органов в за-висимости от вопросов,  для решения которых они образуются,  включаютсяпредставители соответствующих органов исполнительной  власти,  а  такжемогут включаться представители органов законодательной власти,  научныхорганизаций,  общественных и религиозных организаций, которые в коорди-национных органах имеют право совещательного голоса.     Для оперативной и качественной подготовки  материалов  и  проектовактов координационные и совещательные  органы  могут  своими  решениями образовывать рабочие группы.     Решения координационных и совещательных органов оформляются прото-колами заседаний.     Решения, принимаемые координационными органами в соответствии с ихкомпетенцией,  являются обязательными для всех представленных в них ор-ганов исполнительной власти, если иное не установлено законами или актамиПравительства.     66. Временные комиссии и рабочие группы образуются в случаях, пре-дусмотренных законами,  актами и поручениями Президента Кыргызской Рес-публики, постановлениями Правительства, и возглавляются Премьер-минист-ром или другими членами Правительства.     Образование, изменение  и упразднение временных комиссий и рабочихгрупп,  определение их компетенции, утверждение их руководителей и пер-сонального состава осуществляются Правительством или Премьер-министром.     Организационно-техническое обеспечение деятельности временных  ко-миссий и рабочих групп возлагается на орган исполнительной власти,  ру-ководитель которого является председателем комиссии или группы либо  наАппарат Правительства.     67. Организационные комитеты образуются для проведения мероприятийобщегосударственного значения в установленные сроки.     Образование, изменение и  упразднение  организационных  комитетов,определение их компетенции, утверждение их руководителей и персонально-го состава осуществляются Правительством.     Организационные комитеты возглавляются, как правило, министром илизаместителем министра, руководителем или заместителем руководителя ино-го органа исполнительной власти.  Руководство организационным комитетомможет быть возложено на сопредседателей.     Организационно-техническое обеспечение  деятельности организацион-ных комитетов возлагается на орган исполнительной власти,  руководительили  заместитель руководителя которого является председателем организа-ционного комитета.     Организационный комитет прекращает свою деятельность после одобре-ния в Правительстве представленного его председателем доклада о решениизадач, для которых организационный комитет был образован.     68. Межведомственные комиссии и советы образуются для решения  за-дач или рассмотрения вопросов межотраслевого значения.     Образование, реорганизация и упразднение межведомственных комиссийи советов,  определение их компетенции,  утверждение их руководителей иперсонального состава осуществляются,  как правило, совместно заинтере-сованными органами исполнительной власти.  Совместное решение указанныхорганов исполнительной власти оформляется приказом или распоряжением  иподписывается руководителями этих органов.     В случае возникновения разногласий по вопросам образования,  реор-ганизации и упразднения межведомственных комиссий и советов,  определе-ния их компетенции,  утверждения руководителей и персонального  составаони рассматриваются в Правительстве.     Межведомственные комиссии и советы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межведомствен-ной комиссией или советом может быть возложено на сопредседателей.     По вопросам, требующим решения Правительства, межведомственные ко-миссии и советы вносят в порядке,  установленном настоящим Регламентом,соответствующие предложения.     Организационно-техническое обеспечение деятельности межведомствен-ной комиссии или совета возлагается на орган исполнительной власти, ру-ководитель или заместитель руководителя которого является председателемкомиссии или совета.     Об образовании,  реорганизации  и  упразднении,  а также о годовыхитогах деятельности межведомственных комиссий и советов их председателидокладывают в Правительство.            VII. Законопроектная деятельность Правительства.               Планирование законопроектной деятельности      69. В соответствии с Конституцией Кыргызской Республики Правитель-ство осуществляет  законодательную  деятельность путем реализации правазаконодательной инициативы.(В редакции постановления Правительства КР </w:t>
      </w:r>
      <w:hyperlink w:history="1" r:id="rIdwwqhddl_vqg4ddw69mxye">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70. Законопроектная  деятельность  Правительства  осуществляется всоответствии с утверждаемыми им планами  законопроектных  работ,  инымиактами Правительства, предусматривающими разработку законопроектов.     71. Проекты планов законопроектной деятельности Правительства фор-мируются  Министерством  юстиции на основе предложений органов исполни-тельной власти.     Предложение о  разработке проекта закона,  представляемое в Минис-терство юстиции для включения в проект плана  законопроектной  деятель-ности Правительства,  должно содержать рабочее наименование проекта за-кона и его концепцию,  наименование органа исполнительной власти -  ос-новного  исполнителя,  перечень  соисполнителей и ориентировочные срокирассмотрения проекта закона в Правительстве и внесения  его  в  ЖогоркуКенеш Кыргызской Республики.     Проекты планов законопроектной деятельности Правительства с прило-жением  концепций  законопроектов после проведения предварительной экс-пертной оценки вносятся Министерством юстиции в Правительство  в  уста-новленном порядке.     72. Министерство юстиции вправе не включать в проект  Плана  зако-нопроектных  работ предложения министерств,  государственных комитетов,административных ведомств и  иных органов  исполнительной власти, не отвечающие требованиям пункта 70 настоящего Регламента.     73. Правительство информирует Президента Кыргызской  Республики  озаконопроектной  деятельности Правительства,  а также о ходе исполненияПравительством поручений Президента Кыргызской Республики по подготовкезаконопроектов.     74. Правительство,  реализуя  право  законодательной   инициативы,рассматривает  и  вносит  в Жогорку Кенеш Кыргызской Республики проектызаконов, участвует а законопроектной деятельности Жогорку  Кенеша  Кыр-гызской Республики, а также Президента Кыргызской Республики.     Правительство по  мере  необходимости  направляет  в Жогорку КенешКыргызской Республики  перечень  законопроектов,  инициированных Прави-тельством и определенных как неотложные, для их рассмотрения во внеоче-редном порядке.     (В редакции </w:t>
      </w:r>
      <w:hyperlink w:history="1" r:id="rIdm2dnqnu9iihycjw92bqq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75. Для рассмотрения в Правительство  представляется  законопроектсо следующими материалами:     - пояснительная записка,  содержащая изложение предмета  законода-тельного регулирования и концепции законопроекта;     - финансово-экономическое обоснование;     - исчерпывающий  перечень законодательных актов Кыргызской Респуб-лики,  подлежащих в связи с внесением данного  законопроекта  признаниюутратившими силу, изменению, дополнению или принятию, в том числе актовПрезидента Кыргызской Республики и Правительства, необходимых для обес-печения действия норм законопроекта;     - проект постановления Правительства об  одобрении  законопроекта,внесении законопроекта в Жогорку Кенеш Кыргызской Республики и назначе-нии официального представителя Правительства при рассмотрении  законоп-роекта Жогорку Кенешем Кыргызской Республики.     76. Представление органами исполнительной власти законопроектов  вЖогорку  Кенеш  Кыргызской  Республики  и  передача законопроектов инымсубъектам права законодательной инициативы не допускаются.     77. Законопроект  вносится Правительством в Жогорку Кенеш Кыргызс-кой Республики с приложением документов,  предусмотренных </w:t>
      </w:r>
      <w:hyperlink w:history="1" r:id="rId3atahhvny-gusp03ip36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По законопроекту,  вносимому в Жогорку Кенеш Кыргызской РеспубликиПравительством, назначается официальный представитель Правительства.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Правительства по  расс-матриваемому вопросу.  Ограниченный объем полномочий предполагает пред-варительное согласование официальным представителем изменений, вносимыхв ходе обсуждения в проекты законов, с Правительством.     Официальный представитель Правительства  в  установленном  порядкеучаствует в заседаниях Жогорку Кенеша Кыргызской Республики и его коми-тетов при рассмотрении проекта закона или другого акта Кыргызской Республики,представленного Правительством.     Правительство имеет право до рассмотрения на заседании Жогорку Ке-неша  Кыргызской  Республики  отозвать представленный проект закона илидругой акт, путем подготовки соответствующего постановления об  отзывезаконопроекта или другого нормативного правового акта.(В редакции постановления Правительства КР </w:t>
      </w:r>
      <w:hyperlink w:history="1" r:id="rIde3cgyjoildtqf0pfjxxa9">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78. Правительство имеет постоянного представителя в Жогорку КенешеКыргызской Республики для обеспечения взаимодействия и непрерывной свя-зи между Жогорку Кенешем Кыргызской Республики и Правительством.     Постоянный представитель участвует  в  заседаниях  Жогорку  КенешаКыргызской  Республики,  обязан обеспечивать явку членов Правительства,других должностных лиц,  приглашенных на заседание Жогорку Кенеша  Кыр-гызской Республики, его комитетов (комиссий), вносит предложения и даетразъяснения по другим рассматриваемым вопросам.     Постоянный представитель  участвует в работе комитетов Жогорку Ке-неша Кыргызской Республики при рассмотрении проектов законов,  вносимыхПравительством в порядке законодательной инициативы.     Все постановления по законопроектам и заключения,  вносимые Прави-тельством на рассмотрение Жогорку Кенеша Кыргызской Республики,  должныбыть завизированы постоянным представителем Правительства в Жогорку Ке-неше Кыргызской Республики.     79. Руководители органов исполнительной власти  обязаны  оказыватьвсестороннее  содействие официальным и постоянным представителям Прави-тельства в Жогорку Кенеше Кыргызской Республики в продвижении и  приня-тии  инициированных  Правительством  законопроектов путем представлениянеобходимой информации,  непосредственного участия в рассмотрении зако-нопроектов комитетами Жогорку Кенеша Кыргызской Республики,  проведениявстреч, консультаций и совещаний с депутатами Жогорку Кенеша КыргызскойРеспублики, направления необходимых специалистов и т.д. Привлечение ру-ководителей органов исполнительной власти к  работе  по  продвижению  ипринятию   законопроектов  осуществляется  официальными  и  постояннымипредставителями Правительства в Жогорку Кенеше Кыргызской Республики.     Замена официальных  представителей  Правительства в Жогорку КенешеКыргызской Республики допускается только на основании  соответствующегорешения Правительства.     80. Проект закона о республиканском бюджете на очередной  финансо-вый год разрабатывается Министерством финансов в соответствии с законо-дательством Кыргызской Республики.     Материалы и  предложения к проекту закона о республиканском бюдже-те, разрабатываемые органами исполнительной власти,  представляются имив Министерство  финансов. Предложения иных органов исполнительной влас-ти, находящихся  в  ведении  министерств, представляются в Министерствофинансов соответствующими министерствами.     Министерства, разрабатывающие законопроекты  и  другие  документы,подлежащие внесению  в Жогорку Кенеш Кыргызской Республики одновременнос проектом закона о республиканском бюджете, направляют их в Министерс-тво финансов для представления в Правительство.     81. Одобренный Правительством проект закона о республиканском бюд-жете вносится в Жогорку Кенеш Кыргызской Республики с приложением доку-ментов и материалов,  предусмотренных законодательством Кыргызской Рес-публики.     82.Законопроекты о внесении изменений и дополнений в  республиканскийбюджет  на текущий год вносятся на рассмотрение Жогорку Кенеша Кыргызс-кой Республики Правительством в исключительных случаях,  с обязательнымуказанием источников финансирования возникающих дополнительных расходовили покрытия возможных недопоступлений доходной части  республиканскогобюджета.(В редакции постановления Правительства КР </w:t>
      </w:r>
      <w:hyperlink w:history="1" r:id="rIdu4d8pc4niwrkh6yoj6dhd">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VIII. Порядок участия Правительства в деятельности                 Жогорку Кенеша Кыргызской Республики      83. Члены Правительства могут присутствовать и выступать на  засе-даниях Жогорку Кенеша Кыргызской Республики,  его комитетов в соответс-твии с </w:t>
      </w:r>
      <w:hyperlink w:history="1" r:id="rId7yzeyzkyyszyrs95oic9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Члены Правительства обязаны по приглашению Жогорку Кенеша Кыргызс-кой Республики,  полученному не менее чем за 5 дней до заседания,  при-сутствовать на заседании и отвечать на вопросы депутатов Жогорку КенешаКыргызской  Республики в порядке,  определенном </w:t>
      </w:r>
      <w:hyperlink w:history="1" r:id="rIdtntewqy4zguafcxgxb5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Приглашенный на заседание  Жогорку  Кенеша  Кыргызской  Республикичлен Правительства информирует об этом Премьер-министра.     В случае  невозможности  присутствия  на  заседании Жогорку КенешаКыргызской Республики член Правительства заблаговременно уведомляет Жо-горку  Кенеш Кыргызской Республики о причине своего отсутствия с указа-нием должностного лица,  которое может прибыть на заседание и  ответитьна поставленные вопросы.     84. Члены Правительства,  которым комитетами Жогорку  Кенеша  Кыр-гызской Республики направлены письменные обращения по вопросам их веде-ния,  сообщают соответствующим комитетам в согласованные с ними сроки орезультатах рассмотрения письменных обращений и о принятых мерах.    85. (Утратил силу в соответствии с постановлением Правительства КР</w:t>
      </w:r>
      <w:hyperlink w:history="1" r:id="rIdwzta-70morflu_ldpj4qr">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86. Подготовка  заключений,  поправок и официальных отзывов Прави-тельства проводится министерствами,  государственными комитетами, адми-нистративными  ведомствами и иными органами исполнительной власти.     Законопроект, поступивший на согласование в Правительств от Жогор-ку Кенеша Кыргызской Республики с финансово-экономическим  обоснованиеми иными необходимыми материалами, в двухдневный срок направляется Аппа-ратом Правительства для подготовки проекта заключения в соответствующиеминистерства, иные органы исполнительной власти, в том числе в обязательном порядке - в Министерство финансов, Министерство экономического развитияи  торговли  Кыргызской Республики и Министерство юстиции, которые  непозднее  чем в 15-дневный срок с даты поступления законопроекта в Правительствонаправляют свои предложения основному исполнителю.     87. Законопроект,  поступивший на заключение в  Правительство  безфинансово-экономического  обоснования  и  иных  необходимых материалов,возвращается Премьер-министром в Жогорку Кенеш Кыргызской Республики  ссообщением причин, по которым невозможно представить заключение.     88. Основной исполнитель в 20-дневный срок с даты поступления  за-конопроекта  в Правительство обеспечивает подготовку проекта заключенияили официального отзыва,  его согласование и представление в Правитель-ство,  а  при  невозможности  представления заключения в указанный сроксогласовывает с Жогорку Кенешем Кыргызской Республики продление срока иписьменно информирует Правительство о достигнутом согласии.     Законопроекты, поступившие в Правительство из Жогорку Кенеша  Кыр-гызской  Республики  с  запросом  отзывов,  замечаний и предложений,  в2-дневный срок  направляются  Аппаратом Правительства в соответствующиеорганы исполнительной  власти для подготовки проектов официальных отзы-вов Правительства.     89. Подготовка проектов заключений, поправок и официальных отзывовПравительства осуществляется с соблюдением сроков представления матери-алов соисполнителями,  предусмотренных пунктами 43 и 87 настоящего Рег-ламента,  в 20-дневный срок с даты поступления законопроекта  в  Прави-тельство. Если Жогорку Кенешем Кыргызской Республики согласованы с Пра-вительством более сжатые сроки,  основной исполнитель организует опера-тивную подготовку соответствующих проектов.     90. Проекты заключений,  поправок и официальных отзывов Правитель-ства  вносятся в Правительство исключительно руководителями органов ис-полнительной власти либо лицами,  исполняющими их обязанности, с прило-жением  всех материалов,  поступивших от Жогорку Кенеша Кыргызской Рес-публики и от заинтересованных органов исполнительной власти.     Неурегулированные разногласия  по проектам заключений,  поправок иофициальных отзывов Правительства вносятся на рассмотрение  Премьер-ми-нистру,  в его отсутствие - Первому вице-премьер-министру, который при-нимает окончательное решение.     91. Взаимодействие Правительства с Жогорку Кенешем Кыргызской Рес-публики организуется  членами Правительства и постоянным представителемПравительства в Жогорку Кенеше Кыргызской Республики.     Копии материалов,  представляемых органами исполнительной власти вЖогорку Кенеш Кыргызской Республики по запросам комитетов, направляютсяпостоянному представителю Правительства  в  Жогорку  Кенеше  КыргызскойРеспублики.     92. Подготовку проекта ответа на парламентский запрос  Премьер-ми-нистру,  вице-премьер-министрам по их поручению обеспечивают органы ис-полнительной власти.     Ответ на   парламентский   запрос  дается  Премьер-министром,  ви-це-премьер-министрами устно (на  заседании  Жогорку  Кенеша  КыргызскойРеспублики)  или  в письменной форме не позднее чем в 30-дневный срок сдаты получения запроса.     Депутатский запрос   в  Правительство,  Премьер-министру  или  ви-це-премьер-министрам направляется Аппаратом Правительства для подготов-ки и дачи ответа органам исполнительной власти. Ответ дается соответст-вующим руководителем  органа исполнительной власти или его заместителемв письменной форме не позднее чем в 30-дневный срок, с даты поступлениядепутатского запроса в Правительство.     93. Обращения  комитетов и комиссий Жогорку Кенеша Кыргызской Рес-публики по вопросам их ведения к Премьер-министру или  вице-премьер-ми-нистрам, поступившие в Правительство, направляются Аппаратом Правитель-ства для подготовки и дачи ответа в соответствии со сферами ведения ор-ганам исполнительной власти.     О результатах рассмотрения обращений сообщается в  соответствующиекомитеты  или комиссии в согласованные с ними сроки.  При необходимостикопии сообщений направляются в Правительство.                IX. Порядок взаимоотношений Правительства                      с органами судебной власти      94. В соответствии с Конституционным </w:t>
      </w:r>
      <w:hyperlink w:history="1" r:id="rIdee_evuregwzsmqwwnnze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статусе судов Кыргызской Республики" и другими законодательными  ак-тами  Кыргызской Республики Правительство разрабатывает проект закона ореспубликанском бюджете в части  финансового  обеспечения  деятельностисудов,  во  взаимодействии  с председателями Конституционного суда Кыр-гызской Республики и Верховного суда Кыргызской Республики.     95. Председатели Конституционного суда Кыргызской Республики, Вер-ховного суда Кыргызской Республики и  директор  Судебного  департаментапри  Министерстве  юстиции участвуют в обсуждении проекта закона о рес-публиканском бюджете в части финансового обеспечения  деятельности  су-дов, с целью устранения разногласий.     При наличии разногласий Правительство включает в проект  республи-канского бюджета  предложения  председателей Конституционного суда Кыр-гызской Республики,  Верховного суда Кыргызской Республики и  прилагаетсвое заключение.     96. В случае признания Конституционным судом Кыргызской Республикизаконов  или  их отдельных положений неконституционными Правительство впределах своих полномочий принимает меры,  предусмотренные </w:t>
      </w:r>
      <w:hyperlink w:history="1" r:id="rIdo-k-eflpua52lwgxqbj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Конституционном суде Кыргызской Республики".     В случае признания  соответствующими  судами  актов  Правительства  или  их  отдельных  положений не соответствующими Конституции КыргызскойРеспублики, законам и указам Президента Кыргызской Республики Правительствопринимает решения о приведении  указанных  нормативных  правовых актов в соответствие с законодательством  Кыргызской Республики.  Решения судов незамедлительно  доводятся Правительством до сведения всех органов  и  организаций,  которым   рассылались  соответствующие  акты Правительства.     97. В случае предъявления в суд исковых или иных требований к Пра-вительству руководство  Правительства или его Аппарата направляет пору-чение органу  исполнительной  власти для представления интересов Прави-тельства в суде.     В случае  необходимости обращения Правительства в суд для разреше-ния возникшего спора распоряжением либо поручением Премьер-министра Ап-парату  Правительства или соответствующим органам исполнительной власти(в зависимости от характера заявленных  требований)  поручается  податьсоответствующие  исковые  или  иные  требования и представлять интересыПравительства в суде.     Право выдачи доверенности на представление интересов Правительствав судебных заседаниях во всех судебных инстанциях Кыргызской Республики(кроме  Конституционного  суда  Кыргызской Республики),  с определениемполномочий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Руководителем Аппарата Правительства-  министром Кыргызской Республики,  а в его отсутствие - заместителямиРуководителя Аппарата Правительства Кыргызской Республики.     Для представления  интересов Правительства в суде доверенность мо-жет выдаваться лицам,  состоящим в штате Аппарата Правительства, минис-терств, государственных комитетов и других органов исполнительной влас-ти и подведомственных им органов (центральном аппарате, территориальныхи иных органах) либо привлекаемым адвокатам.(В редакции постановления Правительства КР </w:t>
      </w:r>
      <w:hyperlink w:history="1" r:id="rIdox7zwjjsd0ltc7e6ibg3e">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98. Орган исполнительной власти,  который является  представителемПравительства в суде,  обязан в сроки, установленные процессуальным за-конодательством Кыргызской Республики для обжалования судебных решений,доложить в Правительство о результатах рассмотрения дела в суде.     В случае удовлетворения судом требований,  предъявленных к  Прави-тельству (кроме исковых или иных требований, связанных с долговыми обя-зательствами Кыргызской Республики), соответствующий орган исполнитель-ной власти в установленном порядке незамедлительно докладывает о приня-том решении,  вносит предложения об  обжаловании  решения  суда,  а  повступлении судебного решения в силу - о мерах по его выполнению.     99. Информация о результатах рассмотрения судами исковых или  иныхпредъявленных к Правительству требований,  связанных с долговыми обяза-тельствами Кыргызской Республики,  представляется  в  Правительство  непозднее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            X. Порядок осуществления контроля за исполнением           постановлений, поручений и протокольных поручений      100. Правительство координирует деятельность министерств, государс-твенных комитетов, административных ведомств и других органов исполнительнойвласти.     101. Премьер-министр, вице-премьер-министры или Руководитель Аппа-рата систематически рассматривают ход и итоги выполнения заданий  соот-ветствующими министерствами,  государственными комитетами,  администра-тивными ведомствами, другими органами исполнительной власти,  местнымигосударственными администрациями и в оперативном порядке принимают мерыпо устранению недостатков и преодолению возникших  трудностей, а такжезаслушивают информацию начальников управлений, заведующих отделами АппаратаПравительства о ходе исполнения решений Президента Кыргызской  Республики,Жогорку Кенеша Кыргызской Республики, Правительства и  принимают решенияо снятии решений, поручений Правительства Кыргызской Республики с контроля.     102. Организационное, информационное и техническое обеспечение де-ятельности Премьер-министра и вице-премьер-министров осуществляет Аппа-рат Правительства и Управление делами Президента Кыргызской Республики.     Взаимодействие и координацию деятельности  министерств,  государс-твенных комитетов,  административных ведомств, других органов исполнительнойвласти по разработке  перспективных  задач  социально-экономического развития  республики,  подготовке  аналитических  материалов, проектов постановлений и распоряжений Правительства, распоряжений Премьер-министра, а  также по контролю исполнения актов,  постановлений,   распоряжений,протокольных решений и поручений Правительства,  Премьерминистра,  вице-премьер-министров, Руководителя Аппарата осуществляют управления и отделыАппарата Правительства.     Руководители структурных  подразделений Аппарата Правительства дляосуществления возложенных на них функций имеют право:     - участвовать  в  заседаниях  коллегий в качестве членов коллегии,курируемого министерства  государственного комитета,  административноговедомства, других органов исполнительной власти;     - заслушивать  информацию  руководителей  и должностных лиц минис-терств, государственных комитетов,  административных  ведомств,  другихорганов исполнительной власти и местных государственных администраций об исполнении актов Президента Кыргызской Республики и  Жогорку КенешаКыргызской Республики   по вопросам, относящимся к  сфере  деятельности Правительства,    постановлений,    распоряжений    Правительства,распоряжений Премьер-министра,  поручений Премьер-министра, вице-премь-ер-министров, Руководителя Аппарата и вносить руководству Правительствапредложения о  привлечении лиц,  допустивших недисциплинированность,  кответственности;     - проводить  проверки  по поручению Премьер-министра,  вице-премь-ер-министров или Руководителя Аппарата деятельности министерств,  госу-дарственных комитетов, административных ведомств, местных государствен-ных  администраций,  других  органов  исполнительной  власти по решению поставленных   перед  ними  задач,  вносить  по  результатам  проверокна рассмотрение Премьер-министра и вице-премьер-министров предложения опривлечении виновных к дисциплинарной ответственности,  вплоть до осво-бождения от занимаемой должности;     - вносить предложения руководству Правительства по подбору и расс-тановке руководящих кадров министерств,  государственных комитетов, ад-министративных  ведомств,  других  центральных  органов  исполнительнойвласти и местных государственных администраций, входящих в номенклатуруПремьер-министра;     - запрашивать у руководителей министерств, государственных комите-тов, административных ведомств, других органов исполнительной,  местныхгосударственных администраций необходимую информацию,  по вопросам, входящимв  компетенцию управлений и отделов Аппарата Правительства.     Руководители министерств,  государственных комитетов,  администра-тивных ведомств,  других органов исполнительной власти  при необходимостипредставляют  в   Аппарат  Правительства  протоколы, записи  бесед  по результатам проведенных переговоров, совещаний, встреч с представителямимеждународных   организаций, компаний, фирм  с указанием   достигнутых результатов и намеченных мер.     Протоколы в  пятидневный срок со дня проведения мероприятий предс-тавляются Руководителю Аппарата для  анализа  и  информирования  Премь-ер-министра.                  XI. Толкование (разъяснение) решений,                        принятых Правительством      103. Официальное толкование (разъяснение) постановлений и распоря-жений Правительства в соответствии со статьей 50 </w:t>
      </w:r>
      <w:hyperlink w:history="1" r:id="rIdtbc_zj-tcmcmqjbnp_9_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дает Аппа-рат Правительства в форме циркулярного письма (разъяснения), утверждае-мого распоряжением Руководителя Аппарата.     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руководством Министерства юс-тиции, а  также руководителями заинтересованных министерств, государст-венных комитетов, административных ведомств, других органов исполнительнойвласти и организаций.     Аппаратом Правительства  проект распоряжения Руководителя Аппаратаоформляется и  готовится к выпуску в порядке, устанавливаемом настоящимРегламентом.     104. Распоряжения Руководителя Аппарата,  утверждающие циркулярныеписьма (разъяснения), содержащие толкование решений Правительства, под-лежат кодификации и хранению в установленном порядке наряду с постанов-лениями и распоряжениями Правительства.                XII. Порядок работы с обращениями граждан      105. Правительство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Правительство организуетприем граждан членами Правительства и иными должностными лицами и рабо-ту с письменными обращениями.     Рассмотрение в Правительстве предложений,  заявлений  и  жалоб,  атакже  прием граждан осуществляется в соответствии с </w:t>
      </w:r>
      <w:hyperlink w:history="1" r:id="rIdy7a7p-lmosy-pjyfq0zf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порядке рассмотрения предложений, заявлений и жалоб граж-дан", другими законами, указами Президента Кыргызской Республики, реше-ниями Правительства и Жогорку Кенеша Кыргызской Республики.     106. Прием  граждан  членами Правительства ведется в установленныедни недели по графикам,  ежеквартально утверждаемым Руководителем Аппа-рата. Запись на прием и организация приема граждан обеспечиваются Аппа-ратом Правительства. Организация исполнения решений по результатам при-ема граждан  возлагается на органы исполнительной власти, в компетенциюкоторых входят рассмотренные вопросы.     Работу с индивидуальными и коллективными  письменными  обращениямиграждан, поступившими  в Правительство, организует Аппарат Правительст-ва. Обращение,  в  зависимости от содержания, докладывается Премьер-ми-нистру, вице-премьер-министрам (в соответствии с распределением обязан-ностей) или  Руководителю  Аппарата  либо направляется Аппаратом Прави-тельства для  рассмотрения  и  ответа  органам исполнительной власти, вкомпетенцию которых входят поставленные в обращении вопросы.     107. Аппарат  Правительства изучает и обобщает письма, заявления ижалобы граждан,  поступающие  в  Правительство, информирует руководствоПравительства о  состоянии этой работы; систематически проверяет по по-ручению Премьер-министра, вице-премьер-министров или Руководителя Аппа-рата работу отдельных министерств, государственных комитетов, админист-ративных  ведомств,  других  органов  исполнительной  власти,  местных государственных  администраций по рассмотрению предложений, заявлений и жалоб граждан, их приему и готовит предложения об устранении выявленных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t5qrtw7i2ect3u6ouf">
      <w:r>
        <w:rPr>
          <w:rFonts w:ascii="Arial" w:cs="Arial" w:eastAsia="Arial" w:hAnsi="Arial"/>
          <w:color w:val="132D3F"/>
          <w:sz w:val="16"/>
          <w:szCs w:val="16"/>
          <w:u w:val="single"/>
        </w:rPr>
        <w:t xml:space="preserve">dalil.kg/document/57032</w:t>
      </w:r>
    </w:hyperlink>
  </w:p>
  <w:p>
    <w:pPr>
      <w:spacing w:after="0" w:before="40"/>
      <w:jc w:val="center"/>
    </w:pPr>
    <w:hyperlink w:history="1" r:id="rIdfe5iv_ivug2chfr5mhh7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pboe-pxgxk0-jf4t9sb" Type="http://schemas.openxmlformats.org/officeDocument/2006/relationships/hyperlink" Target="https://dalil.kg/document/56995" TargetMode="External"/><Relationship Id="rIdbkcw9fvj2lmyfbkp8yqbb" Type="http://schemas.openxmlformats.org/officeDocument/2006/relationships/hyperlink" Target="https://dalil.kg/document/57418" TargetMode="External"/><Relationship Id="rIdmxdohosholujlpzkidkjm" Type="http://schemas.openxmlformats.org/officeDocument/2006/relationships/hyperlink" Target="https://dalil.kg/document/58022" TargetMode="External"/><Relationship Id="rId7slww7zxf2cnl8-d8fpey" Type="http://schemas.openxmlformats.org/officeDocument/2006/relationships/hyperlink" Target="https://dalil.kg/document/58516" TargetMode="External"/><Relationship Id="rId-yepzxuqueppgc4bz9aqm" Type="http://schemas.openxmlformats.org/officeDocument/2006/relationships/hyperlink" Target="https://dalil.kg/document/58817" TargetMode="External"/><Relationship Id="rIdyhopj082a45jkwpk8bsib" Type="http://schemas.openxmlformats.org/officeDocument/2006/relationships/hyperlink" Target="https://dalil.kg/document/59272" TargetMode="External"/><Relationship Id="rIdansrnneunmecl3ehqd72a" Type="http://schemas.openxmlformats.org/officeDocument/2006/relationships/hyperlink" Target="https://dalil.kg/document/59646" TargetMode="External"/><Relationship Id="rIdsit4g_c2v_wnrgfxf-0o3" Type="http://schemas.openxmlformats.org/officeDocument/2006/relationships/hyperlink" Target="https://dalil.kg/document/59789" TargetMode="External"/><Relationship Id="rId2gqvxnxmmyi84l2ysurdf" Type="http://schemas.openxmlformats.org/officeDocument/2006/relationships/hyperlink" Target="https://dalil.kg/document/1" TargetMode="External"/><Relationship Id="rIdeedf2gdvlgex3nvrkjqhm" Type="http://schemas.openxmlformats.org/officeDocument/2006/relationships/hyperlink" Target="https://dalil.kg/document/1754" TargetMode="External"/><Relationship Id="rIdvj3v8meee51qdyiksskzo" Type="http://schemas.openxmlformats.org/officeDocument/2006/relationships/hyperlink" Target="https://dalil.kg/document/1754" TargetMode="External"/><Relationship Id="rIdqpl384fbvcuqtbmdry76o" Type="http://schemas.openxmlformats.org/officeDocument/2006/relationships/hyperlink" Target="https://dalil.kg/document/1" TargetMode="External"/><Relationship Id="rIdhcywsqivmomugr3zg4u0l" Type="http://schemas.openxmlformats.org/officeDocument/2006/relationships/hyperlink" Target="https://dalil.kg/document/1754" TargetMode="External"/><Relationship Id="rIdxkt4q7qnl1jkzefowquiu" Type="http://schemas.openxmlformats.org/officeDocument/2006/relationships/hyperlink" Target="https://dalil.kg/document/1" TargetMode="External"/><Relationship Id="rIdqb4fjaizrb4vqb7zugvjn" Type="http://schemas.openxmlformats.org/officeDocument/2006/relationships/hyperlink" Target="https://dalil.kg/document/58817" TargetMode="External"/><Relationship Id="rIdab0drrmg35uldeyunf8p9" Type="http://schemas.openxmlformats.org/officeDocument/2006/relationships/hyperlink" Target="https://dalil.kg/document/58817" TargetMode="External"/><Relationship Id="rIdtuebyjtih6wfr0bwpxqvi" Type="http://schemas.openxmlformats.org/officeDocument/2006/relationships/hyperlink" Target="https://dalil.kg/document/58817" TargetMode="External"/><Relationship Id="rIdvrknsdrhh9xj-p0kzwwpi" Type="http://schemas.openxmlformats.org/officeDocument/2006/relationships/hyperlink" Target="https://dalil.kg/document/58817" TargetMode="External"/><Relationship Id="rIdmi6qdkyoqa0tihyl-arux" Type="http://schemas.openxmlformats.org/officeDocument/2006/relationships/hyperlink" Target="https://dalil.kg/document/58817" TargetMode="External"/><Relationship Id="rId2-wifd8irzgjyd5j-fsfb" Type="http://schemas.openxmlformats.org/officeDocument/2006/relationships/hyperlink" Target="https://dalil.kg/document/58817" TargetMode="External"/><Relationship Id="rId-lm96s5hlmtmfv1kqtokw" Type="http://schemas.openxmlformats.org/officeDocument/2006/relationships/hyperlink" Target="https://dalil.kg/document/58817" TargetMode="External"/><Relationship Id="rIdfmngbld4mqzcjdh1owxwi" Type="http://schemas.openxmlformats.org/officeDocument/2006/relationships/hyperlink" Target="https://dalil.kg/document/1" TargetMode="External"/><Relationship Id="rId9bhadhlmro4wmzzxuv5xl" Type="http://schemas.openxmlformats.org/officeDocument/2006/relationships/hyperlink" Target="https://dalil.kg/document/58817" TargetMode="External"/><Relationship Id="rIdlc7jlddwinom_c1lc1tyg" Type="http://schemas.openxmlformats.org/officeDocument/2006/relationships/hyperlink" Target="https://dalil.kg/document/58817" TargetMode="External"/><Relationship Id="rId4aaca0lcbb3oyeqxl3j4y" Type="http://schemas.openxmlformats.org/officeDocument/2006/relationships/hyperlink" Target="https://dalil.kg/document/59789" TargetMode="External"/><Relationship Id="rIdckbnbiyok0yumw6lwkbbt" Type="http://schemas.openxmlformats.org/officeDocument/2006/relationships/hyperlink" Target="https://dalil.kg/document/59789" TargetMode="External"/><Relationship Id="rIdqu8etqobuobekcuh0uhvs" Type="http://schemas.openxmlformats.org/officeDocument/2006/relationships/hyperlink" Target="https://dalil.kg/document/58022" TargetMode="External"/><Relationship Id="rIdmlnclqqxbowlpm34rwd3-" Type="http://schemas.openxmlformats.org/officeDocument/2006/relationships/hyperlink" Target="https://dalil.kg/document/58022" TargetMode="External"/><Relationship Id="rIdagsdnv-yftt-dtczouzgm" Type="http://schemas.openxmlformats.org/officeDocument/2006/relationships/hyperlink" Target="https://dalil.kg/document/58817" TargetMode="External"/><Relationship Id="rIdecihu-3ipybbcvsveav7b" Type="http://schemas.openxmlformats.org/officeDocument/2006/relationships/hyperlink" Target="https://dalil.kg/document/58817" TargetMode="External"/><Relationship Id="rIdkhslut_3ahd3ij8qkybqa" Type="http://schemas.openxmlformats.org/officeDocument/2006/relationships/hyperlink" Target="https://dalil.kg/document/58817" TargetMode="External"/><Relationship Id="rIdz5jrz_kb3vz9mm0c-nobm" Type="http://schemas.openxmlformats.org/officeDocument/2006/relationships/hyperlink" Target="https://dalil.kg/document/58817" TargetMode="External"/><Relationship Id="rIdf91gg-bgnkcazrj0qxf-8" Type="http://schemas.openxmlformats.org/officeDocument/2006/relationships/hyperlink" Target="https://dalil.kg/document/58817" TargetMode="External"/><Relationship Id="rIdocfm_vbm9frfmrcldatkc" Type="http://schemas.openxmlformats.org/officeDocument/2006/relationships/hyperlink" Target="https://dalil.kg/document/58817" TargetMode="External"/><Relationship Id="rId-v3s_ekpc9zeeow1r8lxp" Type="http://schemas.openxmlformats.org/officeDocument/2006/relationships/hyperlink" Target="https://dalil.kg/document/58817" TargetMode="External"/><Relationship Id="rIdnkdx5revswxykfpqcbmbu" Type="http://schemas.openxmlformats.org/officeDocument/2006/relationships/hyperlink" Target="https://dalil.kg/document/58022" TargetMode="External"/><Relationship Id="rIdignuddvct9zykkaopccdq" Type="http://schemas.openxmlformats.org/officeDocument/2006/relationships/hyperlink" Target="https://dalil.kg/document/58022" TargetMode="External"/><Relationship Id="rId8jpmtlw0t6bfupfdopgri" Type="http://schemas.openxmlformats.org/officeDocument/2006/relationships/hyperlink" Target="https://dalil.kg/document/58817" TargetMode="External"/><Relationship Id="rIdnm2wgpfct_cmsvlylmc6l" Type="http://schemas.openxmlformats.org/officeDocument/2006/relationships/hyperlink" Target="https://dalil.kg/document/59789" TargetMode="External"/><Relationship Id="rIdzojfungtalyswotnzim5y" Type="http://schemas.openxmlformats.org/officeDocument/2006/relationships/hyperlink" Target="https://dalil.kg/document/57418" TargetMode="External"/><Relationship Id="rIdhwcae4ircscvpdmaonnk5" Type="http://schemas.openxmlformats.org/officeDocument/2006/relationships/hyperlink" Target="https://dalil.kg/document/58817" TargetMode="External"/><Relationship Id="rIdw4z6gdyf0dbhmilwbfpps" Type="http://schemas.openxmlformats.org/officeDocument/2006/relationships/hyperlink" Target="https://dalil.kg/document/59789" TargetMode="External"/><Relationship Id="rIdnaq9dpj27j8_j90embxk-" Type="http://schemas.openxmlformats.org/officeDocument/2006/relationships/hyperlink" Target="https://dalil.kg/document/59789" TargetMode="External"/><Relationship Id="rIds7gsk7wglmr3mbz6d815t" Type="http://schemas.openxmlformats.org/officeDocument/2006/relationships/hyperlink" Target="https://dalil.kg/document/59789" TargetMode="External"/><Relationship Id="rIdaxncjgrmq-uelsom9009j" Type="http://schemas.openxmlformats.org/officeDocument/2006/relationships/hyperlink" Target="https://dalil.kg/document/58817" TargetMode="External"/><Relationship Id="rIdoxanjbiq18rruyo6dgpv2" Type="http://schemas.openxmlformats.org/officeDocument/2006/relationships/hyperlink" Target="https://dalil.kg/document/59789" TargetMode="External"/><Relationship Id="rIdscmv2xzwstykwbty5p0s5" Type="http://schemas.openxmlformats.org/officeDocument/2006/relationships/hyperlink" Target="https://dalil.kg/document/59789" TargetMode="External"/><Relationship Id="rIdiulgijv9jwqbo-t0qjagn" Type="http://schemas.openxmlformats.org/officeDocument/2006/relationships/hyperlink" Target="https://dalil.kg/document/57418" TargetMode="External"/><Relationship Id="rId5jla8hyklyfpk8km_onoz" Type="http://schemas.openxmlformats.org/officeDocument/2006/relationships/hyperlink" Target="https://dalil.kg/document/58022" TargetMode="External"/><Relationship Id="rIdrapzjomquxqbjusrffzhy" Type="http://schemas.openxmlformats.org/officeDocument/2006/relationships/hyperlink" Target="https://dalil.kg/document/58817" TargetMode="External"/><Relationship Id="rIdvkov05uzwcun1c7bitd3w" Type="http://schemas.openxmlformats.org/officeDocument/2006/relationships/hyperlink" Target="https://dalil.kg/document/59272" TargetMode="External"/><Relationship Id="rIdlfwlgu2msjactcltqicdj" Type="http://schemas.openxmlformats.org/officeDocument/2006/relationships/hyperlink" Target="https://dalil.kg/document/59646" TargetMode="External"/><Relationship Id="rIdris1nhrqikrlubl9di_55" Type="http://schemas.openxmlformats.org/officeDocument/2006/relationships/hyperlink" Target="https://dalil.kg/document/59789" TargetMode="External"/><Relationship Id="rIdmvalud83x8fqwx7pamdbb" Type="http://schemas.openxmlformats.org/officeDocument/2006/relationships/hyperlink" Target="https://dalil.kg/document/59789" TargetMode="External"/><Relationship Id="rIdkkdfzyyke0k61ryvhhqce" Type="http://schemas.openxmlformats.org/officeDocument/2006/relationships/hyperlink" Target="https://dalil.kg/document/58022" TargetMode="External"/><Relationship Id="rIdiab_6z6p9rw2xsm7mssl2" Type="http://schemas.openxmlformats.org/officeDocument/2006/relationships/hyperlink" Target="https://dalil.kg/document/58817" TargetMode="External"/><Relationship Id="rIdfrpvrq79vwojlm1b_xvov" Type="http://schemas.openxmlformats.org/officeDocument/2006/relationships/hyperlink" Target="https://dalil.kg/document/59789" TargetMode="External"/><Relationship Id="rIdensntarjevv3xdbnczbcq" Type="http://schemas.openxmlformats.org/officeDocument/2006/relationships/hyperlink" Target="https://dalil.kg/document/58022" TargetMode="External"/><Relationship Id="rIdwwqhddl_vqg4ddw69mxye" Type="http://schemas.openxmlformats.org/officeDocument/2006/relationships/hyperlink" Target="https://dalil.kg/document/58817" TargetMode="External"/><Relationship Id="rIdm2dnqnu9iihycjw92bqqv" Type="http://schemas.openxmlformats.org/officeDocument/2006/relationships/hyperlink" Target="https://dalil.kg/document/58022" TargetMode="External"/><Relationship Id="rId3atahhvny-gusp03ip36s" Type="http://schemas.openxmlformats.org/officeDocument/2006/relationships/hyperlink" Target="https://dalil.kg/document/1754" TargetMode="External"/><Relationship Id="rIde3cgyjoildtqf0pfjxxa9" Type="http://schemas.openxmlformats.org/officeDocument/2006/relationships/hyperlink" Target="https://dalil.kg/document/58817" TargetMode="External"/><Relationship Id="rIdu4d8pc4niwrkh6yoj6dhd" Type="http://schemas.openxmlformats.org/officeDocument/2006/relationships/hyperlink" Target="https://dalil.kg/document/58817" TargetMode="External"/><Relationship Id="rId7yzeyzkyyszyrs95oic9v" Type="http://schemas.openxmlformats.org/officeDocument/2006/relationships/hyperlink" Target="https://dalil.kg/document/1754" TargetMode="External"/><Relationship Id="rIdtntewqy4zguafcxgxb5sc" Type="http://schemas.openxmlformats.org/officeDocument/2006/relationships/hyperlink" Target="https://dalil.kg/document/1754" TargetMode="External"/><Relationship Id="rIdwzta-70morflu_ldpj4qr" Type="http://schemas.openxmlformats.org/officeDocument/2006/relationships/hyperlink" Target="https://dalil.kg/document/58817" TargetMode="External"/><Relationship Id="rIdee_evuregwzsmqwwnnzer" Type="http://schemas.openxmlformats.org/officeDocument/2006/relationships/hyperlink" Target="https://dalil.kg/document/268" TargetMode="External"/><Relationship Id="rIdo-k-eflpua52lwgxqbjdh" Type="http://schemas.openxmlformats.org/officeDocument/2006/relationships/hyperlink" Target="https://dalil.kg/document/776" TargetMode="External"/><Relationship Id="rIdox7zwjjsd0ltc7e6ibg3e" Type="http://schemas.openxmlformats.org/officeDocument/2006/relationships/hyperlink" Target="https://dalil.kg/document/59789" TargetMode="External"/><Relationship Id="rIdtbc_zj-tcmcmqjbnp_9_w" Type="http://schemas.openxmlformats.org/officeDocument/2006/relationships/hyperlink" Target="https://dalil.kg/document/641" TargetMode="External"/><Relationship Id="rIdy7a7p-lmosy-pjyfq0zff" Type="http://schemas.openxmlformats.org/officeDocument/2006/relationships/hyperlink" Target="https://dalil.kg/document/679"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t5qrtw7i2ect3u6ouf" Type="http://schemas.openxmlformats.org/officeDocument/2006/relationships/hyperlink" Target="https://dalil.kg/document/57032" TargetMode="External"/><Relationship Id="rIdfe5iv_ivug2chfr5mhh7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2026-09-24T05:29:37.711Z</dcterms:created>
  <dcterms:modified xsi:type="dcterms:W3CDTF">2026-09-24T05:29:37.712Z</dcterms:modified>
</cp:coreProperties>
</file>

<file path=docProps/custom.xml><?xml version="1.0" encoding="utf-8"?>
<Properties xmlns="http://schemas.openxmlformats.org/officeDocument/2006/custom-properties" xmlns:vt="http://schemas.openxmlformats.org/officeDocument/2006/docPropsVTypes"/>
</file>