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апреля 2006 года № 218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23 января 2006 года № 36           "Вопросы Министерства промышленности, торговли и                    туризма Кыргызской Республики"           (В редакции постановления Правительства КР           от </w:t>
      </w:r>
      <w:hyperlink w:history="1" r:id="rIditzrzptsdf1xiko5qqi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2006 года № 439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урегулирования  деятельности  и  обеспечения эффективноговзаимодействия Министерства промышленности, торговли и туризма Кыргызс-кой  Республики  с органами государственного управления на региональномуровне,  а также в целях обеспечения открытости и участия  общественныхобъединений, хозяйствующих субъектов и иных организаций в процессе при-нятия государственных решений,  влияющих на рыночную среду, права и ин-тересы предпринимателей,  Правительство Кыргызской Республики постанов-ляет:     Внести в  </w:t>
      </w:r>
      <w:hyperlink w:history="1" r:id="rIdlco1ue05y0wcko-ej2k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23января 2006 года № 36 "Вопросы Министерства промышленности,  торговли итуризма Кыргызской Республики" следующие изменения:     - схему управления Министерства промышленности, торговли и туризмаКыргызской Республики,  утвержденную данным постановлением,  изложить вредакции согласно </w:t>
      </w:r>
      <w:hyperlink w:history="1" r:id="rIdmml50ciqxretwajr6dr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     - в пункте 19 </w:t>
      </w:r>
      <w:hyperlink w:history="1" r:id="rId7xsczzevndfdbbponwy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промышленности,  торговли итуризма Кыргызской  Республики,  утвержденного  данным  постановлением,слова  "другие руководители структурных подразделений Министерства" за-менить словами "руководители иных организаций и предприятий".      Премьер-министр                                Ф.Кулов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3 апреля 2006 года № 218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СХЕМА</w:t>
      </w:r>
      <w:r>
        <w:rPr>
          <w:rFonts w:ascii="Arial" w:cs="Arial" w:eastAsia="Arial" w:hAnsi="Arial"/>
          <w:sz w:val="24"/>
          <w:szCs w:val="24"/>
        </w:rPr>
        <w:t xml:space="preserve">           управления Министерства промышленности, торговли                    и туризма Кыргызской Республики           (В редакции постановления Правительства КР           от </w:t>
      </w:r>
      <w:hyperlink w:history="1" r:id="rIdd11p-pjrxy1nirq_1f4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2006 года № 439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                     ---------------------                         |   Министерство    |                         ---------------------                         ---------------------                         |Центральный аппарат|                         ---------------------                            |   ---------------------------------------                            |---|Баткенский областной отдел МПТиТ     |                            |   ---------------------------------------                            |   -------------------------------------------                            |---|Джалал-Абадское областное управление МПТиТ|                            |   -------------------------------------------                            |   ---------------------------------------                            |---|Иссык-Кульский областной отдел МПТиТ |                            |   ---------------------------------------                            |   ---------------------------------------                            |---|Нарынский областной отдел МПТиТ      |                            |   ---------------------------------------                            |   ---------------------------------------                            |---|Ошский областной отдел МПТиТ         |                            |   ---------------------------------------                            |   ---------------------------------------                            |---|Таласский областной отдел МПТиТ      |                            |   ---------------------------------------                            |   ---------------------------------------                            |---|Чуйское областное управление МПТиТ   |                            |   ---------------------------------------                            |   ---------------------------------------                            ----|Ошский городской отдел МПТиТ         |                                ---------------------------------------      Руководитель Аппарата Премьер-министра -     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ffbf8qh8zr2_i0i_t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dalil.kg/document/57280</w:t>
      </w:r>
    </w:hyperlink>
  </w:p>
  <w:p>
    <w:pPr>
      <w:spacing w:after="0" w:before="40"/>
      <w:jc w:val="center"/>
    </w:pPr>
    <w:hyperlink w:history="1" r:id="rId_mbzrpnisoo-w6b2fwx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zrzptsdf1xiko5qqiji" Type="http://schemas.openxmlformats.org/officeDocument/2006/relationships/hyperlink" Target="https://dalil.kg/document/57540" TargetMode="External"/><Relationship Id="rIdlco1ue05y0wcko-ej2kpc" Type="http://schemas.openxmlformats.org/officeDocument/2006/relationships/hyperlink" Target="https://dalil.kg/document/57057" TargetMode="External"/><Relationship Id="rIdmml50ciqxretwajr6drb0" Type="http://schemas.openxmlformats.org/officeDocument/2006/relationships/hyperlink" Target="https://dalil.kg/document/57280#1" TargetMode="External"/><Relationship Id="rId7xsczzevndfdbbponwydo" Type="http://schemas.openxmlformats.org/officeDocument/2006/relationships/hyperlink" Target="https://dalil.kg/document/57058" TargetMode="External"/><Relationship Id="rIdd11p-pjrxy1nirq_1f4l7" Type="http://schemas.openxmlformats.org/officeDocument/2006/relationships/hyperlink" Target="https://dalil.kg/document/5754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ffbf8qh8zr2_i0i_tyc" Type="http://schemas.openxmlformats.org/officeDocument/2006/relationships/hyperlink" Target="https://dalil.kg/document/57280" TargetMode="External"/><Relationship Id="rId_mbzrpnisoo-w6b2fwx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2026-09-25T01:49:03.933Z</dcterms:created>
  <dcterms:modified xsi:type="dcterms:W3CDTF">2026-09-25T01:49:03.933Z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