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УТРАТИЛА СИЛУ
 в соответствии с </w:t>
      </w:r>
      <w:hyperlink w:history="1" r:id="rIdvs47sni7gtxtk27otjkj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 февраля 2013 года № 47</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мая 2006 года № 369                         НАЦИОНАЛЬНАЯ ПРОГРАММА                "Иммунопрофилактика" на 2006-2010 годы                               I. Введение      По данным Всемирной Организации Здравоохранения (ВОЗ), иммунизацияявляется наиболее эффективным,  с точки зрения затрат,  мероприятием завсю историю по спасению жизни,  предотвращению ненужных страданий, свя-занных с болезнью, инвалидностью и смертью.     В сегодняшнем,  все более взаимозависимом мире, совместные усилия,направленные против предупреждаемых с помощью  вакцин  болезней,  имеютважное  значение с точки зрения общественного здравоохранения,  улучшаяздоровье и безопасность людей в глобальным масштабе.     Иммунопрофилактика в  Кыргызской Республике является одним из наи-более приоритетных направлений в службе здравоохранения, поскольку, на-ряду с другими медико-санитарными мероприятиями,  вносит важный вклад вдостижение Целей развития тысячелетия  посредством  улучшения  здоровьянаселения, особенно детей и женщин, а также является одним из важнейшихкомпонентов преодоления бедности.     В 1994  году</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от16 мая 1994 года № 328 была утверждена  первая  Национальная</w:t>
      </w:r>
    </w:p>
    <w:p>
      <w:r>
        <w:rPr>
          <w:rFonts w:ascii="Arial" w:cs="Arial" w:eastAsia="Arial" w:hAnsi="Arial"/>
          <w:sz w:val="24"/>
          <w:szCs w:val="24"/>
        </w:rPr>
        <w:t xml:space="preserve">программа</w:t>
      </w:r>
    </w:p>
    <w:p>
      <w:r>
        <w:rPr>
          <w:rFonts w:ascii="Arial" w:cs="Arial" w:eastAsia="Arial" w:hAnsi="Arial"/>
          <w:sz w:val="24"/>
          <w:szCs w:val="24"/>
        </w:rPr>
        <w:t xml:space="preserve">"Иммунопрофилактика"  на  1994-2000 годы.  В период с 2001 года по 2005год была успешно реализована вторая Национальная</w:t>
      </w:r>
    </w:p>
    <w:p>
      <w:r>
        <w:rPr>
          <w:rFonts w:ascii="Arial" w:cs="Arial" w:eastAsia="Arial" w:hAnsi="Arial"/>
          <w:sz w:val="24"/>
          <w:szCs w:val="24"/>
        </w:rPr>
        <w:t xml:space="preserve">программа</w:t>
      </w:r>
    </w:p>
    <w:p>
      <w:r>
        <w:rPr>
          <w:rFonts w:ascii="Arial" w:cs="Arial" w:eastAsia="Arial" w:hAnsi="Arial"/>
          <w:sz w:val="24"/>
          <w:szCs w:val="24"/>
        </w:rPr>
        <w:t xml:space="preserve">"Иммунопро-филактика" на 2001-2005 годы, 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4 сентября 2001 года №  517,  наиболее  важнымрезультатом которой явилось решение основных вопросов финансирования.     Для обеспечения адекватного  и  надежного  финансирования  закупоквакцин  и инфраструктуры службы иммунизации в 2002 году при техническойпомощи международного агентства США  "Абт  Ассосиэйтс"  был  разработанПлан  обеспечения устойчивого финансирования Национальной программы им-мунопрофилактики.     Благодаря централизованному обеспечению вакцинными препаратами какза счет республиканского бюджета,  так и за счет грантов  ПравительстваЯпонии и Глобального Альянса по Вакцинам и Иммунизации (ГАВИ),  а такжекредита Азиатского банка развития (АБР), за время действия Национальнойпрограммы  "Иммунопрофилактика"  на 2001-2005 годы в стране достигнут иподдерживается высокий уровень охвата профилактическими прививками  де-тей в возрасте до 2-х лет (свыше 98% по всем видам прививок), в резуль-тате чего заболеваемость по ряду управляемых инфекций снижена  до  еди-ничных случаев.     В 2001-2005 годы продолжалась реализация Глобальной программы  ВОЗпо ликвидации полиомиелита, в рамках которой были разработаны мероприя-тия по поддержанию Кыргызстаном статуса страны,  свободной от полиомие-лита.     При поддержке международных  партнеров  (ВОЗ,  ЮНИСЕФ,  Центры  поконтролю  за  инфекционными заболеваниями (далее - CDC) и др.) в рамкахреализации целевой программы "Элиминация кори в  Кыргызской  Республикена  2000-2007  годы",  дополненной  Национальным  стратегическим планом"Элиминация кори и предупреждение синдрома врожденной краснухи", в 2001году в стране была проведена Национальная кампания массовой иммунизациипротив кори и краснухи,  в ходе которой было привито около 2 млн. чело-век (более 97% в возрасте от 7 до 25 лет), а в 2002 году массовая имму-низация против краснухи - женщин фертильного возраста от 26 до 35 лет сохватом  97,1%,  что позволило снизить заболеваемость корью и краснухойдо единичных случаев.     При технической  поддержке ВОЗ,  в рамках реализации целевой прог-раммы,  на территории республики была разработана и с 1 июля 2002  годавведена  система интегрированного эпидемиологического надзора за корью,краснухой и синдромом врожденной краснухи.     Несмотря на  успехи,  достигнутые в области иммунопрофилактики,  вреспублике имеются определенные проблемы.     Тревожная ситуация сложилась с закупками вакцины против дифтерии истолбняка для проведения ревакцинации детям в возрасте 6,  11 и 16 лет.На  протяжении  последних  нескольких  лет  потребность в вакцине АДС иАДС-М удовлетворяется лишь на 50%,  что создает реальную угрозу возник-новения случаев заболевания дифтерией,  особенно в школьных коллективахи среди социально активной молодежи.     За последние  три года в республике возросла заболеваемость эпиде-мическим паротитом,  особенно среди детей школьного возраста,  обуслов-ленная  низким  охватом  профилактическими прививками против паротита в1992-2001 годах, в связи с отсутствием достаточного количества противо-паротитной вакцины. Для борьбы с эпидемическим паротитом на сегодняшнийдень существует острая необходимость в закупке 1 млн доз  соответствую-щей моновакцины.     Важным компонентом остается продолжение работы по повышению уровнязнаний  медицинских  работников  в области иммунизации,  особенно средиспециалистов семейной медицины.     Серьезные проблемы из-за отсутствия достаточных ассигнований,  от-мечаются в техническом обслуживании и функционировании холодовой  цепи,как  на  уровне национального,  областных и районных вакцинных складов,так и в прививочных пунктах лечебно-профилактической организации.     Осуществляемое в республике реформирование здравоохранения, плани-руемые изменения, привносимые в систему здравоохранения, также неизбеж-но влияют на службу иммунизации,  изменяя существующую структуру и под-ходы.     Поэтому, для сохранения преимуществ иммунизации, как особо ценногокомпонента первичной медико-санитарной помощи, определения ее оптималь-ной структуры в период реформирования здравоохранения, а также формули-рования основных стратегий,  целей и задач в соответствии с  Глобальнымцелями иммунизации  и  стратегическими рамками на 2006-2015 годы, реко-мендуемыми ВОЗ  и  ЮНИСЕФ, возникла необходимость принятия Национальнойпрограммы "Иммунопрофилактика" на 2006-2010 годы.              II. Основные принципы Национальной программы                "Иммунопрофилактика" на 2006-2010 годы      Основные принципы Национальной программы иммунопрофилактики  (НПИ)на 2006-2010 годы строятся в соответствии с законами Кыргызской Респуб-лики</w:t>
      </w:r>
    </w:p>
    <w:p>
      <w:r>
        <w:rPr>
          <w:rFonts w:ascii="Arial" w:cs="Arial" w:eastAsia="Arial" w:hAnsi="Arial"/>
          <w:sz w:val="24"/>
          <w:szCs w:val="24"/>
        </w:rPr>
        <w:t xml:space="preserve">"Об охране здоровья народа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санитар-</w:t>
      </w:r>
    </w:p>
    <w:p>
      <w:r>
        <w:rPr>
          <w:rFonts w:ascii="Arial" w:cs="Arial" w:eastAsia="Arial" w:hAnsi="Arial"/>
          <w:sz w:val="24"/>
          <w:szCs w:val="24"/>
        </w:rPr>
        <w:t xml:space="preserve">но-эпидемиологическом  благополучии населения"</w:t>
      </w:r>
    </w:p>
    <w:p>
      <w:r>
        <w:rPr>
          <w:rFonts w:ascii="Arial" w:cs="Arial" w:eastAsia="Arial" w:hAnsi="Arial"/>
          <w:sz w:val="24"/>
          <w:szCs w:val="24"/>
        </w:rPr>
        <w:t xml:space="preserve">,</w:t>
      </w:r>
    </w:p>
    <w:p>
      <w:r>
        <w:rPr>
          <w:rFonts w:ascii="Arial" w:cs="Arial" w:eastAsia="Arial" w:hAnsi="Arial"/>
          <w:sz w:val="24"/>
          <w:szCs w:val="24"/>
        </w:rPr>
        <w:t xml:space="preserve">"Об иммунопрофилактике</w:t>
      </w:r>
    </w:p>
    <w:p>
      <w:r>
        <w:rPr>
          <w:rFonts w:ascii="Arial" w:cs="Arial" w:eastAsia="Arial" w:hAnsi="Arial"/>
          <w:sz w:val="24"/>
          <w:szCs w:val="24"/>
        </w:rPr>
        <w:t xml:space="preserve">инфекционных болезней"</w:t>
      </w:r>
    </w:p>
    <w:p>
      <w:r>
        <w:rPr>
          <w:rFonts w:ascii="Arial" w:cs="Arial" w:eastAsia="Arial" w:hAnsi="Arial"/>
          <w:sz w:val="24"/>
          <w:szCs w:val="24"/>
        </w:rPr>
        <w:t xml:space="preserve">и другими нормативными правовыми актами по охра-не здоровья населения Кыргызской Республики.     Национальная программа "Иммунопрофилактика" на 2006-2010 годы  яв-ляется частью политики ВОЗ "Здоровье для всех в XXI веке" и построена сучетом опыта,  накопленного в процессе реализации  предыдущих  программиммунизации,  мирового опыта,  рекомендаций ВОЗ и ЮНИСЕФ, региональных,эпидемиологических, социально-экономических особенностей страны.     Национальная программа  "Иммунопрофилактика" на 2006-2010 годы ос-нована на следующих принципах,  изложенных в проекте Глобальных целей истратегий иммунизации ВОЗ (2006-2015 годы):     Справедливость и равенство полов - все люди, без каких-либо разли-чий по расовой принадлежности,  вероисповеданию, политическим убеждени-ям,  материальному положению,  имеют право на равный доступ к иммуниза-ции.     Партнерство и ответственность - все задачи по иммунизации согласу-ются и выполняются Правительством Кыргызской Республики и международны-ми партнерами на совместной основе в соответствии с принятыми  соглаше-ниями.     Гарантированное качество вакцин и безопасная вакцинация - все вак-цинные  препараты,  поступающие в Кыргызскую Республику,  соответствуютпризнанным на международном уровне стандартам качества и  безопасности,а услуги предоставляются в соответствии с принципами безопасной практи-ки иммунизации.     Надежные районные  системы иммунизации - укрепление районных группиммунизации и их потенциала для оптимального использования  ресурсов  ивозможностей иммунопрофилактики, имеющихся в местных условиях.     Обеспечение устойчивости иммунизации на основе создания  техничес-кого  и финансового потенциала - финансовое и техническое самообеспече-ние службы иммунизации является основной задачей Правительства Кыргызс-кой  Республики и международных партнеров,  работающих в этом направле-нии.     Главным координатором  реализации Национальной программы "Иммуноп-рофилактика" на 2006-2010 годы на национальном уровне является замести-тель министра здравоохранения Кыргызской Республики,  Главный государс-твенный санитарный врач Кыргызской Республики;  на областном, районном,городском  уровнях - главные государственные санитарные врачи админист-ративных территорий.     Управление Программой  на  национальном уровне осуществляет Минис-терство здравоохранения  Кыргызской  Республики  через  Республиканскийцентр иммунопрофилактики;  на областном уровне - через областные центрыиммунопрофилактики  при  областных  центрах  Государственного  санитар-но-эпидемиологического надзора и областные Центры семейной медицины.          III. Цель Национальной программы "Иммунопрофилактика"                           на 2006-2010 годы      Снижение заболеваемости и смертности от предупреждаемых с  помощьювакцин инфекционных болезней посредством обеспечения устойчивого охватаиммунизацией,  доступа населения к вакцинам гарантированного качества иактивизации  участия гражданского общества в популяризации иммунопрофи-лактики.          IV. Стратегические направления Национальной программы                "Иммунопрофилактика" на 2006-2010 годы      Достижение цели  Национальной  программы  "Иммунопрофилактика"  на2006-2010 годы по снижению заболеваемости и смертности от предупреждае-мых с помощью вакцин болезней,  предусматривается в процессе реализацииследующих  основных  стратегических  направлений,  содержащих  ключевыепроблемы иммунопрофилактики:     1. Определение национальных приоритетов в области вакциноуправляе-мых инфекций в соответствии с Глобальными целями ВОЗ.     2. Расширение доступа населения к услугам иммунизации с сохранени-ем высокого уровня охвата профилактическими прививками.     3. Обеспечение бесперебойного поступления в  республику  вакцинныхпрепаратов,  используемых  в рамках Национального календаря профилакти-ческих прививок.     4. Обеспечение адекватного и устойчивого финансирования националь-ной системы иммунизации.     5. Повышение качества предоставляемых услуг по иммунизации.     6. Синхронизация работы Национальной программы  "Иммунопрофилакти-ка" на 2006-2010 годы с другими проектами и программами.     7. Повышение безопасности вакцин, иммунизации и инъекций.     8. Совершенствование  и укрепление систем хранения и использованиявакцин.     9. Совершенствование  систем  мониторинга охвата профилактическимипрививками и эпидемиологического надзора за случаями заболеваний.     10. Обеспечение иммунизации по эпидемическим показаниям.     11. Осуществление научных исследований и введение новых вакцин.     12. Активизация  участия гражданского общества в популяризации им-мунопрофилактики.                 1. Определение национальных приоритетов                 в области вакциноуправляемых инфекций                в соответствии с Глобальными целями ВОЗ      В соответствии с Глобальными целями ВОЗ, определенными в отношениикаждой вакциноуправляемой инфекции, а также с учетом региональных, эпи-демиологических условий и  материально-технического  потенциала  службыиммунизации к концу 2010 года или ранее добиться:     1.1. элиминации кори;     1.2. снижения  заболеваемости  вирусными  гепатитами  В  и Д средидетского населения;     1.3. снижения  заболеваемости  дифтерией до единичных случаев (ин-тенсивный показатель заболеваемости должен быть не более 0,1 на 100 ты-сяч населения);     1.4. стабилизации заболеваемости коклюшем, недопущение роста забо-леваемости  (интенсивный  показатель заболеваемости не должен превышать2,0 на 100 тысяч населения);     1.5. снижения заболеваемости краснухой,  недопущения эпидемическихвспышек;     1.6. стабилизации  и  дальнейшего снижения заболеваемости эпидеми-ческим паротитом;     1.7. снижения случаев синдрома врожденной краснухи до менее, чем 1случай на 100 тысяч родившихся детей;     1.8. недопущения случаев возникновения столбняка у новорожденных;     1.9. эффективного выполнения мероприятий  по  поддержанию  статусастраны, свободной от полиомиелита;     1.10. недопущения случаев диссеминированных форм туберкулеза и ту-беркулезного менингита у детей первого года жизни;     1.11. определения экономической эффективности  и  целесообразностивведения  в  Национальный  календарь  профилактических прививок вакциныпротив Hib и ротавирусной инфекции.      Основные направления деятельности:     - поддержание высокого (не менее 98%) уровня охвата иммунизацией;     - усиление и проведение своевременного и качественного эпидемиоло-гического надзора;     - проведение экстренных и дополнительных кампаний по иммунизации.          2. Расширение доступа населения к услугам иммунизации                 с сохранением высокого уровня охвата                     профилактическими прививками      По оценкам ВОЗ, не охваченные вакцинацией группы населения и серь-езные  недостатки  в системе иммунизации существуют в каждой стране.  ВКыргызской Республике, несмотря на усиленную службу иммунизации и высо-кие показатели охвата населения вакцинацией на областном и национальномуровнях,  существуют определенные проблемы в достижении высокого уровняохвата вакцинацией в разрезе каждого населенного пункта, особенно в от-даленной, труднодоступной горной местности.     Недостаточные и  неадекватно планируемые финансовые и человеческиересурсы,  неудовлетворительное бюджетное и финансовое управление  такжеставят под угрозу устойчивость и расширение службы иммунизации, что вы-ражается в перебоях с поступлением вакцинных препаратов, допуске к про-ведению вакцинации неподготовленных и неквалифицированных кадров и др.     Урбанизация и неофициальные поселения,  некачественно проводимая всвязи с этим перепись населения все больше подвергают часть детей рискуостаться не охваченными вакцинацией.     Задача:     - поддержание 98 процентов охвата всеми видами прививок на  нацио-нальном уровне и не менее 95 процентов охвата - на областном и районномуровне.      Основные направления деятельности:     - создание  на  районном  уровне,  помимо стационарных прививочныхпунктов,  дополнительных мобильных бригад для проведения иммунизации  втруднодоступных группах населения (беженцы,  мигранты, население, живу-щие в географически отдаленных и труднодоступных населенных пунктах);     - определение  приоритетных регионов республики и групп населения,не в полном объеме получающих медицинскую помощь (в том числе иммуниза-цию);     - своевременное выявление мигрирующих  контингентов  и  проведениекачественной переписи обслуживаемого населения;     - качественное предоставление услуг по иммунизации, адекватное ис-пользование кадровых и финансовых ресурсов;     - использование комбинационного подхода (плановой и дополнительнойиммунизации) для охвата каждого человека, подлежащего иммунизации.         3. Обеспечение бесперебойного поступления в республику              вакцинных препаратов, используемых в рамках           Национального календаря профилактических прививок      Бесперебойное поступление  в республику вакцинных препаратов явля-ется основой для поддержания высокого уровня  охвата  профилактическимипрививками.     Любые перерывы в поступлении вакцинных препаратов в республику не-гативно  отражаются на здоровье населения,  примером чему может служитьрезкое повышение в последние годы случаев заболеваемости  эпидемическимпаротитом  на фоне низкого охвата иммунизацией из-за перебоев в постав-ках соответствующей вакцины в 1992-2001 годах.     Из-за несвоевременного  финансирования  закупок  вакцины  АДС-М засчет республиканского бюджета,  охват школьников и взрослого  населенияревакцинирующими прививками против дифтерии и столбняка в течение четы-рех последних лет находится на уровне 50-60 процентов.     Не всегда  удается иметь в республике резервный 25%  запас вакцин,поскольку неадекватное и несвоевременное финансирование службы  иммуни-зации не позволяет проводить закупки вакцин с учетом резервного запаса.     Задачи:     3.1. ликвидация  к  2008  году существующего в республике дефицитавакцинных препаратов;     3.2. создание 25% резервного запаса вакцинных препаратов.      Основные мероприятия:     - выполнение финансового обязательства в области иммунопрофилакти-ки;     - поиск донорских средств;     - привлечение  к  финансированию закупок вакцин региональных адми-нистраций и Фонда обязательного медицинского страхования;     - проведение  точного прогнозирования потребностей для обеспечениянепрерывных поставок вакцин гарантированного качества.                4. Обеспечение адекватного и устойчивого            финансирования национальной системы иммунизации      Своевременное и устойчивое финансирование национальной системы им-мунизации должна быть основной приоритетной задачей любого государства,однако,  многие страны с низкими доходами,  в том числе и Кыргызстан, взначительной степени зависят от международной помощи в этой области.  Врезультате чего финансирование может быть непостоянным и уязвимым в от-ношении изменений в приоритетах доноров.     Для обеспечения  адекватного  и  устойчивого финансирования службыиммунизации в Кыргызстане в 2002 году был разработан  План  устойчивогофинансирования  Национальной программы "Иммунопрофилактика",  в которомбыли подробно описаны принципы и  критерии  участия  как  ПравительстваКыргызской Республики, так и доноров в процессе финансирования нужд им-мунизации.     Задачи:     4.1. поэтапное увеличение доли республиканского бюджета для финан-сового планирования программы иммунизации как приоритетного направленияслужбы здравоохранения;     4.2. координация  финансирования  в области иммунизации Межведомс-твенным координационным комитетом (МКК) для  обеспечения  адекватной  инадлежащей поддержки доноров.      Основные мероприятия:     - определение иммунопрофилактики как приоритетной области  здраво-охранения, имеющей стратегически важное значение для государства;     - поиск потенциального донора для софинансирования закупок  вакцинпосле окончания срока действия кредита Азиатского банка развития в 2007году;     - активизация работы,  расширение состава МКК, регулярное проведе-ние заседаний МКК.       5. Повышение качества предоставляемых услуг по иммунизации      Одной из  основных  проблем в здравоохранении Кыргызстана являетсянедостаток кадровых ресурсов.  Отсутствие надлежащим образом  мотивиро-ванных,  обученных,  управляемых  и  адекватно оплачиваемых сотрудниковздравоохранения может явиться основным препятствием как  для  иммуниза-ции,  так и для всей системы здравоохранения в целом. Эффективность им-мунизации и других медико-санитарных услуг понижается в результате  от-сутствия квалифицированного и опытного персонала.     Одним из потенциальных источников обученных и опытных  медицинскихработников  являются  программы по ликвидации полиомиелита и элиминациикори,  в ходе реализации которых был подготовлен резерв квалифицирован-ных медицинских  работников (врачей-иммунологов и прививочных медицинс-ких сестер) по проведению иммунизации. Существует необходимость закреп-ления  таких  квалифицированных кадровых ресурсов,  в плане постепеннойинтеграции как в рамках иммунизации,  так и для работы в других приори-тетных  национальных  программах  в условиях проводимого реформированиясистемы здравоохранения.     Существует также необходимость в проведении обучающих мероприятий,потребность в которых возрастает в периоды крупных организационных  пе-ремен  в здравоохранении,  особенно в контексте интеграции иммунопрофи-лактики в новую модель первичной медико-санитарной помощи, а также  прииспользовании  новой  вакцины  или  изменениях в Национальном календарепрофилактических прививок.     Задачи:     5.1. сохранение в условиях реформирования системы  здравоохраненияимеющегося кадрового потенциала иммунологической службы, врачей-иммуно-логов и прививочных медицинских сестер;     5.2. пересмотр  существующих обучающих программ по иммунопрофилак-тике с акцентом на практические навыки на  додипломном,  последипломномуровнях и по непрерывному образованию;     5.3. взаимодействие с международными партнерами по поддержке  обу-чающих  тренингов  по  основным разделам иммунопрофилактики (безопаснаяпрактика иммунизации (БПИ), "Охватить каждый район", эпидемиологическийнадзор и др.).      Основные мероприятия:     - составление перечня потребностей в кадровых ресурсах и определе-ние стратегии,  так как подготовленные, квалифицированные в области им-мунопрофилактики сотрудники могут  оптимальным  образом  способствоватьдостижению новых целей иммунизации, используя свои навыки и опыт;     - обеспечение программы иммунизации подготовленными кадровыми  ре-сурсами;     - создание мотивации у работников  здравоохранения  в  недоступныхили  отдаленных районах для предоставления населению качественных услугздравоохранения,  в том числе и иммунизации посредством  предоставленияопределенных условий жизни и работы, подготовки и стимулирования (вклю-чая продвижение по  службе,  повышение  заработной  платы  и  поддержкусемьи);     - увеличение часов по разделу "иммунопрофилактика" на додипломном,последипломном уровнях с акцентом на приобретение практических навыков;     - создание программы по непрерывному медицинскому обучению для им-мунологов с проведением тестирования до и после обучения;     - внедрение элементов дистанционного обучения на CD для  иммуноло-гов  районного значения с последующим обучением медперсонала первичногозвена;     - разработка  тестов  для  контроля  знаний и практических навыковлиц, осуществляющих иммунизацию;     - выбор и укомплектование необходимым материально-техническим обо-рудованием базы для проведения практического обучения;     - подготовка экспертов и лекторов по проблемам иммунопрофилактики;     - определение необходимого количества тренингов с медицинскими ра-ботниками,  задействованными в службе иммунизации на местах, для эффек-тивной реализации целей, поставленных программой.             6. Синхронизация работы Национальной программы                "Иммунопрофилактика" на 2006-2010 годы                   с другими проектами и программами      В рамках системы здравоохранения на сегодняшний день вопросы имму-нопрофилактики присутствуют в программах по охране  здоровья  матери  иребенка,</w:t>
      </w:r>
    </w:p>
    <w:p>
      <w:r>
        <w:rPr>
          <w:rFonts w:ascii="Arial" w:cs="Arial" w:eastAsia="Arial" w:hAnsi="Arial"/>
          <w:sz w:val="24"/>
          <w:szCs w:val="24"/>
        </w:rPr>
        <w:t xml:space="preserve">"Туберкулез"</w:t>
      </w:r>
    </w:p>
    <w:p>
      <w:r>
        <w:rPr>
          <w:rFonts w:ascii="Arial" w:cs="Arial" w:eastAsia="Arial" w:hAnsi="Arial"/>
          <w:sz w:val="24"/>
          <w:szCs w:val="24"/>
        </w:rPr>
        <w:t xml:space="preserve">,  "ВИЧ/СПИД",</w:t>
      </w:r>
    </w:p>
    <w:p>
      <w:r>
        <w:rPr>
          <w:rFonts w:ascii="Arial" w:cs="Arial" w:eastAsia="Arial" w:hAnsi="Arial"/>
          <w:sz w:val="24"/>
          <w:szCs w:val="24"/>
        </w:rPr>
        <w:t xml:space="preserve">"Манас таалими"</w:t>
      </w:r>
    </w:p>
    <w:p>
      <w:r>
        <w:rPr>
          <w:rFonts w:ascii="Arial" w:cs="Arial" w:eastAsia="Arial" w:hAnsi="Arial"/>
          <w:sz w:val="24"/>
          <w:szCs w:val="24"/>
        </w:rPr>
        <w:t xml:space="preserve">и др. В этой связипотенциально связанные между собой мероприятия должны быть представленыв  качестве  взаимовыгодных,  действенных  и эффективных с точки зрениязатрат для управления кадровыми и финансовыми ресурсами.     Следует выявить  и уменьшить до минимума совпадающие области и об-ласти дублирования в интересах как улучшения мероприятий,  так и упоря-дочения общей деятельности. Связь иммунизации с другими медико-санитар-ными мероприятиями приведет к повышению эффективности услуг  обществен-ного  здравоохранения,  расширит  основу для партнерских связей и будетспособствовать долгосрочной финансовой стабильности.     Задачи:     6.1. сохранение приоритетной роли иммунизации в контексте общесек-торальной политики и программ по здравоохранению;     6.2. достижение максимального эффекта от объединения мероприятий вплане финансирования и обучения.      Основные мероприятия:     - определение функций в области совместного финансирования,  мони-торинга и оценки;     - установление связи между программами по охране здоровья матери иребенка,</w:t>
      </w:r>
    </w:p>
    <w:p>
      <w:r>
        <w:rPr>
          <w:rFonts w:ascii="Arial" w:cs="Arial" w:eastAsia="Arial" w:hAnsi="Arial"/>
          <w:sz w:val="24"/>
          <w:szCs w:val="24"/>
        </w:rPr>
        <w:t xml:space="preserve">"Манас таалими"</w:t>
      </w:r>
    </w:p>
    <w:p>
      <w:r>
        <w:rPr>
          <w:rFonts w:ascii="Arial" w:cs="Arial" w:eastAsia="Arial" w:hAnsi="Arial"/>
          <w:sz w:val="24"/>
          <w:szCs w:val="24"/>
        </w:rPr>
        <w:t xml:space="preserve">на 2006-2010 годы - в рамках организации вак-цинопрофилактики,</w:t>
      </w:r>
    </w:p>
    <w:p>
      <w:r>
        <w:rPr>
          <w:rFonts w:ascii="Arial" w:cs="Arial" w:eastAsia="Arial" w:hAnsi="Arial"/>
          <w:sz w:val="24"/>
          <w:szCs w:val="24"/>
        </w:rPr>
        <w:t xml:space="preserve">"Туберкулез"</w:t>
      </w:r>
    </w:p>
    <w:p>
      <w:r>
        <w:rPr>
          <w:rFonts w:ascii="Arial" w:cs="Arial" w:eastAsia="Arial" w:hAnsi="Arial"/>
          <w:sz w:val="24"/>
          <w:szCs w:val="24"/>
        </w:rPr>
        <w:t xml:space="preserve">- в  рамках  иммунизации  новорожденныхБЦЖ,  "ВИЧ/СПИД"  - в рамках иммунизации населения против гепатита "В",вакцинации детей, родившихся от ВИЧ инфицированных матерей и др.;     - разработка совместных планов обучения и учебных материалов;     - разработка стандартизованных методов мониторинга и оценки эффек-тивности и воздействия комплексных мероприятий;     - объединение ресурсов,  необходимых для  покрытия  оперативных  идругих расходов.        7. Повышение безопасности вакцин, иммунизации и инъекций      Безопасность иммунизации является еще одной важной проблемой прог-рамм иммунизации и требует использования  безопасных  и  высокоактивныхвакцин,  проведения безопасной практики инъекций и адекватного удаленияотходов,  а также оперативных действий в тех случаях, когда после имму-низации наступает неблагоприятная реакция.     Успех иммунизации зависит от  устойчивого  и  надежного  снабжениядоступными  вакцинами гарантированного качества.  В глобальном масштабе24 поставщика и более 60 видов вакцин внесены в список ВОЗ,  включающийпоставщиков, имеющих право на поставку вакцин на международный рынок.     Поскольку в Кыргызской Республике  нет  собственного  производствавакцинных  препаратов,  вопрос  выбора поставщика является очень важнымдля страны.  На протяжении более 10 лет вакцинные препараты поступают вреспублику через Детский Фонд ООН, что является гарантией качества вак-цин и соответствия их стандартам GMP.     В соответствии с политикой ВОЗ, ЮНИСЕФ и ЮНФПА всем участникам им-мунизационных мероприятий настоятельно рекомендуется  финансировать  нетолько закупку вакцин,  но и безопасное их применение,  т.  е. поставкивакцин,  самоблокирующихся (СБ) шприцев и коробок безопасной утилизации(КБУ) в едином комплекте. Данный принцип был положен в основу разработ-ки республиканских стандартов иммунизации и применяется в Кыргызстане с2000 года.     Ключевым требованием БПИ является бесперебойная поставка  самобло-кирующихся шприцев, которая до 2006 года будет осуществляться в респуб-лику за счет средств ГАВИ,  а с 2007 года -  за  счет  республиканскогобюджета.     Важным разделом БПИ является периодическое повышение  квалификациимедицинских  работников  по  вопросам  обращения с открытыми флаконами,технике безопасной инъекции,  уничтожения остроконечных отходов и меди-цинскому наблюдению на предмет поствакцинальных осложнений.     В качестве профилактического мероприятия иммунизация полностью за-висит от принятия,  понимания и доверия тех, кто пользуется этими услу-гами,  поэтому безопасность иммунизации является важнейшим  компонентомдоверия, испытываемого пациентами к службе иммунизации.     Задачи:     7.1. обеспечение вакцинами только гарантированного качества;     7.2. усовершенствование и реализация на  практике  республиканскихстандартов иммунизации.      Основные мероприятия:     - продолжение сотрудничества с ЮНИСЕФ  по  обеспечению  республикивакцинами  только  из  источников,  которые соответствуют международнымстандартам качества;     - внедрение, поддержание и проведение мониторинга безопасной прак-тики инъекций, включая использование самоблокирующихся шприцев и другихбезопасных методов введения вакцин;     - проведение качественного эпидемиологического надзора и  принятиеоперативных мер в ответ на неблагоприятные последствия иммунизации;     - систематическое обучение медицинских работников вопросам БПИ;     - определение  стратегий  утилизации медицинских отходов в городахБишкек и Ош.                8. Совершенствование и укрепление систем                    хранения и использования вакцин      Одной из  главных задач программы иммунизации является обеспечениеопределенных условий хранения и транспортировки  вакцинных  препаратов,при которых полностью сохраняются иммуногенные свойства вакцин, обеспе-чивается их безопасность и эффективность.     Имеющийся опыт свидетельствует о том, что центральные, областные ирайонные склады центров  государственного санитарно-эпидемиологическогонадзора продолжают оставаться самым критическим элементом иммунизацион-ной системы, потому что именно здесь вакцины получают, хранят и распре-деляют большими партиями.  Неисправность оборудования или возможные ад-министративные ошибки могут привести к  негодности  большое  количествовакцин в течение всего нескольких часов.  В результате служба иммуниза-ции всей страны может оказаться на грани срыва, а финансовые потери мо-гут подняться до миллионов сомов.     Для того, чтобы искоренить возможность подобных срывов, необходимопридерживаться  самых  высоких  международных  стандартов в обеспеченииоборудованием,  его установке,  использовании и амортизации. Каждая де-таль  должна максимально учитываться в обращении с вакцинами.  В равнойстепени высокие стандарты необходимо поддерживать и при хранении вакцинна прививочных пунктах лечебно-профилактических организаций.     Сотрудники программы иммунизации и медработники несут  ответствен-ность по поддержанию качества вакцины с момента ее поставки в страну домомента ее введения пациенту.  Эта весьма важная ответственность возла-гается  на работников,  адекватно обученных и подготовленных для ее вы-полнения.     Задачи:     8.1. укрепление материально-технического обеспечения системы;     8.2. повышение  ответственности  и  знаний специалистов в вопросаххолодовой цепи.      Основные мероприятия:     - проведение инвентаризации имеющегося оборудования;     - закупка нового холодильного оборудования, запчастей и замена ус-таревшего оборудования;     - закупка вакцинных препаратов преимущественно с флаконным  темпе-ратурным индикатором;     - ремонт и модернизация вакцинных складов,  начиная с центральногоуровня;     - обеспечение автономными источниками электроэнергии центрального,областных и районных вакцинных складов;     - организация сервисного обслуживания и ремонта оборудования холо-довой цепи;     - разработка стандартных рабочих процедур по поддержанию холодовойцепи и обучение им персонала,  ответственного за хранение,  транспорти-ровку и использование вакцин.                 9. Укрепление систем мониторинга охвата          профилактическими  прививками и эпидемиологического                    надзора за случаями заболевания      Мониторинг охвата  прививками и эпидемиологический надзор за забо-леваниями занимают центральное место в управлении программой.     Как система  эпидемиологического надзора,  так и мониторинг охвататребуют усилий по созданию потенциала кадровых ресурсов для  проведенияэпидемиологического надзора на местах и для сбора,  обобщения, анализа,интерпретации и использования данных.     Эпидемиологический надзор, мониторинг и оценка являются составнымикомпонентами успешно действующих систем иммунизации,  но для их качест-венного выполнения требуется инфраструктура в рамках всей системы.  Онавключает наличие достаточного транспорта, связей, материалов, методов иорганизации сбора и отправления образцов,  а также средств для покрытияоперативных расходов и процедур по контролю качества.     Большое значение  для  проведения эффективного эпидемиологическогонадзора имеет качественное лабораторное исследование.     Задачи:     9.1. проведение мониторинга охвата прививками и качественного ана-лиза данных иммунизации на всех уровнях здравоохранения;     9.2. совершенствование  существующих  систем   эпидемиологическогонадзора за болезнями, предупреждаемыми с помощью вакцин;     9.3. укрепление лабораторного потенциала.      Основные мероприятия:     - усовершенствование  систем  учета  и  отчетности на всех уровняхздравоохранения;     - разработка компьютерного программного обеспечения для мониторин-га охвата прививками и связанных с ними мероприятий в целях ввода вспо-могательных данных,  обработки, анализа поступления данных и дальнейшееиспользование результатов;     - проведение  выборочных кластерных исследований уровня охвата им-мунизацией;     - обеспечение  транспортных расходов для доставки клинического ма-териала на исследование и проведение активного эпидемиологического над-зора;     - обучение медицинских работников ПМСП вопросам эпидемиологическо-го надзора за инфекциями, предупреждаемыми с помощью вакцин;     - обеспечение оборудованием,  реагентами и контролем качества, не-обходимыми  для проведения качественной лабораторной диагностики в рам-ках существующих систем эпидемиологического надзора.                       10. Обеспечение иммунизации                      по эпидемическим показаниям      В мире существует много вакцинных препаратов от инфекций,  не вхо-дящих  в  Национальный  календарь  профилактических прививок КыргызскойРеспублики.  Эти вакцины можно использовать для защиты отдельных  группнаселения,  имеющих вероятность заражения в ходе своей профессиональнойдеятельности,  лиц,  проживающих в энзоотичных и неблагополучных по от-дельным видам инфекции территориях (чума,  сибирская язва, клещевой эн-цефалит).  Кроме того, не включены в Национальный календарь профилакти-ческих  прививок вакцины,  на закупку которых требуются дополнительные,не доступные для бюджета ассигнования (вакцины против гриппа,  менинги-та, пневмонии, ротавирусов, Hib-инфекции, брюшного тифа). Также в Наци-ональном календаре профилактических прививок не предусмотрено  проведе-ние прививок против бешенства,  менингита,  контактных детей против ту-беркулеза и вирусного гепатита (кроме новорожденных).     В охране  здоровья  населения большую роль играет обеспечение воз-можности доступа населения к специфической защите  против  инфекций,  ккоторым есть вакцины,  но иммунизация не предусмотрена Национальным ка-лендарем профилактических прививок.     Уже разрабатываются новые вакцины против возбудителей таких инфек-ционных болезней,  как малярия, ВИЧ/СПИД, пандемический грипп, туберку-лез и других,  для иммунизации против которых должны быть созданы опре-деленные предпосылки.  Необходимо  также  предусмотреть  иммунизацию  всложных чрезвычайных ситуациях и бедствиях, где она может играть решаю-щую роль в предупреждении болезней и смерти в сложных условиях, а такжев  предупреждении  потенциального  распространения болезней на соседниегруппы населения.     Задача:     снижение риска распространения эпидемиологически  значимых  инфек-ций, предупреждаемых с помощью вакцин, не включенных в Национальный ка-лендарь профилактических прививок.      Основные мероприятия:     - разработка  плана  введения в Национальный календарь профилакти-ческих прививок дополнительных вакцин в зависимости от эпидемиологичес-кой обстановки в республике;     - определение перечня и порядка финансирования иммунизации  эпиде-миологически значимых инфекций, вакцинация против которых будет частич-но осуществляться за счет государства;     - проведение  иммунизации по эпидемическим показаниям контингентовриска против чумы,  сибирской язвы,  клещевого энцефалита,  бешенства идругих за счет государственных средств,  средств доноров, организаций играждан;     - создание неснижаемого запаса вакцин на случай сложных чрезвычай-ных ситуаций и бедствий;     - поддержание  эффективной  системы  эпидемиологического  надзора,связанной с глобальной сетью предупреждений и ответных мер  в  условияхвозникновения  или  угрозы  эпидемий  и  обмен информацией в глобальноммасштабе.                 11. Осуществление научных исследований                        и введение новых вакцин      В целях получения максимальной пользы  от  иммунизации  необходимопродолжать проведение соответствующих научных исследований по внедрениюв практику новых вакцин, имеющих важное значение с точки зрения общест-венного здравоохранения.     Необходимо тщательное рассмотрение вопросов,  касающихся определе-ния  экономического ущерба от инфекционных болезней по отношению к дру-гим приоритетам общественного здравоохранения  и  осуществимости  прог-рамм.     До принятия решения о внедрении новой вакцины  необходимо  устано-вить  механизмы  для  обеспечения долгосрочной финансовой стабильности,чтобы избежать риска перегрузки или ослабления службы иммунизации.     Задача:     - проведение научных исследований по проблемам  иммунопрофилактикидля  принятия обоснованных решений при пересмотре календаря профилакти-ческих прививок.      Основные мероприятия:     - проведение  популяционного исследования для определения экономи-ческой целесообразности введения в Национальный  календарь  профилакти-ческих прививок вакцины против Hib и ротавирусной инфекции;     - проведение оценки экономической эффективности иммунопрофилактикиинфекций, предупреждаемых с помощью вакцин;     - проведение исследований  распространенности  вирусного  гепатита"В" среди подростков для решения вопроса о введении им иммунизации про-тив ВГВ;     - сотрудничество  с  ВОЗ,  ЮНИСЕФ и другими партнерами по вопросампредоставления технической и консультативной помощи  в  плане  освоенияметодологий  проведения соответствующих исследований и анализа получен-ных результатов;     - пересмотр Национального календаря профилактических прививок.              12. Активизация участия гражданского общества                  в популяризации иммунопрофилактики      Эффективность иммунопрофилактики,  как профилактического направле-ния в системе здравоохранения, полностью зависит от понимания и довериятех, кто пользуется услугами иммунизации.     Охват профилактическими  прививками  возрастает,  если  существуетпотребность населения и основанная на хорошей информированности уверен-ность  в пользе и безопасности иммунизации.  Вовлечение общества в дея-тельность сектора здравоохранения, особенно по вопросам иммунопрофилак-тики, является одним из ключевых элементов успеха общественного подходак здоровью населения.     В Кыргызской Республике начато осуществление мероприятий по вовле-чению населения в решение вопросов охраны и укрепления здоровья. Работас населением основана на формировании новых подходов - переходе от пас-сивной передачи информации и знаний к партнерским взаимоотношениям, оп-ределении приоритетов,  ориентированных на решение проблем как обществав целом,  так и отдельных сообществ, групп населения, каждого человека.Права  и  обязанности  населения в области охраны здоровья закреплены в</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 в Законе Кыргызской Республики</w:t>
      </w:r>
    </w:p>
    <w:p>
      <w:r>
        <w:rPr>
          <w:rFonts w:ascii="Arial" w:cs="Arial" w:eastAsia="Arial" w:hAnsi="Arial"/>
          <w:sz w:val="24"/>
          <w:szCs w:val="24"/>
        </w:rPr>
        <w:t xml:space="preserve">"Об</w:t>
      </w:r>
    </w:p>
    <w:p>
      <w:r>
        <w:rPr>
          <w:rFonts w:ascii="Arial" w:cs="Arial" w:eastAsia="Arial" w:hAnsi="Arial"/>
          <w:sz w:val="24"/>
          <w:szCs w:val="24"/>
        </w:rPr>
        <w:t xml:space="preserve">охране здоровья народа Кыргызской Республики"</w:t>
      </w:r>
    </w:p>
    <w:p>
      <w:r>
        <w:rPr>
          <w:rFonts w:ascii="Arial" w:cs="Arial" w:eastAsia="Arial" w:hAnsi="Arial"/>
          <w:sz w:val="24"/>
          <w:szCs w:val="24"/>
        </w:rPr>
        <w:t xml:space="preserve">.     В условиях реформы государственного управления неправительственныморганизациям (НПО) может быть делегирована или передана часть функций игосударственных полномочий в области укрепления здоровья,  защиты  правграждан по вопросам охраны здоровья.  Большое значение приобретают воз-можности и ресурсы НПО,  которые способны быстро принимать гибкие реше-ния, дополняя деятельность государственных организаций здравоохранения.     Широкое освещение в средствах массовой информации вопросов по про-филактике заболеваний, укреплению здоровья, привитию санитарно-гигиени-ческих навыков и других вопросов здоровья,  а также проблем здравоохра-нения будут способствовать более активному участию населения в меропри-ятиях, направленных на улучшение здоровья.     Задачи:     12.1. повышение осведомленности и степени активности  населения  ввопросах иммунизации;     12.2. разработка национального стратегического плана по социальноймобилизации населения.      Основные мероприятия:     - вовлечение населения,  НПО, жамаатов в решении вопросов проведе-ния иммунизации;     - использование СМИ в целях освещения проблем иммунопрофилактики;     - подготовка  и распечатка информационных материалов по иммунопро-филактике для НПО, жамаатов, общественных лидеров, проведение тренингови встреч;     - координация деятельности по социальной мобилизации между органи-зациями здравоохранения;     - разработка и внедрение программ взаимодействия с общинами (жама-атами), НПО по вопросам иммунизации;     - расширение взаимодействия с сельскими комитетами здоровья,  ини-циативными  группами  и другими общественными организациями по вопросамиммунопрофилактики;     - проведение социологических исследований уровня информированностинаселения по вопросам иммунопрофилактики.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afbp2tbvxkmtk8lwtmb">
      <w:r>
        <w:rPr>
          <w:rFonts w:ascii="Arial" w:cs="Arial" w:eastAsia="Arial" w:hAnsi="Arial"/>
          <w:color w:val="132D3F"/>
          <w:sz w:val="16"/>
          <w:szCs w:val="16"/>
          <w:u w:val="single"/>
        </w:rPr>
        <w:t xml:space="preserve">dalil.kg/document/57461</w:t>
      </w:r>
    </w:hyperlink>
  </w:p>
  <w:p>
    <w:pPr>
      <w:spacing w:after="0" w:before="40"/>
      <w:jc w:val="center"/>
    </w:pPr>
    <w:hyperlink w:history="1" r:id="rId0ycwdvyiruo_2tjwnxm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47sni7gtxtk27otjkj9" Type="http://schemas.openxmlformats.org/officeDocument/2006/relationships/hyperlink" Target="https://dalil.kg/document/942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afbp2tbvxkmtk8lwtmb" Type="http://schemas.openxmlformats.org/officeDocument/2006/relationships/hyperlink" Target="https://dalil.kg/document/57461" TargetMode="External"/><Relationship Id="rId0ycwdvyiruo_2tjwnxm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2026-09-24T12:47:11.586Z</dcterms:created>
  <dcterms:modified xsi:type="dcterms:W3CDTF">2026-09-24T12:47:11.586Z</dcterms:modified>
</cp:coreProperties>
</file>

<file path=docProps/custom.xml><?xml version="1.0" encoding="utf-8"?>
<Properties xmlns="http://schemas.openxmlformats.org/officeDocument/2006/custom-properties" xmlns:vt="http://schemas.openxmlformats.org/officeDocument/2006/docPropsVTypes"/>
</file>