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 в соответствии с </w:t>
      </w:r>
      <w:hyperlink w:history="1" r:id="rIdwtibhhtbh_jm7hvwcngn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30-марта 2022-года №182</w:t>
      </w:r>
      <w:r>
        <w:rPr>
          <w:rFonts w:ascii="Arial" w:cs="Arial" w:eastAsia="Arial" w:hAnsi="Arial"/>
          <w:sz w:val="20"/>
          <w:szCs w:val="20"/>
        </w:rPr>
        <w:t xml:space="preserve"> 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июня 2006 года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оплате труда работников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</w:t>
      </w:r>
    </w:p>
    <w:p>
      <w:pPr>
        <w:spacing w:after="120"/>
        <w:jc w:val="both"/>
      </w:pPr>
      <w:hyperlink w:history="1" r:id="rIdjsauxrjzd-jrsloirrfv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31 июля 2007 года № 303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w3xttukl_ewgpaiqgyux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  от  7  декабря 2005 года № 561 "Об условиях оплаты труда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сферы" и в целях упорядочения системы оплаты труда 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  организаций  здравоохранения  Правительство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o8s2vdquedsfvrntarcq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Условия</w:t>
        </w:r>
      </w:hyperlink>
      <w:r>
        <w:rPr>
          <w:rFonts w:ascii="Arial" w:cs="Arial" w:eastAsia="Arial" w:hAnsi="Arial"/>
          <w:sz w:val="20"/>
          <w:szCs w:val="20"/>
        </w:rPr>
        <w:t xml:space="preserve"> оплаты труда работников здравоохранения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zl8znwhr_8lhj-d8s-mu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Условия</w:t>
        </w:r>
      </w:hyperlink>
      <w:r>
        <w:rPr>
          <w:rFonts w:ascii="Arial" w:cs="Arial" w:eastAsia="Arial" w:hAnsi="Arial"/>
          <w:sz w:val="20"/>
          <w:szCs w:val="20"/>
        </w:rPr>
        <w:t xml:space="preserve"> оплаты труда работников организаций здравоохранения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работающих в системе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h3mcjk9ana2foj-hwsus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Условия</w:t>
        </w:r>
      </w:hyperlink>
      <w:r>
        <w:rPr>
          <w:rFonts w:ascii="Arial" w:cs="Arial" w:eastAsia="Arial" w:hAnsi="Arial"/>
          <w:sz w:val="20"/>
          <w:szCs w:val="20"/>
        </w:rPr>
        <w:t xml:space="preserve"> оплаты труда работников государственной санитарно-эпиде-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миологической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 настоящие условия оплаты труда  исполняются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средств, выделяемых на оплату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 и ведомствам привести свои  нормативные  правовые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 силу </w:t>
      </w:r>
      <w:hyperlink w:history="1" r:id="rIdtwtr569smbjnwanu3-6u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27  февраля 2004 года № 108 "Об оплате труда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здравоохранения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социального и культурного развития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 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           от 6 июня 2006 года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оплаты труда работников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Настоящие Условия оплаты труда работников здравоохранения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(далее - Условия) применяются в организациях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  Кыргызской  Республики системы Министерства здравоохранения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заработной платы определяется, исходя из должностного окла-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да, рассчитанного на базе Единой тарифной сетки и разрядных коэффициен-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утвержденных Правительством Кыргызской Республики. Заработная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работников здравоохранения исчисляется с учетом выполнения нормы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бочего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Определение размеров заработной платы работников  производится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квалификационно-тарификационным требованиям в зависимости от наименова-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должности, группы организации, наличия квалификационной категории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показателей, предусмотренных настоящими Условиями, а также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правовыми актами Кыргызской Республики, приказами и распо-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ряжениями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Квалификационные требования,  предъявляемые к отдельным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должностям,  устанавливаются Министерством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Министерством труда и социальной защиты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Аттестация руководителей,  специалистов  и  служащих 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осуществляется  в  соответствии с Положением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аттестации,  утвержденным Министерством здравоохранения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Присвоение квалификационной категории  работника  производится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Размеры и порядок применения районных коэффициентов  за  работу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высокогорной и отдаленной местности, а также другие надбавки, доплаты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 должностных окладов работников здравоохранения,  не указанные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настоящих Условиях,  устанавливаются в соответствии с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Руководители организаций  здравоохранения  при необходимости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применять контрактную форму найма работников в  пределах  фонда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II. Квалификационные требования и разряды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труда в соответствии с Единой тарифной сеткой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 профессионально-квалификационным группам должностей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работников организаций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Врачи и другие специалисты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  </w:t>
      </w:r>
      <w:hyperlink w:history="1" r:id="rIdmsfeiwebgedvtljr5lfz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31 июля 2007 года №</w:t>
        </w:r>
      </w:hyperlink>
    </w:p>
    <w:p>
      <w:pPr>
        <w:spacing w:after="120"/>
        <w:jc w:val="both"/>
      </w:pPr>
      <w:hyperlink w:history="1" r:id="rIdkaxzxkjzn28zcqy-shzb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|Квалифика-|      Высшее образование и диплом о соответствующем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ционные  |            высшем профессиональном образовании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|требования|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Разряды  |                                        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разряд  |6.1. Фармацевты-технологи - стажеры, фармацевты-аналитики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|- стажеры, врачи клинические фармакологи - стажеры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разряд  |7.1. Врачи-специалисты - стажеры, врачи-интерны, врачи 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|клинические ординаторы.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|7.2. Специалисты с высшим немедицинским образованием,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|имеющие право работы на врачебных должностях, не имеющие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|квалификационной категории.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|7.3. Фармацевты-технологи, фармацевты-аналитики, врачи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|клинические фармакологи, не имеющие квалификационной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|категории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разряд  |8.1. Врачи-специалисты, не имеющие квалификационной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|категории.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|8.2. Врачи-хирурги всех наименований, не оперирующие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|больных в стационаре, не имеющие квалификационной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|категории.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|8.3. Фармацевты-технологи, фармацевты-аналитики, врачи 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|клинические фармакологи, имеющие вторую квалификационную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|категорию.                              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|8.4. Семейные врачи, не имеющие квалификационной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|категории.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|8.5. Специалисты с высшим немедицинским образованием,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|имеющие право работать на врачебных должностях, имеющие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|вторую квалификационную категорию.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|8.6. Инженеры, занятые на работах с рентгеновской,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|радиологической, радиометрической, лазерной,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|ультразвуковой аппаратурой, не имеющие квалификационной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|категории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разряд  |9.1. Врачи-хирурги всех наименований, оперирующие больных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|в стационарах, не имеющие квалификационной категории.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|9.2. Врачи выездных бригад скорой медицинской помощи, не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|имеющие квалификационной категории.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|9.3. Врачи-хирурги всех наименований, не оперирующие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|больных в стационаре, имеющие вторую квалификационную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|категорию.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|9.4. Врачи-специалисты, имеющие вторую квалификационную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|категорию.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|9.5. Фармацевты-технологи, фармацевты-аналитики, врачи 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|клинические фармакологи, имеющие первую квалификационную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|категорию.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|9.6. Семейные врачи, имеющие вторую квалификационную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|категорию.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|9.7. Специалисты с высшим немедицинским образованием,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|имеющие право работать на врачебных должностях, имеющие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|первую квалификационную категорию.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|9.8. Инженеры, занятые на работах с рентгеновской,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|радиологической, радиометрической, лазерной,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|ультразвуковой аппаратурой, имеющие вторую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|квалификационную категорию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разряд |10.1. Врачи-хирурги всех наименований, оперирующие больных|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|в стационарах, имеющие вторую квалификационную категорию.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|10.2. Врачи выездных бригад скорой медицинской помощи,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|имеющие вторую квалификационную категорию.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|10.3. Врачи-хирурги всех наименований, не оперирующие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|больных в стационаре, имеющие первую квалификационную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|категорию.             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|10.4. Врачи-специалисты, имеющие первую квалификационную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|категорию.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|10.5. Фармацевты-технологи, фармацевты-аналитики, врачи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|клинические фармакологи, имеющие высшую квалификационную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|категорию.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|10.6. Семейные врачи, имеющие первую квалификационную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|категорию.                     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|10.7. Специалисты с высшим немедицинским образованием,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|имеющие право работать на врачебных должностях, имеющие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|высшую квалификационную категорию.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|10.8. Инженеры, занятые на работах с рентгеновской,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|радиологической, радиометрической, лазерной,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|ультразвуковой аппаратурой, имеющие первую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|квалификационную категорию             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 разряд |11.1. Врачи-хирурги всех наименований, оперирующие больных|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|в стационарах, имеющие первую квалификационную категорию.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|11.2. Врачи выездных бригад скорой медицинской помощи,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|имеющие первую квалификационную категорию.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|11.3. Врачи-хирурги всех наименований, не оперирующие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|больных в стационаре, имеющие высшую квалификационную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|категорию.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|11.4. Врачи-специалисты, имеющие высшую квалификационную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|категорию.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|11.5. Семейные врачи, имеющие высшую квалификационную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|категорию.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|11.6. Инженеры, занятые на работах с рентгеновской,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|радиологической, радиометрической, лазерной,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|ультразвуковой аппаратурой, имеющие высшую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|квалификационную категорию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 разряд |12.1. Врачи-хирурги всех наименований, оперирующие больных|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|в стационарах, имеющие высшую квалификационную категорию.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|12.2. Врачи выездных бригад скорой медицинской помощи,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|имеющие высшую квалификационную категорию.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 врачам-хирургам всех наименований, оперирующих больных в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ционарах,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врач-хирург;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 - детский хирург;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врач-нейрохирург;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врач-ангиохирург;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врач-кардиохирург;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 - торакальный хирург;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врач-травматолог-ортопед;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врач-травматолог-ортопед детский;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врач-стоматолог-хирург;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врач-челюстно-лицевой хирург;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врач-уролог;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врач-уролог детский;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врач-акушер-гинеколог;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врач-онколог хирург;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врач-офтальмолог;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врач-отоларинголог;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врач-анестезиолог-реаниматолог;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врач-анестезиолог-реаниматолог детский;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врач-комбустиолог;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врач-трансплантолог;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врач-хирург-фтизиатр;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 - пластический хирург;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врач-реаниматолог;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врач-педиатр-реаниматолог;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врач-проктолог;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врач-рентгенохирург.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Врачам-эндоскопистам тарифные разряды устанавливаются  на 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разряд  ниже,  чем  это предусмотрено для врачей-хирургов,  оперирующих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больных в стационаре.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Номенклатура должностей работников с высшим медицинским, фарма-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цевтическим и немедицинским образованием в организациях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утверждается 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Средний медицинский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|Квалифика-|            Среднее медицинское, фармацевтическое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ционные  |                 или специальное образование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|требования|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Разряды  |                                          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разряд  |4.1. Медицинский регистратор, дезинфектор, имеющие среднее|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|образование и индивидуальное обучение не менее трех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|месяцев.             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|4.2. Социальный работник отделений социальной помощи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|дому одиноким и нетрудоспособным гражданам, не имеющий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|квалификационной категории              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разряд  |5.1. Лаборант, рентгенолаборант, инструктор по санитарному|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|просвещению, инструктор по лечебной физкультуре,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|инструктор-дезинфектор, медицинская сестра, медицинский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|статистик, ассистент фармацевта, не имеющие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|квалификационной категории.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|5.2. Социальный работник отделений социальной помощи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   |дому одиноким и нетрудоспособным гражданам, имеющий вторую|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|квалификационную категорию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разряд  |6.1. Фельдшер-лаборант, фельдшер, акушерка, семейная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|медицинская сестра, патронажная медицинская сестра,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|медицинская сестра отделений (палат) для новорожденных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|детей, анестезиологии и реанимации, реанимации 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 |интенсивной терапии, не имеющие квалификационной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|категории.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|6.2. Помощник врача-иммунолога, помощник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|врача-паразитолога, помощник врача-эпидемиолога, помощник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|санитарного врача, помощник энтомолога, не имеющие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|квалификационной категории.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|6.3. Зубной техник, не имеющий квалификационной категории.|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|6.4. Лаборант, рентгенолаборант, инструктор по санитарному|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|просвещению, инструктор по лечебной физкультуре,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|инструктор-дезинфектор, медицинская сестра, медицинский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|статистик, ассистент фармацевта, имеющие вторую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|квалификационную категорию.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|6.5. Социальный работник отделений социальной помощи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|дому одиноким и нетрудоспособным гражданам, имеющий первую|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|квалификационную категорию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разряд  |7.1. Зубной врач, старшая акушерка, старший фельдшер,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|фельдшер фельдшерско-акушерского пункта, акушерка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|фельдшерско-акушерского пункта, медицинская сестра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|операционная, медицинская сестра-анестезист, медицинская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|сестра, рентгенолаборант отделения рентгенохирургии, не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|имеющие квалификационной категории.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|7.2. Техники, занятые на работах с рентгеновской,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|радиологической, радиометрической, лазерной, электронной,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|ультразвуковой аппаратурой, приборами и оборудованием, не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|имеющие квалификационной категории.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|7.3. Старшая медицинская сестра, фельдшер-лаборант,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|фельдшер, акушерка, семейная медицинская сестра,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|патронажная медицинская сестра, медицинская сестра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|отделений (палат) для новорожденных детей,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|анестезиологии-реанимации, реанимации и интенсивной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|терапии, имеющие вторую квалификационную категорию.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|7.4. Медицинская сестра, имеющая высшее медицинское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|образование, не имеющая квалификационной категории.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|7.5. Помощник врача-иммунолога, помощник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|врача-паразитолога, помощник врача-эпидемиолога, помощник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|санитарного врача, помощник энтомолога, имеющие вторую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|квалификационную категорию.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|7.6. Лаборант, рентгенолаборант, инструктор по санитарному|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|просвещению, инструктор по лечебной физкультуре,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|инструктор-дезинфектор, медицинская сестра, медицинский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|статистик, ассистент фармацевта, имеющие первую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|квалификационную категорию.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|7.7. Зубной техник, имеющий первую квалификационную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|категорию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разряд  |8.1. Зубной врач, старшая акушерка, старший фельдшер,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|фельдшер фельдшерско-акушерского пункта, акушерка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|фельдшерско-акушерского пункта, медицинская сестра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|операционная, медицинская сестра-анестезист, медицинская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|сестра, рентгенолаборант отделения рентгенохирургии,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|имеющие вторую квалификационную категорию.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|8.2. Техники, занятые на работах с рентгеновской,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|радиологической, радиометрической, лазерной, электронной,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|ультразвуковой аппаратурой, приборами и оборудованием,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|имеющие вторую квалификационную категорию.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|8.3. Фельдшер-лаборант, фельдшер, акушерка, семейная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|медицинская сестра, патронажная медицинская сестра,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|медицинская сестра отделений (палат) для новорожденных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|детей, анестезиологии-реанимации, реанимации и интенсивной|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|терапии, имеющие первую квалификационную категорию.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|8.4. Медицинская сестра, имеющая высшее медицинское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|образование и вторую квалификационную категорию.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|8.5. Помощник врача-иммунолога, помощник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|врача-паразитолога, помощник врача-эпидемиолога, помощник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|санитарного врача, помощник энтомолога, имеющие первую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|квалификационную категорию.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|8.6. Лаборант, рентгенолаборант, инструктор по санитарному|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|просвещению, инструктор по лечебной физкультуре,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|инструктор-дезинфектор, медицинская сестра, медицинский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|статистик, ассистент фармацевта, имеющие высшую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|квалификационную категорию.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|8.7. Зубной техник, имеющий высшую квалификационную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|категорию.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разряд  |9.1. Зубной врач, старшая акушерка, старший фельдшер,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|фельдшер фельдшерско-акушерского пункта, акушерка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|фельдшерско-акушерского пункта, медицинская сестра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|операционная, медицинская сестра-анестезист, медицинская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|сестра, рентгенолаборант отделения рентгенохирургии,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|имеющие первую квалификационную категорию.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|9.2. Техники, занятые на работах с рентгеновской,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|радиологической, радиометрической, лазерной, электронной,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|ультразвуковой аппаратурой, приборами и оборудованием,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|имеющие первую квалификационную категорию.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|9.3. Фельдшер-лаборант, фельдшер, акушерка, семейная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|медицинская сестра, патронажная медицинская сестра,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|медицинская сестра отделений (палат) для новорожденных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|детей, анестезиологии-реанимации, реанимации и интенсивной|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|терапии, имеющие высшую квалификационную категорию.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|9.4. Медицинская сестра, имеющая высшее медицинское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|образование и первую квалификационную категорию.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|9.5. Помощник врача-иммунолога, помощник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|врача-паразитолога, помощник врача-эпидемиолога, помощник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|санитарного врача, помощник энтомолога, имеющие высшую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|квалификационную категорию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разряд |10.1. Зубной врач, старшая акушерка, старший фельдшер,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|фельдшер фельдшерско-акушерского пункта, акушерка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|фельдшерско-акушерского пункта, медицинская сестра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|операционная, медицинская сестра-анестезист, медицинская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|сестра, рентгенолаборант отделения рентгенохирургии,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|имеющие высшую квалификационную категорию.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|10.2. Медицинская сестра, имеющая высшее медицинское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|образование и высшую квалификационную категорию.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|10.3. Техники, занятые на работах с рентгеновской,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|радиологической, радиометрической, лазерной, электронной,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|ультразвуковой аппаратурой, приборами и оборудованием,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|имеющие высшую квалификационную категорию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Младший медицинский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|Квалифика-|     Общее среднее образование и курсовая подготовка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ционные  |     младших медицинских сестер по уходу за больными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|требования|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Разряды  |                           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разряд  |Младшая медицинская сестра по уходу за больными,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|сестра-хозяйка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|Квалифика-|     Начальное общее образование и индивидуальное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ционные  |            обучение не менее трех месяцев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|требования|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Разряды  |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разряд  |Санитарка, мойщица, фасовщица и другой младший медицинский|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|персонал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 Прочий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2.4.1. Водители санитарных легковых и специальных автомобилей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Класс автомобиля      |     Рабочий объем    |      Разряды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 двигателя (в литрах)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|Особо малый и малый         |до 1,8                |4 разряд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                     |от 1,8 до 3,5         |5 разряд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|Большой                     |свыше 3,5             |6 разряд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2.4.2. Водители автомобилей скорой медицинской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 специальным звуковым сигналом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Класс автомобиля      |     Рабочий объем    |      Разряды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 двигателя (в литрах)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|Особо малый и малый         |до 1,8                |5 разряд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(а также            |от 1,8 по 3,5         |6 разряд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|микроавтобусы скорой        |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|медицинской помощи)         |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|Большой (а также            |свыше 3,5             |7 разряд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|микроавтобусы скорой        |                      |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|медицинской помощи)         |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Водителям грузовых, легковых и специальных автомобилей выплачи-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вается ежемесячно надбавка за общий стаж работы по данной  специальнос-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 5 до 10 лет - 10 процентов от тарифного 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свыше 10 лет - 25 процентов от тарифного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2.4.3. Работники пищеблоков лечебно-профилактических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|Шеф-повар:                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|а)|Больничные организации, диспансеры (кроме туберкулезных)|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родильные дома          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 10000 пролеченных случаев в год                      |5 разряд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|10000 и более пролеченных случаев в год                 |6 разряд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|б)|Туберкулезные больницы, противотуберкулезные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|диспансеры, центры борьбы с туберкулезом и детские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|санатории, больничные организации, имеющие в своем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|составе противотуберкулезные отделения,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 800 пролеченных случаев в год                        |5 разряд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|800 и более пролеченных случаев в год                   |6 разряд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|Повара                                                  |4 разряд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|Чистильщик плодоовощной продукции, мойщик посуды,       |3 разряд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|кухонный рабочий          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в пищеблоке лечебных организаций, где не предусмотрена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шеф-повара, руководство производством возлагается на бригади-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из числа поваров, которому устанавливается доплата в размере 10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центов от тарифного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2.4.4. Работники прачечных лечебно-профилактических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|Заведующий прачечной                                  |5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|Машинист по стирке белья                              |4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|Гладильщик белья                                      |3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|Комплектовщик белья                                   |3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|Кастелянша                                            |3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2.4.5. Служащие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|Главный механик                                       |8-10 разряд|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|Главный энергетик                                     |8-10 разряд|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|Инженеры всех специальностей, в том числе программисты|8-10 разряд|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|Юрист                                                 |8-10 разряд|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|Начальник гаража                                      |8-10 разряд|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|Начальник штаба ГО                                    |8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|Начальник отдела кадров                               |8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|Заведующий хозяйством                                 |7-9 разряд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|Оператор ЭВМ                                          |7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|10|Заведующий складом                                    |6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|11|Инспектор по кадрам: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|имеющий высшее образование                            |7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 имеющий высшего образования                        |6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|12|Заведующие: архивом                                   |3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канцелярией                               |4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|13|Машинистка (секретарь)                                |3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|14|Техник, механик                                       |4-7 разряд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|15|Агент по снабжению                                    |2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|16|Делопроизводитель                                     |2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2.4.6. Рабочие профессии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|Швея по ремонту одежды и белья                        |3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|Дворник                                               |3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|Сторож (вахтер)                                       |3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|Подсобный рабочий                                     |3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|Кладовщик                                             |3-4 разряд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|Садовник                                              |3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|Рабочий по текущему ремонту зданий                    |3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|Электромонтер                                         |3-5 разряд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|Слесарь-сантехник                                     |3-5 разряд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|10|Парикмахер                                            |3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|11|Плотник, столяр                                       |3-4 разряд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|12|Маляр-штукатур                                        |3-5 разряд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|13|Архивариус                                            |2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|14|Лифтер                                                |2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|15|Гардеробщик                                           |2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|16|Истопник                                              |3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|17|Уборщик служебных помещений                           |2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|18|Уборщик территорий                                    |2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|19|Тракторист                                            |3 разряд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2.4.7. Работники бухгалтерии организаций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|Квалифика-|   Высшее экономическое образование, без предъявления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ционные  |     требований к стажу работы. Среднее специальное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|требования|       образование и стаж работы не менее трех лет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разряд |Специалист, имеющий высшее экономическое образование, со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|стажем работы по специальности не менее трех лет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разряд  |9.1. Специалист, имеющий высшее экономическое образование,|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|без требований к стажу работы.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|9.2. Специалист, имеющий среднее специальное образование,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|со стажем работы по специальности не менее пяти лет.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разряд  |8.1. Специалист, имеющий среднее специальное образование,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|со стажем работы по специальности не менее трех лет.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|8.2. Специалист, прошедший специальную (курсовую)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|подготовку по установленной программе, со стажем работы 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|специальности не менее пяти лет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разряд  |7.1. Специалист, имеющий среднее специальное образование,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|без требований к стажу работы.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|7.2. Специалист, прошедший специальную (курсовую)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|подготовку по установленной программе, со стажем работы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|по специальности не менее трех лет.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|7.3. Кассир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разряд  |Специалист, прошедший специальную (курсовую) подготовку 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|установленной программе, без требований к стажу работы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Должностной оклад главного бухгалтера устанавливается на один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 ниже должностного оклада руководителя.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Должностной оклад заместителя главного бухгалтера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на 5 процентов меньше должностного оклада главного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Должностной оклад экономиста, менеджера устанавливается на 10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центов ниже должностного оклада главного бухгалтера.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2.5. Руководители организаций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2.5.1. Тарифный разряд директора (главного врача,  начальника,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ведующего) организации (филиала),  за исключением клинических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юридически самостоятельных групп семейных врачей,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соответствии  с  группой организации здравоохранения по оплате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VI группа                                               10 разряд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V группа                                                11 разряд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IV группа                                               12 разряд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III группа                                              13 разряд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 группа                                               14 разряд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 группа                                                15 разряд.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Показатели и порядок отнесения организаций здравоохранения к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пам по оплате труда руководителей приведены в  приложении  к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2.5.2. Заместителям руководителя по должности "врач" разряды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навливаются на один разряд ниже руководителя, главной медицинской сест-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ре, другим заместителям - на три разряда ниже руководителя.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2.5.3. Клиническим  руководителям юридически самостоятельных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семейных врачей тарифный разряд устанавливается в соответствии с разря-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 врача по специальности.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2.6. Заведующие молочной кухней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|Квалифика-|     Высшее образование, без предъявления требований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ционные  |   к стажу работы или среднее медицинское образование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|требования|             и стаж работы не менее пяти лет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разряд  |В организациях здравоохранения, отнесенных к V группе 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|оплате труда руководителей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разряд  |В организациях здравоохранения, отнесенных к IV группе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|оплате труда руководителей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разряд  |В организациях здравоохранения, отнесенных к III группе 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|оплате труда руководителей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разряд  |В организациях здравоохранения, отнесенных к II группе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|оплате труда руководителей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разряд  |В организациях здравоохранения, отнесенных к I группе 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|оплате труда руководителей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Показатели и порядок отнесения организаций здравоохранения к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пам по оплате труда руководителей приведены в  приложении  к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2.7. Другие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2.7.1. Должностные  оклады врачей медицинских отделов протезно-ор-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топедических предприятий и объединений устанавливаются в размерах,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дусмотренных для врачей-хирургов, не оперирующих больных в стационаре.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2.7.2. Должностные оклады работников Центра особо опасных и каран-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тинных инфекций устанавливаются на один разряд выше, чем это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рено в пунктах 2.1-2.4.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III. Надбавки к должностным окладам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организаций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Надбавки за продолжительность непрерывной работы в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организациях, подразделениях и на должностях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3.1.1. Перечень должностей, размеров надбавок и порядок их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организациях первичной медико-санитарной помощи: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|Наименование организаций| Наименование должностей |Минимальный размер|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(подразделений)     |                         |     надбавок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|Центры семейной         |Руководитель группы      |40% от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|медицины, группы        |семейных врачей,         |должностного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|семейных врачей         |врач-специалист группы   |оклада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|(семейные врачи),       |семейных врачей, семейный|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|фельдшерско-акушерские  |врач, фельдшер, старшая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|пункты, расположенные в |медицинская сестра группы| 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|сельской местности      |семейных врачей, семейная|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|медицинская сестра,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|медицинская сестра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|патронажная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|Центры семейной         |Руководитель группы      |30% от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|медицины, группы        |семейных врачей,         |должностного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|семейных врачей         |врач-специалист группы   |оклада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|(семейные врачи),       |семейных врачей,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|расположенные в городе  |семейный врач, старшая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|медицинская сестра группы|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|семейных врачей, семейная|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|медицинская сестра,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|медицинская сестра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            |патронажная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|Медико-санитарные части |Врач-терапевт            |20% от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                         |должностного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                         |оклада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|Поликлиники на          |Врач-терапевт            |20% от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|железнодорожном, водном |                         |должностного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воздушном             |                         |оклада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|транспорте              |Семейный врач, семейная  |30% от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|медицинская сестра       |должностного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                         |оклада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|Станции (отделения)     |Старшие врачи, врачи     |40% от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|скорой медицинской      |и средний медицинский    |должностного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|помощи системы          |персонал выездных бригад |оклада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|Министерства            |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|здравоохранения         |                         | 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Республики   |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Выплата указанных в данном пункте надбавок устанавливается по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течении  3 лет непрерывной работы в этих организациях,  за каждые даль-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нейшие 2 года работы размер надбавок увеличивается на 10 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стаж непрерывной работы семейных врачей и  семейных  медицинских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сестер  засчитывается непрерывный стаж работы на ранее занимаемых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врача, независимо от наименования должности, работающего в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врача участкового терапевта,  педиатра территориальных участков,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заведующего терапевтическими и педиатрическими отделениями  поликлиник,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врача-терапевта  цехового  врачебного  участка,  участковой медицинской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сестры.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надбавок,  указанных  в данном пункте,  не должен превышать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70%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врачами  выездных бригад станций (отделений) скорой медицинской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помощи,  перешедшими на работу по заведованию отделениями и вновь  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нувшихся на работу в бригады, сохраняются размеры надбавок за продолжи-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непрерывной работы, которые они получали на момент перехода.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работниками  из  числа среднего медицинского персонала выездных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бригад станций (отделений) скорой медицинской  помощи,  перешедшими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  фельдшера  (медицинской сестры) по приему вызовов и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выездным бригадам или старшего фельдшера подстанции скорой медицинс-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помощи, сохраняются размеры надбавок за продолжительность непрерыв-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работы, которые они получали на момент перехода.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3.1.2. Перечень должностей, размеров надбавок и порядок их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прочих организациях: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|Наименование организаций| Наименование должностей |Минимальный размер|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|                         |     надбавок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|------------------------|-------------------------|------------------|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|Центр особо опасных и   |Все работники, независимо|10% от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|карантинных инфекций и  |от наименования должности|должностного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|его структурные         |(профессии)              |оклада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|подразделения           |                         | 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Выплата указанных в данном пункте надбавок устанавливается по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течении 1 года непрерывной работы, за каждый дальнейший год работы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надбавок увеличивается на 10 процентов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Максимальные размеры  надбавок,  выплачиваемых  работникам 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особо опасных и карантинных инфекций за  продолжительность  непрерывной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работы, устанавливаются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медицинским работникам  Центра  особо  опасных  инфекций  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 подразделений (в том числе врачам-руководителям,  биологам)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- 80 процентов от должностного 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специалистам, служащим и рабочим Центра особо опасных инфекций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структурных подразделений - 60 процентов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3.1.3. Надбавки за продолжительность непрерывной работы начисляют-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ежемесячно на должностной (месячный) оклад  (ставку)  по 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должности, без учета каких-либо надбавок, доплат.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изменении размера  должностного  (месячного)  оклада  (ставки)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надбавки  за продолжительность работы исчисляются в процентах в зависи-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от стажа непрерывной работы от нового должностного оклада  (став-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ки) со дня его установления.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Надбавки за сложность, напряженность и качество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Специалистам, служащим и рабочим за применение в работе достижений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 и передовых методов труда,  а также учитывая сложность, напряжен-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  и  качество  работы или выполнение особо важных (срочных)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надбавка в размере, определяемом администрацией, в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делах 50 процентов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Руководителям организаций,  а также их заместителям, главному бух-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галтеру указанные надбавки и их размер устанавливаются органом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по подчиненности:  для организаций районного уровня -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областного  уровня,  для  организаций областного уровня -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Указанные надбавки устанавливаются на определенный срок, но не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чем на один год,  по его истечении администрация или орган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по подчиненности принимают решение о сохранении надбавки или ее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выплату указанных надбавок могут расходоваться средства, 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ченные от экономии фонда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Указанные надбавки  не  распространяются на работников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 работающих в системе Единого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Надбавки работникам, имеющим ученую степень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Врачам, фармацевтам и работникам, занимающим должности в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циях здравоохранения,  независимо от их наименования,  и имеющим ученую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степень, соответствующую выполняемым функциональным обязанностям,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навливается надбавка к должностному окладу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докторам медицинских,  фармацевтических, биологических, химичес-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наук - в шестикратном размере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кандидатам медицинских,  фармацевтических,  биологических, хими-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наук - в трехкратном размере расчетного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IV. Доплаты к должностным окладам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организаций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Доплата за совмещение профессий (должностей), расширение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обслуживания и увеличение объема выполняемых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4.1.1. Доплата  за  совмещение профессий (должностей),  расширение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 обслуживания или увеличение объема выполняемых работ производится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30-50 процентов от должностного оклада, в пределах утвержденно-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фонда оплаты труда и штатного расписания.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профессий и должностей работников, которым могут устанав-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ливаться указанные доплаты и конкретный  размер  доплаты, 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руководителем организации здравоохранения по согласованию с профсоюзным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4.1.2. Указанные в пункте 4.1.1 доплаты не распространяются на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ководителей организаций здравоохранения, их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Доплата за выполнение обязанностей временно отсутствующего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работника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4.2.1. Специалистам,  служащим, рабочим за выполнение в свое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чее время (наряду с основной работой) обязанностей временно отсутствую-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работника производится доплата,  исходя из фактического объема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боты по замещаемой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4.2.2. Указанный  в пункте 4.2.1 порядок доплат не распространяет-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работников организаций здравоохранения,  работающих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руководителей организаций здравоохранения, их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4.2.3. Специалистам,  служащим, рабочим за выполнение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  отсутствующего работника за пределами рабочего времени по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новной должности производится доплата за фактически  отработанные  часы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должности  отсутствующего работника,  исходя из должностного оклада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замещающего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4.2.4. Доплата штатным заместителям за выполнение ими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 отсутствующих руководителей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 Другие доплаты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Врачам-руководителям организаций здравоохранения и  их  заместите-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лям-врачам разрешается вести в организациях, в штате которых они состо-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ят,  работу по специальности в пределах рабочего  времени  по 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должности,  с  выплатой им до 25 процентов от должностного оклада врача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специальности.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Объем работы врачей-руководителей и заместителей организаций здра-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воохранения по специальности, независимо от ее характера и объема, 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 отражаться в соответствующих медицинских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V. Повышения должностных окладов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организаций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Повышение должностных окладов (ставок) работников (в том числе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 в организациях здравоохранения других систем) исчисляется в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центах к должностному окладу без учета  других  повышений,  надбавок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 Повышение должностных окладов лиц, имеющих почетные звания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Должностные оклады  лицам,  имеющим  почетные  звания "Заслуженный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врач Кыргызской Республики", "Заслуженный работник здравоохранения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Республики", повышаются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Повышение должностных окладов лицам,  имеющим почетные звания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производится только по основной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 Повышение должностных окладов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5.2.1. Должностные  оклады руководителей организаций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их заместителей - врачей повышаются при наличии: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высшей квалификационной категории - на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первой квалификационной категории - на 20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второй квалификационной категории -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5.2.2. Должностные оклады руководителей организаций 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из числа среднего медицинского, фармацевтического персонала,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главных медицинских сестер повышаются при наличии: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высшей квалификационной категории - на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первой квалификационной категории - на 20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второй квалификационной категории -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5.2.3. Должностные оклады руководителей структурных 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 выше оклада специалиста соответствующей специальности: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старших медицинских сестер, старших кассиров - на 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заведующих кабинетами, отделами - на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заведующих отделениями, клинических руководителей групп семейных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врачей, входящих в состав Центра семейной медицины, заведующих аптеками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15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клинических  руководителей  юридически самостоятельных групп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мейных врачей - на 20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5.2.4. Должностной  оклад  врача-руководителя  врачей-интернов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клинических ординаторов повышается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постановления Правительства КР </w:t>
      </w:r>
      <w:hyperlink w:history="1" r:id="rIdutz8kdtxx48ciqubp378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31 июля 2007 года №</w:t>
        </w:r>
      </w:hyperlink>
    </w:p>
    <w:p>
      <w:pPr>
        <w:spacing w:after="120"/>
        <w:jc w:val="both"/>
      </w:pPr>
      <w:hyperlink w:history="1" r:id="rIdtns0viitfeiujmlqulzn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5.2.5. Фельдшерам,  акушеркам, медицинским сестрам, занятым на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мостоятельной работе без постоянного врачебного контроля, тарифные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ряды устанавливаются на один разряд выше,  чем это предусмотрено по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ответствующей специальности и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Должностной оклад заведующего фельдшерско-акушерским пунктом повы-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шается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 Повышение должностных окладов работникам в связи с опасными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 особо тяжелыми условиями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повышения должностных окладов работникам в связи с опасны-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и особо тяжелыми условиями труда устанавливается Министерством здра-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воохранения  Кыргызской Республики в соответствии с нормативными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 Другие повышения должностных окладов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5.4.1. Должностные оклады работников противотуберкулезных 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заций,  противотуберкулезных структурных подразделений других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 независимо от наименования должности, повышаются на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5.4.2. Должностные оклады работников,  занятых в сельской местнос-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повышаются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VI. Другие вопросы оплаты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6.1. Оплата за работу в ночное время и праздничные дни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6.1.1. Оплата труда специалистов (в том числе медицинских,  фарма-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цевтических и педагогических работников),  служащих и рабочих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здравоохранения, а также водителей санитарных автомашин (в том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  состоящих  в  штате автотранспортных предприятий и других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ций),  привлекаемых к работе в ночное время,  производится в полуторном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часовой тарифной ставки (оклада) за каждый час работы в ночное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Оплата за работу в ночное время исчисляется из установленных часо-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тарифных ставок (должностных окладов).  Ночным считается время с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часов вечера до 6 часов утра.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6.1.2. Оплата труда специалистов за работу в праздничные  дни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числяется в двойном размере установленной часовой тарифной 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6.2. Оплата труда врачей-консультантов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Оплата труда врачей-консультантов,  привлекаемых к проведению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сультаций в лечебно-профилактических  организациях  здравоохранения,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штате  которых  они не состоят,  а также врачей и среднего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 выездных бригад отделений плановой и экстренной консультатив-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помощи  республиканских  и  областных больниц системы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Республики,  производится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условиями  заключенного трудового договора.  Размер оплаты консультаций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зависит от объема выполненных работ, с учетом уровня квалификации: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Наличие ученой степени     |  Оплата за один час проведенной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  консультации (сомов)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|Академик, член-корреспондент     |в размере расчетного показателя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|Доктор медицинских наук          |75% расчетного показателя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|Кандидат медицинских наук, врач, |50% расчетного показателя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|имеющий высшую квалификационную  |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|категорию                        |                 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|Врач-консультант                 |35% расчетного показателя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|Средний медицинский персонал     |20% расчетного показателя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6.3. Оплата труда внештатных сотрудников республиканского,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областного уровня, городов Бишкек и Ош, исполняющих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обязанности главного специалиста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Внештатным сотрудникам республиканского,  областного уровня, 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 Бишкек и Ош,  исполняющим обязанности главного специалиста (по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филю),  производится доплата в размере 30 процентов от должностного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лада за счет фонда оплаты труда по месту основной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6.4. Оплата труда работников организаций (отделов,  отделений, 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бораторий, кабинетов) профилактической дезинфекции, зубопротезирования,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врачей, привлекаемых к проведению судебно-медицинской экспертизы, меди-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цинских  осмотров и освидетельствований,  сезонных рабочих Центра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 и карантинных инфекций и его структурных  подразделений,  меди-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цинских работников, привлекаемых к обслуживанию спортивных соревнований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сборов,  производится по условиям, утверждаемым Министерством здраво-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охранения Кыргызской Республики, и другими нормативными правовыми акта-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6.5. При необходимости можно принимать работника на дополнительную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 за пределами установленной продолжительности рабочего времени,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внутреннего совместительства. Работа за пределами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продолжительности рабочего времени не может превышать 4 часов в день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часов в неделю.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6.6. Заработная плата и порядок ее начисления в хозрасчетных отде-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лениях организаций здравоохранения определяется в соответствии с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тивными документами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VII. Премирование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организациях здравоохранения премирование работников производит-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в  пределах  экономии фонда оплаты труда,  но не более 10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Положение о премировании работников утверждается руководителем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ганизации по согласованию с профсоюзным 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Показатели, размеры  и  сроки  премирования работников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в соответствии с положением о премировании.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Размеры премирования  руководителей  организаций здравоохранения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главных бухгалтеров согласовываются с органом управления  по  подчинен-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ности: организаций районного уровня - с организацией областного уровня,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областного уровня - с  Министерством  здравоохранения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исчислении коллективу премиальной суммы, премия каждого 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 этого коллектива рассчитывается индивидуально и зависит от личного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вклада в общие результаты работы 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Премии предельными размерами не ограничиваются.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Показатели и порядок отнесения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здравоохранения к группам по оплате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труда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Группа по оплате труда руководителей организаций 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устанавливается Министерством здравоохранения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Больничные организации, дома ребенка, реабилитационные центры,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санатории, санатории-профилактории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Территориальные больницы, родильные дома, гинекологические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больницы, перинатальные центры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Группа по оплате труда      |  Число пролеченных случаев в год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руководителей         |   (в родильных отделениях - без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 численности новорожденных)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II группа             |              10000 и более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III группа            |            от 6000 до 10000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IV группа             |            от 3000 до 6000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V группа              |            от 1000 до 3000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VI группа             |                 до 1000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Исключение составляют территориальные больницы,  в составе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имеется значительное число противотуберкулезных и психиатрических коек.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Группа по оплате труда руководителей для  таких  больниц  присваивается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здравоохранения Кыргызской Республики с учетом продолжи-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лечения в противотуберкулезных и психиатрических отделениях.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Территориальные центры борьбы с туберкулезом,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противотуберкулезные больницы (диспансеры, имеющие стационар)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Группа по оплате труда      |  Число пролеченных случаев в год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руководителей          |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II группа            |              3000 и более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III группа           |            от 2000 до 3000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IV группа            |            от 1000 до 2000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V группа             |            от 400 до 1000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VI группа            |                 до 400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Территориальные психиатрические больницы (диспансеры,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имеющие стационар)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Группа по оплате труда      |  Число пролеченных случаев в год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руководителей           |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II группа            |              2000 и более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III группа           |            от 1500 до 2000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IV группа            |            от 1000 до 1500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V группа             |            от 400 до 1000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VI группа            |                 до 400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 Территориальные онкологические, наркологические,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кожно-венерологические больницы (диспансеры, имеющие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стационар)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Группа по оплате труда      |  Число пролеченных случаев в год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руководителей          |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II группа            |              4500 и более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III группа           |            от 3000 до 4500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IV группа            |            от 1500 до 3000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V группа             |            от 800 до 1500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VI группа            |                 до 800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2.5. Реабилитационные центры, санатории-профилактории, санатории,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специализированные санаторные детские лагеря круглогодичного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Группа по оплате труда      |               Число коек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руководителей          |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II группа             |              1000 и более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III группа            |             от 600 до 1000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IV группа             |             от 300 до 600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V группа              |             от 150 до 300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VI группа             |                 до 150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2.6. Дома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Группа по оплате труда      |               Число коек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руководителей          |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II группа            |              600 и более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III группа           |             от 400 до 600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IV группа            |             от 200 до 400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V группа             |             от 100 до 200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VI группа            |                 до 100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2.7. Областные объединенные больницы,  другие областные  больницы,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больницы  скорой медицинской помощи относятся на одну группу выше,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 предусмотрено пунктами 2.1-2.4.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2.8. Клиники   научно-исследовательских  институтов,  национальные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центры,  научные центры,  республиканские  организации  туберкулезного,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психиатрического,  онкологического, наркологического, кожно-венерологи-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профиля относятся на одну группу выше,  чем  это 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пунктами 2.2-2.4 для соответствующего профиля.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Научно-исследовательский институт курортологии и восстановительно-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лечения относится к II группе по оплате труда руководителя.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2.9. Клиники  научно-исследовательских  институтов,   национальные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центры,  научные  центры,  республиканские-организации,  не указанные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 2.8.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Группа по оплате труда      |  Число пролеченных случаев в год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руководителей           |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I группа             |             свыше 13000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II группа            |           от 9000 до 13000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III группа           |           от 7000 до 9000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IV группа            |           от 1500 до 7000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V группа             |            от 900 до 1500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VI группа            |                до 900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Центры семейной медицины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Группа по оплате труда      |    Численность прикрепленного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руководителей          |              населения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II группа             |свыше 90,0 тыс. человек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III группа            |от 50,0 до 90,0 тыс. человек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IV группа             |от 30,0 до 50,0 тыс. человек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V группа              |от 10,0 до 30,0 тыс. человек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VI группа             |до 10,0 тыс. человек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Центры семейной медицины городов Бишкек и Ош,  исполняющие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областных,  центральных городских центров, относятся к группе по оплате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руководителей на одну группу выше.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Станции скорой медицинской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Группа по оплате труда      |    Численность обслуживаемого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руководителей          |              населения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II группа             |свыше 500,0 тыс. человек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III группа            |от 250,0 до 500,0 тыс. человек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IV группа             |от 100,0 до 250,0 тыс. человек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V группа              |от 50,0 до 100,0 тыс. человек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VI группа             |до 50,0 тыс. человек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Амбулаторно-поликлинические организации, диспансеры,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не входящие в состав других лечебно-профилактических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организаций, бюро судебно-медицинской экспертизы,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патологоанатомические бюро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Группа по оплате труда      |     Число врачебных должностей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руководителей         |            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II группа            |              200 и более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III группа           |             от 100 до 200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IV группа            |              от 50 до 100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V группа             |              от 10 до 50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VI группа            |                 до 10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Республиканский медико-информационный центр относится ко II 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пе,  областные  медико-информационные  относятся к III группе по оплате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руководителей.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определении  числа  врачебных должностей учитываются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самих руководителей,  их заместителей - врачей,  врачей -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 подразделений, врачей и специалистов, приравненных по опла-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 труда к врачам,  зубных врачей, т.е. всех указанных должностей,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дусмотренных штатными расписаниями (включая врачебные должности, содер-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жащиеся на хозрасчете).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Санитарно-профилактические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Группа по оплате |                   Организация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 руководителей|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 группа           |Департамент государственного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|санитарно-эпидемиологического надзора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 группа          |- областные центры санитарно-эпидемиологического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надзора с числом обслуживаемого населения свыше|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500 тыс. человек;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 Республиканское объединение по борьбе со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СПИДом;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|- Республиканский центр иммунопрофилактики;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 Научно-производственное объединение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"Профилактическая медицина";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 Центр санитарно-эпидемиологического надзора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города Бишкек;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 Республиканский центр особо опасных 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карантинных инфекций;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 Республиканский центр укрепления здоровья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|III группа         |- областные центры санитарно-эпидемиологического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надзора с числом обслуживаемого населения до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500 тыс. человек;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 областные объединения по борьбе со СПИДом;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 центр санитарно-эпидемиологического надзора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города Ош;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 дезинфекционная станция города Бишкек;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 отдел профилактической дезинфекции города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Бишкек;                   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 районные, городские центры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санитарно-эпидемиологического надзора с числом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обслуживаемого населения свыше 150 тыс. человек|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|IV группа          |- областные центры укрепления здоровья;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 районные, городские центры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санитарно-эпидемиологического надзора с числом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|  обслуживаемого населения от 100 до 150 тыс.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человек;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|- дезинфекционная станция города Ош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|V группа           |- районные, городские центры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санитарно-эпидемиологического надзора с числом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обслуживаемого населения от 50 до 100 тыс.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|  человек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|VI группа          |- районные, городские центры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санитарно-эпидемиологического надзора с числом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 обслуживаемого населения до 50 тыс. человек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Центры переливания крови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7.1. Центры переливания крови, заготавливающие плазму методом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плазмофереза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Группа по оплате труда      | Количество заготавливаемой плазмы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руководителей          |       (тыс. литров в год)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II группа             |              3,0 и более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III группа            |             от 1,5 до 3,0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IV группа             |             от 1,0 до 1,5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V группа              |             от 0,5 до 1,0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7.2. Центры переливания крови, перерабатывающие плазму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фракционированием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Группа по оплате труда      | Количество перерабатываемой плазмы|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руководителей          |       (тыс. литров в год)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II группа           |             15,0 и более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III группа          |            от 8,0 до 15,0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IV группа           |            от 4,0 до 8,0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V группа            |            от 1,0 до 4,0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станции переливания крови, только заготавливающие кровь в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менее 2,0 тыс.  литров в год,  относятся к VI группе по оплате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дополнительные требования к показателям по отнесению станций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реливания  крови  к  группам по оплате труда руководителей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Молочные кухни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Группа по оплате труда      |    Количество приготавливаемых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руководителей          |  порций молока и молочных смесей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      (тыс. в день)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 группа             |             10,0 и более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   II группа            |            от 5,0 до 10,0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III группа           |            от 2,0 до 5,0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IV группа            |            от 1,0 до 2,0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V группа             |                до 1,0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6 июня 2006 года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оплаты труда работников организаций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Республики, работающих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Настоящие Условия  оплаты труда работников организаций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Кыргызской Республики,  работающих в системе Единого 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Условия),  применяются в организациях здравоохранения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работающих в системе Единого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Регламентируемые Условия инициируют экономическую мотивацию трудо-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деятельности работников во взаимосвязи с результатом  работы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коллектива и личного вклада каждого.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Настоящие Условия разработаны в соответствии с положениями: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Концепции  реформы  заработной  платы в Кыргызской Республике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2003-2010 годы, утвержденной Указом Президента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декабря 2002 года № 375;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Концепции реформирования системы финансирования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Кыргызской  Республике  на период до 2006 года и развития отрасли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2010 года,  одобренной постановлением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 от 17 июля 2003 года № 1220-11.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Формирование фонда оплаты труда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здравоохранения, работающих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Консолидированный фонд оплаты труда организаций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работающих в системе Единого плательщика, формируется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средств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средств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средств сооплаты.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Из консолидированного фонда оплаты труда производятся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гарантированной  и  дополнительной заработной платы работникам 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выплаты, установленные законодательством Кыргызской Республики и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ящими Условиями.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1.3. В пределах консолидированного фонда оплаты труда может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водиться премирование и оказание материальной помощи работникам. 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жение о премировании разрабатывается в соответствии с Условиями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 работников здравоохранения Кыргызской Республики,  утвержденными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Гарантированная заработная плата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организаций здравоохранения, работающих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Размер гарантированной заработной платы рассчитывается на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новании Единой тарифной сетки в соответствии с Условиями  оплаты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здравоохранения Кыргызской Республики, утвержденными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Гарантированная заработная плата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2.2.1. должностной оклад по Единой тарифной сетке;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2.2.2. надбавки  к должностному окладу за продолжительность непре-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рывной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2.2.3. повышение должностных окладов: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связи с наличием ученой степени;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связи с наличием почетного звания;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связи с наличием квалификационной категории для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здравоохранения и их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 руководство структурным подразделением;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связи с опасными для здоровья и особо тяжелыми условиями тру-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работников организаций здравоохранения, занятых в сельской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Дополнительная заработная плата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организаций здравоохранения, работающих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Размер дополнительной заработной платы медицинских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путем умножения размера гарантированной  заработной 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на коэффициент дополнительной заработной платы и коэффициент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трудового участия.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Коэффициенты трудового участия работников организации здраво-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охранения определяются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3.2.1. Комиссия по заполнению трудовых паспортов структурного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разделения, в состав которой входят заведующий отделением, старшая мед-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сестра и представитель отделения, выбранный собранием коллектива данно-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структурного подразделения,  определяют коэффициенты трудового учас-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каждого работника. Состав комиссий в структурных подразделениях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верждается приказом руководителя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3.2.2. Экспертной комиссией, утверждаемой собранием коллектива,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 с профсоюзным комитетом организации,  по итогам работы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отчетный  месяц определяются коэффициенты трудового участия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организации.  Средний размер коэффициента трудового учас-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в целом по учреждению равен 1,0.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3.2.3. Размер коэффициентов трудового участия структурных  подраз-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делений  утверждается руководителем организации здравоохранения и в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тановленные сроки доводится до руководителей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определения  коэффициента  трудового участия каждого работника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 заполняются трудовые паспорта по прилагаемой форме,  в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рых отражаются результаты работы в течение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Средний размер коэффициента трудового участия по структурному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разделению равен коэффициенту трудового участия, определенному эксперт-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3.2.4. Контроль  за  правильностью  заполнения  трудовых паспортов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экспертная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Рекомендуемые показатели расчета коэффициента трудового учас-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3.3.1. Для медицинских работников стационара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|Выполнение нормы нагрузки                             |  0,2-0,9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|при выполнении нормы нагрузки                         |    0,2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|при перевыполнении нормы нагрузки за каждые 10%       |    0,1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|Расширение диапазона проводимых оперативных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|вмешательств 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|Соответствие лечения утвержденным клиническим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|протоколам   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|Отсутствие случаев необоснованной госпитализации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|Отсутствие случаев внутрибольничных инфекций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|Отсутствие послеоперационных осложнений по вине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|медицинского работника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|Ургентная помощь (сутки)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|Отсутствие жалоб пациентов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|Отсутствие административных взысканий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|10|Отсутствие фактов нарушений трудовой и исполнительской|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|дисциплины   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|11|Отсутствие фактов нарушений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|санитарно-эпидемиологического режима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3.3.2. Для медицинских работников амбулаторно-диагностических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отделений, Центров семейной медицины, групп семейных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врачей, фельдшерско-акушерских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|Выполнение нормы нагрузки (количество приписанного    |  0,2-0,9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|населения, посещений, исследований)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|при выполнении нормы нагрузки                         |    0,2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|при перевыполнении нормы нагрузки за каждые 10%       |    0,1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|Соответствие лечения утвержденным клиническим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|протоколам   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|Отсутствие дефектов в выписке рецептов по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|дополнительной программе обязательного медицинского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|страхования                                      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|Отсутствие дефектов в обследовании и лечении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|Отсутствие дефектов в наблюдении за детьми до 5 лет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|Процент оздоровления женщин с эрозией шейки матки выше|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|60%                                                   |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|Снижение уровня заболеваемости населения с острыми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|кишечными инфекциями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|до 10%                                       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|более 10%    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|Снижение факторов риска у больных гипертонической     |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|болезнью, язвенной болезнью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|до 10%       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|более 10%    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|Отсутствие жалоб пациентов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|10|Отсутствие административных взысканий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|11|Отсутствие фактов нарушений трудовой и исполнительской|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|дисциплины   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|12|Отсутствие фактов нарушений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|санитарно-эпидемиологического режима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3.3.3. Для работников станций (отделений) скорой медицинской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|Выполнение нормы нагрузки (количество обслуженных     |  0,2-0,9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|вызовов)                                     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|при выполнении нормы нагрузки                         |    0,2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|при перевыполнении нормы нагрузки за каждые 10%       |    0,1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|Отсутствие вызовов, выполненных с опозданием без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|объективных причин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|Исполнение функций санитара (для водителей)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|Отсутствие случаев нецелевого использования транспорта|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|Отсутствие жалоб пациентов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|Отсутствие административных взысканий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|Отсутствие фактов нарушений трудовой и исполнительской|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|дисциплины   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3.3.4. Для медицинских работников лабораторий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|Выполнение нормы нагрузки (исследований)              |  0,2-0,9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|при выполнении нормы нагрузки                         |    0,2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|при перевыполнении нормы нагрузки за каждые 10%       |    0,1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|Расширение диапазона проводимых исследований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|Внедрение современных технологий качественного и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|количественного химического анализа,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|бактериологического исследования, новых методов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|исследований 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|Участие в ликвидации (расследовании) последствий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|техногенных аварий, стихийных бедствий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|эпидемиологических вспышек (для работников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|лабораторий санитарно-эпидемиологических служб)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|Отсутствие дефектов по качеству проводимых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|исследований 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|Отсутствие нарушений санитарно-эпидемиологического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|режима, санитарных норм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|Отсутствие административных взысканий          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|Отсутствие фактов нарушений трудовой и исполнительской|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|дисциплины   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|Отсутствие жалоб пациентов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3.3.5. Для медицинских работников рентгенкабинетов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|Выполнение нормы нагрузки (исследований)              |  0,2-0,9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|при выполнении нормы нагрузки                         |    0,2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|при перевыполнении нормы нагрузки за каждые 10%       |    0,1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|Расширение диапазона рентгенологических методов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|исследования 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|Отсутствие дефектов в описании рентгенологических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|снимков, расхождение диагнозов, при которых выявлены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|дефекты рентгенолога, несоответствие описания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|рентген-снимка выводам врача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|Отсутствие административных взысканий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|Отсутствие фактов нарушений трудовой и исполнительской|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|дисциплины   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|Отсутствие жалоб пациентов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3.3.6. Для медицинских работников больничных аптек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|Выполнение нормы нагрузки (количество заготавливаемых |  0,2-0,7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|лекарственных средств)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|при выполнении нормы нагрузки                         |    0,2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|при перевыполнении нормы нагрузки за каждые 10%       |    0,1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|Отсутствие наличия лекарственных средств с истекшим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|сроком годности                              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|Отсутствие нарушений в технологии изготовления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|стерильных растворов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|Отсутствие осложнений у больных в связи с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|некачественным приготовлением растворов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|Отсутствие нарушений санитарно-эпидемиологического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|режима, санитарных норм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|Отсутствие административных взысканий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|Отсутствие фактов нарушений трудовой и исполнительской|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|дисциплины                                    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 Норма  нагрузки  каждого работника утверждается руководителем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Нормы нагрузки  разрабатываются с учетом нормативов,  утверждаемых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здравоохранения Кыргызской Республики,  и с учетом  конк-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ретных условий работы (городская или сельская местность, с учетом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возрастного состава населения).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Норма нагрузки и фактическое выполнение нормы нагрузки за конкрет-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период работы определяются в зависимости от фактически отработанно-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 Коэффициент трудового участия начисляется  как  по  основной,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 и по совмещаемой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 Расчет коэффициента трудового участия: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заведующих отделениями,  старших, дневных процедурных,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вязочных медицинских сестер нормы нагрузки и фактическое их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по сумме пролеченных случаев, посещений, исследований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врачей отделения;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работников отделений реанимации и анестезиологии, операцион-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блока,  приемного блока, стерилизационного отделения, врачей-дежу-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рантов и т.д. размеры КТУ определяются без учета нормы нагрузки.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3.7. Комиссия структурного подразделения вправе  лишить  работника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Прочие индивидуальные выплаты в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работников организации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работающих в системе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прочие индивидуальные выплаты,  производимые в пользу работника,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гарантированной и дополнительной заработной платы,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доплата за работу в ночное время и праздничные дни;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доплата  за  совмещение  профессий (должностей),  расширение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 или увеличение объема выполняемых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выплата по начисленным отпускным;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выплата по листам временной нетрудоспособности;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выплата  единовременного  пособия  (компенсации)  при увольнении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(сокращении)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сумма  повышения  должностных окладов семейных врачей и семейных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медицинских cecтep,  имеющих соответствующий сертификат и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щую категорию и ведущих ежедневный прием и обслуживание на дому смешан-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населения (взрослых, детей, женщин фертильного возраста) на 70%;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прочие единовременные выплаты и индивидуальные доплаты.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Порядок расчета заработной платы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организации здравоохранения, работающих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в системе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 Общий консолидированный фонд  заработной  платы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пункту  1.2  настоящих Условий.  Из общего консолидированного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заработной платы исключаются суммы: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индивидуальных  выплат,  производимых в пользу работника,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выплат работникам,  не состоящим в штате организации, работающим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трудовому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перерасчетов за предыдущие месяцы.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 Фонд гарантированной заработной платы определяется как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гарантированных заработных плат всех работников, рассчитываемых соглас-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разделу II настоящих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 Фонд дополнительной заработной платы определяется как разница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общим фондом оплаты труда,  определяемом согласно пункту 5.1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тоящих Условий, и фондом гарантированной заработной платы, определяемом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пункту 5.2 настоящих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 Фонд дополнительной заработной платы распределяется: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содержание медицинского персонала -  не  менее  85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дополнительной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  содержание  административно-управленческого  и   хозяйствен-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но-обслуживающего  персонала - не более 15 процентов фонда дополнитель-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административно-управленческому персоналу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(главный врач, начальник);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заместители директора (главного врача, начальника);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главная медицинская сестра;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главный бухгалтер,  заместитель главного бухгалтера, специалисты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бухгалтерии, экономист, менеджер;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главный механик, главный инженер;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начальник штаба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начальник отдела кадров, инспектор по кадрам;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юрист;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заведующий канцелярией.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хозяйственно-обслуживающему персоналу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заведующий хозяйством;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инженеры всех специальностей, техник;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делопроизводитель, секретарь-машинистка, оператор ЭВМ;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заведующий прачечной, работники прачечной;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заведующий складом;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механик гаража;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агент по снабжению;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заведующий пищеблоком, работники пищеблока;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лифтер,  гардеробщик,  истопник,  уборщик  служебных  помещений,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уборщик территорий,  дворник,  сторож (вахтер), подсобный рабочий, кла-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довщик,  садовник,  рабочий по текущему ремонту зданий,  электромонтер,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слесарь-сантехник,  швея, парикмахер, плотник, столяр, маляр, штукатур,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архивариус, тракторист.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5.5. Коэффициент дополнительной заработной  платы  (далее  -  КДЗ)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рассчитывается  путем  деления  объема  фонда дополнительной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 на объем фонда гарантированной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ФДЗП x КПОПР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КДЗ = ------------,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ФГЗП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КДЗ   - коэффициент дополнительной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ФДЗП  - фонд дополнительной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ФГЗП  - фонд гарантированной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КПОПР - поправочный коэффициент.  Размер поправочного коэффициента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не  должен  быть  больше  1,  устанавливается организацией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здравоохранения в зависимости от объема фонда оплаты  тру-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КДЗ рассчитывается отдельно для медицинского персонала и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ративно-управленческого, хозяйственно-обслуживающего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5.6. Расчет размера дополнительной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дополнительной заработной платы определяется путем  умноже-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размера  гарантированной заработной платы работника на коэффициент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трудового участия и КДЗ.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ДЗП = ГЗП х КТУ х КДЗ,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ДЗП - размер дополнительной заработной платы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ГЗП - размер гарантированной заработной платы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КТУ - коэффициент трудового участия работника,  определяемый 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ласно пункту 3.2 настоящих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КДЗ - коэффициент дополнительной  заработной  платы,  определяемый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согласно пункту 5.5 настоящих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5.7. Расчет размера заработной платы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Заработная плата работников определяется как сумма гарантированной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платы, дополнительной заработной платы и прочих индивидуаль-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выплат в пользу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ЗП = ГЗП + ДЗП + ИВ,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ЗП  - размер заработной платы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ДЗП - размер дополнительной заработной платы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ГЗП - размер гарантированной заработной платы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ИВ  - прочие индивидуальные выплаты в пользу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Другие вопросы начисления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6.1. Размер  заработной  платы  руководителя организации не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 шестикратный размер средней заработной  платы  работников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организации.  Выплата заработной платы руководителя организации здраво-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охранения производится в пределах  фонда  оплаты  труда 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но-управленческого и хозяйственно-обслуживающего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6.2. Размер дополнительной заработной платы работников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тивно-управленческого и хозяйственно-обслуживающего персонала определя-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руководителем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6.3. Организация  здравоохранения,  работающая  в  системе Единого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плательщика,  разрабатывает и утверждает по согласованию с  профсоюзным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  внутренне  положение по оплате труда работников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настоящих Условий,  с учетом конкретных условий работы, с описанием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ханизма  и  сроков  представления отчетности по итогам работы за месяц,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заполнения трудовых паспортов, расчета заработной платы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6.4. Организация  здравоохранения,  работающая  в  системе Единого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плательщика,  разрабатывает и утверждает по согласованию с  профсоюзным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  Положение  об  экспертной комиссии организации по начислению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коэффициентов трудового участия.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Рекомендуемая форма трудовых паспортов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для определения КТУ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ТРУДОВОЙ ПАСПОРТ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за ________ месяц 200__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(наименование отделения)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|Ф.И.О.|Зани- |Норма|Факти-|% выпол-|           Начисление КТУ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|маемая|наг- |ческое|нения   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|долж- |рузки|выпол-|нормы   |  за  |   за   | | | | | | |сумма|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|ность |     |нение |нагрузки|выпол-|перевы- | | | | | | | КТУ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|     |нормы |        |нение |полнение| | | | | |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|     |наг-  |        |нормы | нормы  | | | | | |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|     |рузки |        |наг-  |нагрузки| | | | | |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 |     |      |        |рузки |        | | | | | |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|------|------|-----|------|--------|------|--------|-|-|-|-|-|-|-----|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             от 6 июня 2006 года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оплаты труда работников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санитарно-эпидемиологической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Формирование фонда оплаты труда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государственной санитарно-эпидемиологической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Источники формирования фонда оплаты труда  организаций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  санитарно-эпидемиологической 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ГСЭС).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Консолидированный фонд оплаты труда формируется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средств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средств,  поступающих  от  оказания  платных  услуг (специальных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средств) за исключением хозрасчетных отделений.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Порядок формирования фонда оплаты труда организаций ГСЭС.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Консолидированный фонд заработной платы формируется: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  средств  государственного  бюджета - согласно смете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здравоохранения по статье расходов бюджетной  классификации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"Заработная плата 1.1.0.1.";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 специальных средств -  согласно  смете  расходов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по статье расходов бюджетной классификации "Заработная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плата 1.1.0.1.".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1.3. Из  консолидированного  фонда  заработной  платы производятся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 гарантированной заработной платы работникам, дополнительной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работной  платы и другие выплаты,  установленные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настоящими Условиями.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Заработная плата работников организаций ГСЭС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Заработная плата работников организаций ГСЭС состоит из гарантиро-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ванной заработной платы, дополнительной заработной платы и прочих инди-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видуальных выплат, начисляемых в пользу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Гарантированная заработная плата работников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ГСЭС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2.1.1. Размер гарантированной заработной платы определяется, исхо-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 из должностного оклада,  рассчитанного на базе Единой тарифной сетки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межразрядных коэффициентов,  в соответствии с Условиями оплаты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организаций здравоохранения Кыргызской Республики, утвержда-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2.1.2. Гарантированная заработная плата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должностной оклад по Единой тарифной сетке;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надбавки за продолжительность непрерывной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повышение должностных окладов: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связи с наличием ученой степени;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связи с наличием почетного звания;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 руководство структурным подразделением;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связи с опасными для здоровья и особо тяжелыми условиями  тру-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работников организаций ГСЭС, занятых в сельской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Дополнительная заработная плата работников организаций ГСЭС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2.2.1. Размер дополнительной заработной платы медицинских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  организаций ГСЭС (не включая лабораторию) определяется путем умно-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 размера гарантированной заработной платы работников на  коэффици-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ент дополнительной заработной платы (далее - КДЗ).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дополнительной заработной платы,  руководителем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ГСЭС  работникам  устанавливаются  доплаты  к заработной плате за слож-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ность,  напряженность,  качество работы, расширение зоны обслуживания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фонда материального поощрения.  Размер этих доплат устанавливается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индивидуальном порядке по представлению руководителей структурных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2.2.2. Размер дополнительной заработной платы медицинских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  лаборатории  организации ГСЭС определяется путем умножения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гарантированной заработной платы работников на коэффициент дополнитель-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заработной платы и коэффициент трудового участия.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Коэффициенты трудового участия работников лаборатории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ГСЭС определяются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комиссия по заполнению трудовых  паспортов  лаборатории,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 выбирается собранием коллектива лаборатории, определяет коэффи-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циенты трудового участия каждого работника. Для определения коэффициен-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  трудового участия каждого работника ежемесячно заполняются трудовые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паспорта по прилагаемой форме, в которых отражаются результаты работы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средний размер коэффициента трудового участия по лаборатории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 1,0;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общий контроль за правильностью  заполнения  трудовых  паспортов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возлагается на руководителя организации ГСЭС.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Рекомендуемые показатели расчета коэффициента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трудового участия медицинских работников лаборатории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                           |Повышающие|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                           | критерии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|1|Выполнение нормы нагрузки (исследований)                |  0,2-0,9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|-|при выполнении нормы нагрузки                           |    0,2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|-|при перевыполнении нормы нагрузки за каждые 10%         |    0,1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|2|Качество ведения документации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|3|Участие в ликвидации (расследовании) последствий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|техногенных аварий, стихийных бедствий,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|эпидемиологических вспышек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|4|Своевременность сдачи отчетов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|5|Дополнительная нагрузка  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|6|Соблюдение техники безопасности труда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|7|Трудовая дисциплина      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|8|Отсутствие замечаний руководства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Норма нагрузки каждого работника утверждается руководителем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низации ГСЭС.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Нормы нагрузки разрабатываются с применением нормативов, утвержда-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емых  Министерством  здравоохранения Кыргызской Республики,  и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конкретных условий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Норма нагрузки и фактическое выполнение нормы нагрузки за конкрет-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период работы определяются в зависимости от фактически отработанно-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Коэффициент трудового участия начисляется как по основной,  так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совмещаемой должностям.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Прочие индивидуальные выплаты в пользу работников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ГСЭС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прочие индивидуальные выплаты,  производимые в пользу работника,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гарантированной и дополнительной заработной платы,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доплата за работу в праздничные дни;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доплата  за  совмещение  профессий (должностей),  расширение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 или увеличение объема выполняемых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выплата по начисленным отпускным;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выплата по листам временной нетрудоспособности;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выплата  единовременного  пособия  (компенсации)  при увольнении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(сокращении)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прочие единовременные выплаты и индивидуальные доплаты.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Порядок расчета заработной платы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организаций ГСЭС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Общий  консолидированный  фонд  заработной платы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пункту 1.3 настоящих  Условий.  Из  общего  консолидированного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заработной платы исключаются суммы: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индивидуальных выплат,  производимых в пользу  работника,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выплат работникам,  не состоящим в штате организации, работающим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трудовому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перерасчетов за предыдущие месяцы.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Фонд  гарантированной заработной платы определяется как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гарантированных заработных плат всех работников, рассчитываемых соглас-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пункту 3.1 настоящих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Фонд дополнительной заработной платы определяется как разница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общим фондом оплаты труда, согласно пункту 3.1 настоящих Условий,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фондом гарантированной заработной платы, определяемом согласно пункту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 настоящих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 В зависимости от уровня оказываемых услуг,  от 65 до 80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центов  средств  фонда  дополнительной заработной платы направляются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 персонала  организаций  ГСЭС  (за  исключением  лабораторной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 Начисление заработной платы работникам организаций ГСЭС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(за исключением работников лаборатории организаций ГСЭС)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3.5.1. Общий консолидированный фонд заработной платы, определенный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пункту 3.1 настоящих условий,  распределяется на фонд гаранти-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рованной заработной платы,  фонд дополнительной заработной платы и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 поощрения в соответствии с пунктами 3.2, 3.3 и 3.4.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Фонд материального поощрения формируется в  размере  10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дополнительной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3.5.2. Коэффициент дополнительной заработной платы (далее  -  КДЗ)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путем деления объема фонда дополнительной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вычетом фонда материального поощрения на объем фонда гарантированной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ФДЗП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КДЗ = ----,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ФГЗП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КДЗ  - коэффициент дополнительной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ФДЗП - фонд дополнительной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ФГЗП - фонд гарантированной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3.5.3. Размер дополнительной заработной платы рассчитывается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умножения размера гарантированной заработной платы работника на КДЗ.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ДЗП = ГЗП х КДЗ,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ДЗП - размер дополнительной заработной платы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ГЗП - размер гарантированной заработной платы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КДЗ - коэффициент  дополнительной заработной  платы,  определяемый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согласно пункту 3.5.2 настоящих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3.5.4. Размер  заработной платы работника рассчитывается как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гарантированной заработной платы, дополнительной заработной платы и 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рантированной  доплаты за работу в праздничные дни,  за выполнение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занностей временно отсутствующего работника за пределами рабочего 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мени по основной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ЗП = ГЗП + ДЗП + ИВ,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ЗП  - размер заработной платы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ДЗП - размер дополнительной заработной платы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ГЗП - размер гарантированной заработной платы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ИВ  - прочие индивидуальные выплаты в пользу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 Начисление заработной платы работникам лаборатории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организаций ГСЭС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3.6.1. Общий консолидированный фонд заработной платы, определенный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пункту 3.1 настоящих Условий,  распределяется на фонд гаранти-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рованной  заработной платы и фонд дополнительной заработной платы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пунктами 3.2, 3.3 и 3.4 настоящих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3.6.2. Коэффициент  дополнительной  заработной платы (далее - КДЗ)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рассчитывается путем деления  объема  фонда  дополнительной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 на объем фонда гарантированной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ФДЗП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КДЗ = ----,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ФГЗП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КДЗ  - коэффициент дополнительной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ФДЗП - фонд дополнительной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ФГЗП - фонд гарантированной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3.6.3. Размер дополнительной заработной платы рассчитывается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умножения размера гарантированной заработной платы работника на его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эффициент трудового участия и КДЗ.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ДЗП = ГЗП х КТУ х КДЗ,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ДЗП - размер дополнительной заработной платы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ГЗП - размер гарантированной заработной платы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КТУ - коэффициент трудового участия работника,  определяемый 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ласно пункту 2.2.2 настоящих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КДЗ - коэффициент дополнительной  заработной  платы,  определяемый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согласно пункту 3.6.2 настоящих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3.6.4. Размер заработной платы работника рассчитывается как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гарантированной заработной платы, дополнительной заработной платы и 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рантированной доплаты за работу в праздничные дни,  за выполнение 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занностей  временно отсутствующего работника за пределами рабочего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мени по основной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ЗП = ГЗП + ДЗП + ИВ,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ЗП  - размер заработной платы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ДЗП - размер дополнительной заработной платы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ГЗП - размер гарантированной заработной платы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ИВ  - прочие индивидуальные выплаты в пользу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Другие вопросы начисления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Организации ГСЭС разрабатывают  и  утверждают  по  согласованию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профсоюзным  комитетом  внутреннее положение об оплате труда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настоящих Условий,  с учетом конкретных условий работы,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описанием  механизма и сроков представления отчетности по итогам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месяц, заполнения трудовых паспортов, расчета заработной платы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Рекомендуемая форма трудовых паспортов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для определения КТУ работников лаборатории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ТРУДОВОЙ ПАСПОРТ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за _____________ месяц 200__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|Ф.И.О.|Занимаемая|  Норма |Фактическое|     %    |   Начисление 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|должность |нагрузки|выполнение |выполнения|--------------------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 |        |   нормы   |   нормы  |    за    |   за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 |        |  нагрузки | нагрузки |выполнение| перевы-|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 |        |           |          |   нормы  |полнение|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 |        |           |          | нагрузки | нормы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 |        |           |          |          |нагрузки|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|------|----------|--------|-----------|----------|----------|--------|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  |     2    |    3   |     4     |     5    |     6    |    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|качество|своевре-|дополни-|соблюдение| трудовая |отсутствие |  сумма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|ведения |менность|тельная | техники  |дисциплина| замечаний |   КТУ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|докумен-| сдачи  |нагрузка| безопас- |          |руководства|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тации  |отчетов |        |  ности   |          |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 |        |  труда   |          |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|--------|--------|--------|----------|----------|-----------|--------|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8   |    9   |   10   |    11    |     12   |     13    |   14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usv-q11ifruu1wycv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dalil.kg/document/57513</w:t>
      </w:r>
    </w:hyperlink>
  </w:p>
  <w:p>
    <w:pPr>
      <w:spacing w:after="0" w:before="40"/>
      <w:jc w:val="center"/>
    </w:pPr>
    <w:hyperlink w:history="1" r:id="rIdpfaumg9rz1gqqekntyh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ibhhtbh_jm7hvwcngnj" Type="http://schemas.openxmlformats.org/officeDocument/2006/relationships/hyperlink" Target="https://dalil.kg/document/159065" TargetMode="External"/><Relationship Id="rIdjsauxrjzd-jrsloirrfva" Type="http://schemas.openxmlformats.org/officeDocument/2006/relationships/hyperlink" Target="https://dalil.kg/document/58433" TargetMode="External"/><Relationship Id="rIdw3xttukl_ewgpaiqgyuxq" Type="http://schemas.openxmlformats.org/officeDocument/2006/relationships/hyperlink" Target="https://dalil.kg/document/56899" TargetMode="External"/><Relationship Id="rIdo8s2vdquedsfvrntarcqu" Type="http://schemas.openxmlformats.org/officeDocument/2006/relationships/hyperlink" Target="https://dalil.kg/document/57513#1" TargetMode="External"/><Relationship Id="rIdzl8znwhr_8lhj-d8s-mum" Type="http://schemas.openxmlformats.org/officeDocument/2006/relationships/hyperlink" Target="https://dalil.kg/document/57513#2" TargetMode="External"/><Relationship Id="rIdh3mcjk9ana2foj-hwsusj" Type="http://schemas.openxmlformats.org/officeDocument/2006/relationships/hyperlink" Target="https://dalil.kg/document/57513#3" TargetMode="External"/><Relationship Id="rIdtwtr569smbjnwanu3-6uc" Type="http://schemas.openxmlformats.org/officeDocument/2006/relationships/hyperlink" Target="https://dalil.kg/document/55112" TargetMode="External"/><Relationship Id="rIdmsfeiwebgedvtljr5lfz_" Type="http://schemas.openxmlformats.org/officeDocument/2006/relationships/hyperlink" Target="https://dalil.kg/document/58433" TargetMode="External"/><Relationship Id="rIdkaxzxkjzn28zcqy-shzbq" Type="http://schemas.openxmlformats.org/officeDocument/2006/relationships/hyperlink" Target="https://dalil.kg/document/58433" TargetMode="External"/><Relationship Id="rIdutz8kdtxx48ciqubp3785" Type="http://schemas.openxmlformats.org/officeDocument/2006/relationships/hyperlink" Target="https://dalil.kg/document/58433" TargetMode="External"/><Relationship Id="rIdtns0viitfeiujmlqulznf" Type="http://schemas.openxmlformats.org/officeDocument/2006/relationships/hyperlink" Target="https://dalil.kg/document/5843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usv-q11ifruu1wycv2i" Type="http://schemas.openxmlformats.org/officeDocument/2006/relationships/hyperlink" Target="https://dalil.kg/document/57513" TargetMode="External"/><Relationship Id="rIdpfaumg9rz1gqqekntyh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2026-09-24T12:45:53.228Z</dcterms:created>
  <dcterms:modified xsi:type="dcterms:W3CDTF">2026-09-24T12:45:53.228Z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