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mvudxn3y41iyo4vysxa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№675                                                  ПОСТАНОВЛЕНИЕ ПРАВИТЕЛЬСТВА КЫРГЫЗСКОЙ РЕСПУБЛИКИ                                            О внесении изменения в постановление Правительства Кыргызской     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2006 года № 26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 Министерства                экономики и финансов Кыргызской Республики»                                        Во  исполнение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«Овнесении  изменений в некоторые решения Президента Кыргызской  Республики»от   19   мая   2006  года  №  269  Правительство  Кыргызской   Республикипостановляет:   1.  Внести  в постановление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  2006  года  №  26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  Министерства  экономики  и  финансовКыргызской Республики» следующее изменение:   - пункт 2 признать утратившим силу.   2. Признать утратившими силу:   -  постановление  Правительства Кыргызской Республики  от</w:t>
      </w:r>
    </w:p>
    <w:p>
      <w:r>
        <w:rPr>
          <w:rFonts w:ascii="Arial" w:cs="Arial" w:eastAsia="Arial" w:hAnsi="Arial"/>
          <w:sz w:val="24"/>
          <w:szCs w:val="24"/>
        </w:rPr>
        <w:t xml:space="preserve">22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1997-года  № 543</w:t>
      </w:r>
    </w:p>
    <w:p>
      <w:r>
        <w:rPr>
          <w:rFonts w:ascii="Arial" w:cs="Arial" w:eastAsia="Arial" w:hAnsi="Arial"/>
          <w:sz w:val="24"/>
          <w:szCs w:val="24"/>
        </w:rPr>
        <w:t xml:space="preserve">«Об увеличении штатного расписания центрального  аппаратаМинистерства финансов Кыргызской Республики»;   -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23  июня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380</w:t>
      </w:r>
    </w:p>
    <w:p>
      <w:r>
        <w:rPr>
          <w:rFonts w:ascii="Arial" w:cs="Arial" w:eastAsia="Arial" w:hAnsi="Arial"/>
          <w:sz w:val="24"/>
          <w:szCs w:val="24"/>
        </w:rPr>
        <w:t xml:space="preserve">«Об  увеличении  штатной численности  Министерства  финансовКыргызской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 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ldcidgp6m2tdnxim0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dalil.kg/document/57813</w:t>
      </w:r>
    </w:hyperlink>
  </w:p>
  <w:p>
    <w:pPr>
      <w:spacing w:after="0" w:before="40"/>
      <w:jc w:val="center"/>
    </w:pPr>
    <w:hyperlink w:history="1" r:id="rIdmlbbh_evpybb_9lsfst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udxn3y41iyo4vysxats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ldcidgp6m2tdnxim0nr" Type="http://schemas.openxmlformats.org/officeDocument/2006/relationships/hyperlink" Target="https://dalil.kg/document/57813" TargetMode="External"/><Relationship Id="rIdmlbbh_evpybb_9lsfst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2026-09-24T18:56:07.246Z</dcterms:created>
  <dcterms:modified xsi:type="dcterms:W3CDTF">2026-09-24T18:56:07.246Z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