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2006 года № 685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28 августа 2006 года № 625       "О признании утратившим силу постановления Правительства      Кыргызской Республики от 23 июня 1998 года № 371 "Об отводе         земель совместному предприятию Кыргызско-Российского          общества с ограниченной ответственностью "Бахтлик"             под строительство предприятий по переработке          сельскохозяйственного сырья и торгового комплекса"      В соответствии с постановлением судебной коллегии Бишкекского  го-родского  суда по экономическим делам от 16 мая 2006 года ПравительствоКыргызской Республики постановляет:     1. Признать утратившим силу постановление Правительства КыргызскойРеспублики от </w:t>
      </w:r>
      <w:hyperlink w:history="1" r:id="rId58sjjlcj4s-q5d8rw4_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2006 года № 625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признании  утратившим  силупостановления  Правительства Кыргызской Республики от </w:t>
      </w:r>
      <w:hyperlink w:history="1" r:id="rIdtqdnj5zfbgm-rvyktp3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1998 года</w:t>
        </w:r>
      </w:hyperlink>
      <w:hyperlink w:history="1" r:id="rIdwnxin4ds9rwjqjyaake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371</w:t>
        </w:r>
      </w:hyperlink>
      <w:r>
        <w:rPr>
          <w:rFonts w:ascii="Arial" w:cs="Arial" w:eastAsia="Arial" w:hAnsi="Arial"/>
          <w:sz w:val="24"/>
          <w:szCs w:val="24"/>
        </w:rPr>
        <w:t xml:space="preserve"> "Об отводе земель совместному  предприятию  Кыргызско-Российскогообщества  с  ограниченной  ответственностью "Бахтлик" под строительствопредприятий по  переработке  сельскохозяйственного  сырья  и  торговогокомплекса".     2. Отменить действие </w:t>
      </w:r>
      <w:hyperlink w:history="1" r:id="rIdduh2jjzctdfn_ruspnb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,  указанного в пункте 1, с датыего принятия.     3. Контроль за выполнением настоящего постановления  возложить 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ec8oh34cb_xgawwjp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dalil.kg/document/57825</w:t>
      </w:r>
    </w:hyperlink>
  </w:p>
  <w:p>
    <w:pPr>
      <w:spacing w:after="0" w:before="40"/>
      <w:jc w:val="center"/>
    </w:pPr>
    <w:hyperlink w:history="1" r:id="rIdnfxnn_xiw-hh0dp4kek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sjjlcj4s-q5d8rw4_ys" Type="http://schemas.openxmlformats.org/officeDocument/2006/relationships/hyperlink" Target="https://dalil.kg/document/57746" TargetMode="External"/><Relationship Id="rIdtqdnj5zfbgm-rvyktp3gy" Type="http://schemas.openxmlformats.org/officeDocument/2006/relationships/hyperlink" Target="https://dalil.kg/document/5509" TargetMode="External"/><Relationship Id="rIdwnxin4ds9rwjqjyaake9j" Type="http://schemas.openxmlformats.org/officeDocument/2006/relationships/hyperlink" Target="https://dalil.kg/document/5509" TargetMode="External"/><Relationship Id="rIdduh2jjzctdfn_ruspnbhm" Type="http://schemas.openxmlformats.org/officeDocument/2006/relationships/hyperlink" Target="https://dalil.kg/document/577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ec8oh34cb_xgawwjp8y" Type="http://schemas.openxmlformats.org/officeDocument/2006/relationships/hyperlink" Target="https://dalil.kg/document/57825" TargetMode="External"/><Relationship Id="rIdnfxnn_xiw-hh0dp4kek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2026-09-28T01:28:24.049Z</dcterms:created>
  <dcterms:modified xsi:type="dcterms:W3CDTF">2026-09-28T01:28:24.049Z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