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2006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изменения в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от 3 марта 2006 года № 142 </w:t>
      </w:r>
      <w:r>
        <w:rPr>
          <w:rFonts w:ascii="Arial" w:cs="Arial" w:eastAsia="Arial" w:hAnsi="Arial"/>
          <w:sz w:val="20"/>
          <w:szCs w:val="20"/>
        </w:rPr>
        <w:t xml:space="preserve">«О ходе выполнения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законопроектных работ Правительства Кыргызской Республики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2005 год и Плане законопроектных работ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2006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  </w:t>
      </w:r>
      <w:r>
        <w:rPr>
          <w:rFonts w:ascii="Arial" w:cs="Arial" w:eastAsia="Arial" w:hAnsi="Arial"/>
          <w:sz w:val="20"/>
          <w:szCs w:val="20"/>
        </w:rPr>
        <w:t xml:space="preserve">План</w:t>
      </w:r>
      <w:r>
        <w:rPr>
          <w:rFonts w:ascii="Arial" w:cs="Arial" w:eastAsia="Arial" w:hAnsi="Arial"/>
          <w:sz w:val="20"/>
          <w:szCs w:val="20"/>
        </w:rPr>
        <w:t xml:space="preserve">  законопроектных  работ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2006  год, утвержденный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3 марта 2006 года № 142 «О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</w:t>
      </w:r>
      <w:r>
        <w:rPr>
          <w:rFonts w:ascii="Arial" w:cs="Arial" w:eastAsia="Arial" w:hAnsi="Arial"/>
          <w:sz w:val="20"/>
          <w:szCs w:val="20"/>
        </w:rPr>
        <w:t xml:space="preserve">  законопроектных работ Правительства Кыргызской  Республики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2005  год  и  Плане  законопроектных работ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2006 год»,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2026-09-23T04:23:35.184Z</dcterms:created>
  <dcterms:modified xsi:type="dcterms:W3CDTF">2026-09-23T04:23:35.184Z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