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10 ноября 2006 года № 787</w:t>
      </w:r>
    </w:p>
    <w:p>
      <w:pPr>
        <w:spacing w:after="480" w:before="200"/>
        <w:jc w:val="center"/>
      </w:pPr>
      <w:r>
        <w:rPr>
          <w:rFonts w:ascii="Arial" w:cs="Arial" w:eastAsia="Arial" w:hAnsi="Arial"/>
          <w:b/>
          <w:bCs/>
          <w:sz w:val="28"/>
          <w:szCs w:val="28"/>
        </w:rPr>
        <w:t xml:space="preserve">Об утверждении Положения, описания и образца общегражданского паспорта гражданина Кыргызской Республики образца 2006 года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mze8bv_h9rozhwb2g4i55">
        <w:r>
          <w:rPr>
            <w:rFonts w:ascii="Arial" w:cs="Arial" w:eastAsia="Arial" w:hAnsi="Arial"/>
            <w:color w:val="1D4ED8"/>
            <w:sz w:val="24"/>
            <w:szCs w:val="24"/>
            <w:u w:val="single"/>
          </w:rPr>
          <w:t xml:space="preserve">9 февраля 2011 года № 34</w:t>
        </w:r>
      </w:hyperlink>
      <w:r>
        <w:rPr>
          <w:rFonts w:ascii="Arial" w:cs="Arial" w:eastAsia="Arial" w:hAnsi="Arial"/>
          <w:sz w:val="24"/>
          <w:szCs w:val="24"/>
        </w:rPr>
        <w:t xml:space="preserve">, </w:t>
      </w:r>
      <w:hyperlink w:history="1" r:id="rIdwcm9yo7155gna2dduudez">
        <w:r>
          <w:rPr>
            <w:rFonts w:ascii="Arial" w:cs="Arial" w:eastAsia="Arial" w:hAnsi="Arial"/>
            <w:color w:val="1D4ED8"/>
            <w:sz w:val="24"/>
            <w:szCs w:val="24"/>
            <w:u w:val="single"/>
          </w:rPr>
          <w:t xml:space="preserve">19 мая 2020 года № 256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реализации </w:t>
      </w:r>
      <w:hyperlink w:history="1" r:id="rIdaqf3wmuk9dhn7cf5eoh1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8 декабря 2005 года № 563 "Об обеспечении граждан Кыргызской Республики паспортами гражданина Кыргызской Республики" и выпуска в обращение общегражданского паспорта образца 2006 года с государственной символикой, соответствующей </w:t>
      </w:r>
      <w:hyperlink w:history="1" r:id="rId7efgf5hnb8u0otg-zxueh">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государственных символах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i0at_mplaqvfk79hgtfz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общегражданском паспорте гражданина Кыргызской Республики образца 2006 года;</w:t>
      </w:r>
    </w:p>
    <w:p>
      <w:pPr>
        <w:spacing w:after="120"/>
        <w:jc w:val="both"/>
      </w:pPr>
      <w:r>
        <w:rPr>
          <w:rFonts w:ascii="Arial" w:cs="Arial" w:eastAsia="Arial" w:hAnsi="Arial"/>
          <w:sz w:val="24"/>
          <w:szCs w:val="24"/>
        </w:rPr>
        <w:t xml:space="preserve">- </w:t>
      </w:r>
      <w:hyperlink w:history="1" r:id="rIdqn9gwngyxsrv0_o7l500g">
        <w:r>
          <w:rPr>
            <w:rFonts w:ascii="Arial" w:cs="Arial" w:eastAsia="Arial" w:hAnsi="Arial"/>
            <w:color w:val="1D4ED8"/>
            <w:sz w:val="24"/>
            <w:szCs w:val="24"/>
            <w:u w:val="single"/>
          </w:rPr>
          <w:t xml:space="preserve">описание</w:t>
        </w:r>
      </w:hyperlink>
      <w:r>
        <w:rPr>
          <w:rFonts w:ascii="Arial" w:cs="Arial" w:eastAsia="Arial" w:hAnsi="Arial"/>
          <w:sz w:val="24"/>
          <w:szCs w:val="24"/>
        </w:rPr>
        <w:t xml:space="preserve"> общегражданского паспорта гражданина Кыргызской Республики образца 2006 года;</w:t>
      </w:r>
    </w:p>
    <w:p>
      <w:pPr>
        <w:spacing w:after="120"/>
        <w:jc w:val="both"/>
      </w:pPr>
      <w:r>
        <w:rPr>
          <w:rFonts w:ascii="Arial" w:cs="Arial" w:eastAsia="Arial" w:hAnsi="Arial"/>
          <w:sz w:val="24"/>
          <w:szCs w:val="24"/>
        </w:rPr>
        <w:t xml:space="preserve">- </w:t>
      </w:r>
      <w:hyperlink w:history="1" r:id="rIdxetam0x0vedyhaqzkfkrz">
        <w:r>
          <w:rPr>
            <w:rFonts w:ascii="Arial" w:cs="Arial" w:eastAsia="Arial" w:hAnsi="Arial"/>
            <w:color w:val="1D4ED8"/>
            <w:sz w:val="24"/>
            <w:szCs w:val="24"/>
            <w:u w:val="single"/>
          </w:rPr>
          <w:t xml:space="preserve">образец</w:t>
        </w:r>
      </w:hyperlink>
      <w:r>
        <w:rPr>
          <w:rFonts w:ascii="Arial" w:cs="Arial" w:eastAsia="Arial" w:hAnsi="Arial"/>
          <w:sz w:val="24"/>
          <w:szCs w:val="24"/>
        </w:rPr>
        <w:t xml:space="preserve"> общегражданского паспорта гражданина Кыргызской Республики образца 2006 года.</w:t>
      </w:r>
    </w:p>
    <w:p>
      <w:pPr>
        <w:spacing w:after="120"/>
        <w:jc w:val="both"/>
      </w:pPr>
      <w:r>
        <w:rPr>
          <w:rFonts w:ascii="Arial" w:cs="Arial" w:eastAsia="Arial" w:hAnsi="Arial"/>
          <w:sz w:val="24"/>
          <w:szCs w:val="24"/>
        </w:rPr>
        <w:t xml:space="preserve">2. Установить, что:</w:t>
      </w:r>
    </w:p>
    <w:p>
      <w:pPr>
        <w:spacing w:after="120"/>
        <w:jc w:val="both"/>
      </w:pPr>
      <w:r>
        <w:rPr>
          <w:rFonts w:ascii="Arial" w:cs="Arial" w:eastAsia="Arial" w:hAnsi="Arial"/>
          <w:sz w:val="24"/>
          <w:szCs w:val="24"/>
        </w:rPr>
        <w:t xml:space="preserve">- Государственная регистрационная служба при Правительстве Кыргызской Республики осуществляет прием, оформление документов от граждан Кыргызской Республики, находящихся на территории Кыргызской Республики, для персонификации общегражданских паспортов гражданина Кыргызской Республики образца 2006 года, обеспечивает их изготовление, формирует информационную базу данных о выданных общегражданских паспортах гражданина Кыргызской Республики образца 2006 года, а также выдает гражданам Кыргызской Республики изготовленные персонифицированные общегражданские паспорта гражданина Кыргызской Республики образца 2006 года.</w:t>
      </w:r>
    </w:p>
    <w:p>
      <w:pPr>
        <w:spacing w:after="120"/>
        <w:jc w:val="both"/>
      </w:pPr>
      <w:r>
        <w:rPr>
          <w:rFonts w:ascii="Arial" w:cs="Arial" w:eastAsia="Arial" w:hAnsi="Arial"/>
          <w:sz w:val="24"/>
          <w:szCs w:val="24"/>
        </w:rPr>
        <w:t xml:space="preserve">Министерство иностранных дел Кыргызской Республики осуществляет прием и оформление документов граждан Кыргызской Республики, находящихся за пределами Кыргызской Республики, для персонификации общегражданских паспортов гражданина Кыргызской Республики образца 2006 года, а также выдает гражданам Кыргызской Республики персонифицированные общегражданские паспорта гражданина Кыргызской Республики образца 2006 года.</w:t>
      </w:r>
    </w:p>
    <w:p>
      <w:pPr>
        <w:spacing w:after="120"/>
        <w:jc w:val="both"/>
      </w:pPr>
      <w:r>
        <w:rPr>
          <w:rFonts w:ascii="Arial" w:cs="Arial" w:eastAsia="Arial" w:hAnsi="Arial"/>
          <w:sz w:val="24"/>
          <w:szCs w:val="24"/>
        </w:rPr>
        <w:t xml:space="preserve">(В редакции </w:t>
      </w:r>
      <w:hyperlink w:history="1" r:id="rIductstv2yavrb5-gpd4u_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февраля 2011 года № 34)</w:t>
      </w:r>
    </w:p>
    <w:p>
      <w:pPr>
        <w:spacing w:after="120"/>
        <w:jc w:val="both"/>
      </w:pPr>
      <w:r>
        <w:rPr>
          <w:rFonts w:ascii="Arial" w:cs="Arial" w:eastAsia="Arial" w:hAnsi="Arial"/>
          <w:sz w:val="24"/>
          <w:szCs w:val="24"/>
        </w:rPr>
        <w:t xml:space="preserve">3. Министерству иностранных дел Кыргызской Республики в соответствии с международными договорами обеспечить информирование иностранных государств о введении в Кыргызской Республике общегражданского паспорта гражданина Кыргызской Республики образца 2006 года.</w:t>
      </w:r>
    </w:p>
    <w:p>
      <w:pPr>
        <w:spacing w:after="120"/>
        <w:jc w:val="both"/>
      </w:pPr>
      <w:r>
        <w:rPr>
          <w:rFonts w:ascii="Arial" w:cs="Arial" w:eastAsia="Arial" w:hAnsi="Arial"/>
          <w:sz w:val="24"/>
          <w:szCs w:val="24"/>
        </w:rPr>
        <w:t xml:space="preserve">4. Министерствам, административным ведомствам, государственным комитетам, местным государственным администрациям и органам местного самоуправления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(В редакции </w:t>
      </w:r>
      <w:hyperlink w:history="1" r:id="rIdxg9ihrkmcm5ps-pylygd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февраля 2011 года № 34)</w:t>
      </w:r>
    </w:p>
    <w:p>
      <w:pPr>
        <w:spacing w:after="120"/>
        <w:jc w:val="both"/>
      </w:pPr>
      <w:r>
        <w:rPr>
          <w:rFonts w:ascii="Arial" w:cs="Arial" w:eastAsia="Arial" w:hAnsi="Arial"/>
          <w:sz w:val="24"/>
          <w:szCs w:val="24"/>
        </w:rPr>
        <w:t xml:space="preserve">5.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Опубликовано в приложении к газете "Эркинтоо" "Нормативные акты Правительства Кыргызской Республики" от 30 ноября 2006 года № 21-22</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(В редакции </w:t>
      </w:r>
      <w:hyperlink w:history="1" r:id="rIddv1n-itmpz0pzmfbbmpv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февраля 2011 года № 34)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Ф.Кулов</w:t>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r>
        <w:rPr>
          <w:rFonts w:ascii="Arial" w:cs="Arial" w:eastAsia="Arial" w:hAnsi="Arial"/>
          <w:sz w:val="24"/>
          <w:szCs w:val="24"/>
        </w:rPr>
        <w:t xml:space="preserve"> 
 постановлением Правительства Кыргызской Республики 
 от 10 ноября 2006 года № 787</w:t>
      </w:r>
    </w:p>
    <w:p>
      <w:pPr>
        <w:spacing w:after="400" w:before="400"/>
        <w:jc w:val="center"/>
      </w:pPr>
      <w:r>
        <w:rPr>
          <w:rFonts w:ascii="Arial" w:cs="Arial" w:eastAsia="Arial" w:hAnsi="Arial"/>
          <w:b/>
          <w:bCs/>
          <w:sz w:val="24"/>
          <w:szCs w:val="24"/>
        </w:rPr>
        <w:t xml:space="preserve">ОПИСАНИЕ </w:t>
      </w:r>
      <w:r>
        <w:rPr>
          <w:rFonts w:ascii="Arial" w:cs="Arial" w:eastAsia="Arial" w:hAnsi="Arial"/>
          <w:b/>
          <w:bCs/>
          <w:sz w:val="24"/>
          <w:szCs w:val="24"/>
        </w:rPr>
        <w:t xml:space="preserve">
 общегражданского паспорта гражданина Кыргызской Республики образца 2006 года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02tgutfe_-gmwgxjn8r">
        <w:r>
          <w:rPr>
            <w:rFonts w:ascii="Arial" w:cs="Arial" w:eastAsia="Arial" w:hAnsi="Arial"/>
            <w:i/>
            <w:iCs/>
            <w:color w:val="1D4ED8"/>
            <w:sz w:val="24"/>
            <w:szCs w:val="24"/>
            <w:u w:val="single"/>
          </w:rPr>
          <w:t xml:space="preserve">19 мая 2020 года № 256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Общегражданский паспорт гражданина Кыргызской Республики образца 2006 года (далее - паспорт) размером 88 мм на 125 мм, с округленными углами содержит 32 страницы, не включая обложки. Страницы изготовлены из специальной бумаги с водяными знаками. Бумага устойчива к химическим реагентам, предназначена для печати видимыми и невидимыми ультрафиолетовыми красками. Бумага с водяными знаками содержит невидимые флуоресцентные волокна.</w:t>
      </w:r>
    </w:p>
    <w:p>
      <w:pPr>
        <w:spacing w:after="60"/>
        <w:ind w:firstLine="567"/>
        <w:jc w:val="both"/>
      </w:pPr>
      <w:r>
        <w:rPr>
          <w:rFonts w:ascii="Arial" w:cs="Arial" w:eastAsia="Arial" w:hAnsi="Arial"/>
          <w:sz w:val="24"/>
          <w:szCs w:val="24"/>
        </w:rPr>
        <w:t xml:space="preserve">Внутренние страницы паспорта имеют светло-синий фон. Надписи в паспорте выполнены краской синего и черного цветов.</w:t>
      </w:r>
    </w:p>
    <w:p>
      <w:pPr>
        <w:spacing w:after="60"/>
        <w:ind w:firstLine="567"/>
        <w:jc w:val="both"/>
      </w:pPr>
      <w:r>
        <w:rPr>
          <w:rFonts w:ascii="Arial" w:cs="Arial" w:eastAsia="Arial" w:hAnsi="Arial"/>
          <w:sz w:val="24"/>
          <w:szCs w:val="24"/>
        </w:rPr>
        <w:t xml:space="preserve">Каждая страница паспорта содержит порядковый номер как элемент дизайна. Порядковые номера дублируются невидимыми красками, флуоресцирующими зеленым цветом при ультрафиолетовом освещении.</w:t>
      </w:r>
    </w:p>
    <w:p>
      <w:pPr>
        <w:spacing w:after="60"/>
        <w:ind w:firstLine="567"/>
        <w:jc w:val="both"/>
      </w:pPr>
      <w:r>
        <w:rPr>
          <w:rFonts w:ascii="Arial" w:cs="Arial" w:eastAsia="Arial" w:hAnsi="Arial"/>
          <w:sz w:val="24"/>
          <w:szCs w:val="24"/>
        </w:rPr>
        <w:t xml:space="preserve">Листы паспорта переплетены нитью двух цветов, один из которых будет флуоресцировать, а второй остается "оптически инертным" при ультрафиолетовом освещении.</w:t>
      </w:r>
    </w:p>
    <w:p>
      <w:pPr>
        <w:spacing w:after="60"/>
        <w:ind w:firstLine="567"/>
        <w:jc w:val="both"/>
      </w:pPr>
      <w:r>
        <w:rPr>
          <w:rFonts w:ascii="Arial" w:cs="Arial" w:eastAsia="Arial" w:hAnsi="Arial"/>
          <w:sz w:val="24"/>
          <w:szCs w:val="24"/>
        </w:rPr>
        <w:t xml:space="preserve">2. Обложка бланка паспорта светло-синего цвета, изготавливается из износостойкого материала. На внешней стороне передней обложки паспорта размещены выполненные золотистым цветом:</w:t>
      </w:r>
    </w:p>
    <w:p>
      <w:pPr>
        <w:spacing w:after="60"/>
        <w:ind w:firstLine="567"/>
        <w:jc w:val="both"/>
      </w:pPr>
      <w:r>
        <w:rPr>
          <w:rFonts w:ascii="Arial" w:cs="Arial" w:eastAsia="Arial" w:hAnsi="Arial"/>
          <w:sz w:val="24"/>
          <w:szCs w:val="24"/>
        </w:rPr>
        <w:t xml:space="preserve">- тисненная надпись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"КЫРГЫЗ РЕСПУБЛИКАСЫ</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THE KYRGYZ REPUBLIC";</w:t>
      </w:r>
    </w:p>
    <w:p>
      <w:pPr>
        <w:spacing w:after="60"/>
        <w:ind w:firstLine="567"/>
        <w:jc w:val="both"/>
      </w:pPr>
      <w:r>
        <w:rPr>
          <w:rFonts w:ascii="Arial" w:cs="Arial" w:eastAsia="Arial" w:hAnsi="Arial"/>
          <w:sz w:val="24"/>
          <w:szCs w:val="24"/>
        </w:rPr>
        <w:t xml:space="preserve">- в центре - тисненное изображение Государственного герба Кыргызской Республики;</w:t>
      </w:r>
    </w:p>
    <w:p>
      <w:pPr>
        <w:spacing w:after="60"/>
        <w:ind w:firstLine="567"/>
        <w:jc w:val="both"/>
      </w:pPr>
      <w:r>
        <w:rPr>
          <w:rFonts w:ascii="Arial" w:cs="Arial" w:eastAsia="Arial" w:hAnsi="Arial"/>
          <w:sz w:val="24"/>
          <w:szCs w:val="24"/>
        </w:rPr>
        <w:t xml:space="preserve">- ниже Государственного герба Кыргызской Республики тисненная надпись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"ПАСПОРТ</w:t>
      </w:r>
    </w:p>
    <w:p>
      <w:pPr>
        <w:spacing w:after="60"/>
        <w:ind w:firstLine="567"/>
        <w:jc w:val="both"/>
      </w:pPr>
      <w:r>
        <w:rPr>
          <w:rFonts w:ascii="Arial" w:cs="Arial" w:eastAsia="Arial" w:hAnsi="Arial"/>
          <w:sz w:val="24"/>
          <w:szCs w:val="24"/>
        </w:rPr>
        <w:t xml:space="preserve">ПАСПОРТ</w:t>
      </w:r>
    </w:p>
    <w:p>
      <w:pPr>
        <w:spacing w:after="60"/>
        <w:ind w:firstLine="567"/>
        <w:jc w:val="both"/>
      </w:pPr>
      <w:r>
        <w:rPr>
          <w:rFonts w:ascii="Arial" w:cs="Arial" w:eastAsia="Arial" w:hAnsi="Arial"/>
          <w:sz w:val="24"/>
          <w:szCs w:val="24"/>
        </w:rPr>
        <w:t xml:space="preserve">PASSPORT".</w:t>
      </w:r>
    </w:p>
    <w:p>
      <w:pPr>
        <w:spacing w:after="60"/>
        <w:ind w:firstLine="567"/>
        <w:jc w:val="both"/>
      </w:pPr>
      <w:r>
        <w:rPr>
          <w:rFonts w:ascii="Arial" w:cs="Arial" w:eastAsia="Arial" w:hAnsi="Arial"/>
          <w:sz w:val="24"/>
          <w:szCs w:val="24"/>
        </w:rPr>
        <w:t xml:space="preserve">3. На внутренней стороне передней обложки общегражданского паспорта размещены:</w:t>
      </w:r>
    </w:p>
    <w:p>
      <w:pPr>
        <w:spacing w:after="60"/>
        <w:ind w:firstLine="567"/>
        <w:jc w:val="both"/>
      </w:pPr>
      <w:r>
        <w:rPr>
          <w:rFonts w:ascii="Arial" w:cs="Arial" w:eastAsia="Arial" w:hAnsi="Arial"/>
          <w:sz w:val="24"/>
          <w:szCs w:val="24"/>
        </w:rPr>
        <w:t xml:space="preserve">- надпись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"Жалпы жарандык паспорт Кыргыз Республикасынын менчиги болуп саналат, анын ээси Кыргыз Республикасынын коргоосуна алынат.</w:t>
      </w:r>
    </w:p>
    <w:p>
      <w:pPr>
        <w:spacing w:after="60"/>
        <w:ind w:firstLine="567"/>
        <w:jc w:val="both"/>
      </w:pPr>
      <w:r>
        <w:rPr>
          <w:rFonts w:ascii="Arial" w:cs="Arial" w:eastAsia="Arial" w:hAnsi="Arial"/>
          <w:sz w:val="24"/>
          <w:szCs w:val="24"/>
        </w:rPr>
        <w:t xml:space="preserve">Общегражданский паспорт является собственностью Кыргызской Республики, а его владелец находится под защитой Кыргызской Республики.</w:t>
      </w:r>
    </w:p>
    <w:p>
      <w:pPr>
        <w:spacing w:after="60"/>
        <w:ind w:firstLine="567"/>
        <w:jc w:val="both"/>
      </w:pPr>
      <w:r>
        <w:rPr>
          <w:rFonts w:ascii="Arial" w:cs="Arial" w:eastAsia="Arial" w:hAnsi="Arial"/>
          <w:sz w:val="24"/>
          <w:szCs w:val="24"/>
        </w:rPr>
        <w:t xml:space="preserve">The №atio№al passport is the property of the Kyrgyz Republic a№d its bearer is u№der the protectio№ of the Kyrgyz Republic";</w:t>
      </w:r>
    </w:p>
    <w:p>
      <w:pPr>
        <w:spacing w:after="60"/>
        <w:ind w:firstLine="567"/>
        <w:jc w:val="both"/>
      </w:pPr>
      <w:r>
        <w:rPr>
          <w:rFonts w:ascii="Arial" w:cs="Arial" w:eastAsia="Arial" w:hAnsi="Arial"/>
          <w:sz w:val="24"/>
          <w:szCs w:val="24"/>
        </w:rPr>
        <w:t xml:space="preserve">- ниже надписи размещено изображение национального предмета - "көөкөр";</w:t>
      </w:r>
    </w:p>
    <w:p>
      <w:pPr>
        <w:spacing w:after="60"/>
        <w:ind w:firstLine="567"/>
        <w:jc w:val="both"/>
      </w:pPr>
      <w:r>
        <w:rPr>
          <w:rFonts w:ascii="Arial" w:cs="Arial" w:eastAsia="Arial" w:hAnsi="Arial"/>
          <w:sz w:val="24"/>
          <w:szCs w:val="24"/>
        </w:rPr>
        <w:t xml:space="preserve">- ниже изображения "көөкөр" размещено стилизованное изображение беркута.</w:t>
      </w:r>
    </w:p>
    <w:p>
      <w:pPr>
        <w:spacing w:after="60"/>
        <w:ind w:firstLine="567"/>
        <w:jc w:val="both"/>
      </w:pPr>
      <w:r>
        <w:rPr>
          <w:rFonts w:ascii="Arial" w:cs="Arial" w:eastAsia="Arial" w:hAnsi="Arial"/>
          <w:sz w:val="24"/>
          <w:szCs w:val="24"/>
        </w:rPr>
        <w:t xml:space="preserve">4. На первой странице общегражданского паспорта размещены:</w:t>
      </w:r>
    </w:p>
    <w:p>
      <w:pPr>
        <w:spacing w:after="60"/>
        <w:ind w:firstLine="567"/>
        <w:jc w:val="both"/>
      </w:pPr>
      <w:r>
        <w:rPr>
          <w:rFonts w:ascii="Arial" w:cs="Arial" w:eastAsia="Arial" w:hAnsi="Arial"/>
          <w:sz w:val="24"/>
          <w:szCs w:val="24"/>
        </w:rPr>
        <w:t xml:space="preserve">- надпись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"КЫРГЫЗ РЕСПУБЛИКАСЫ</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THE KYRGYZ REPUBLIC";</w:t>
      </w:r>
    </w:p>
    <w:p>
      <w:pPr>
        <w:spacing w:after="60"/>
        <w:ind w:firstLine="567"/>
        <w:jc w:val="both"/>
      </w:pPr>
      <w:r>
        <w:rPr>
          <w:rFonts w:ascii="Arial" w:cs="Arial" w:eastAsia="Arial" w:hAnsi="Arial"/>
          <w:sz w:val="24"/>
          <w:szCs w:val="24"/>
        </w:rPr>
        <w:t xml:space="preserve">- в центре - изображение Государственного герба Кыргызской Республики, выполненного в светло-синем цвете;</w:t>
      </w:r>
    </w:p>
    <w:p>
      <w:pPr>
        <w:spacing w:after="60"/>
        <w:ind w:firstLine="567"/>
        <w:jc w:val="both"/>
      </w:pPr>
      <w:r>
        <w:rPr>
          <w:rFonts w:ascii="Arial" w:cs="Arial" w:eastAsia="Arial" w:hAnsi="Arial"/>
          <w:sz w:val="24"/>
          <w:szCs w:val="24"/>
        </w:rPr>
        <w:t xml:space="preserve">- ниже Государственного герба Кыргызской Республики надпись на государственном, официальном и английском языках:</w:t>
      </w:r>
    </w:p>
    <w:p>
      <w:pPr>
        <w:spacing w:after="60"/>
        <w:ind w:firstLine="567"/>
        <w:jc w:val="both"/>
      </w:pPr>
      <w:r>
        <w:rPr>
          <w:rFonts w:ascii="Arial" w:cs="Arial" w:eastAsia="Arial" w:hAnsi="Arial"/>
          <w:sz w:val="24"/>
          <w:szCs w:val="24"/>
        </w:rPr>
        <w:t xml:space="preserve">"ПАСПОРТ</w:t>
      </w:r>
    </w:p>
    <w:p>
      <w:pPr>
        <w:spacing w:after="60"/>
        <w:ind w:firstLine="567"/>
        <w:jc w:val="both"/>
      </w:pPr>
      <w:r>
        <w:rPr>
          <w:rFonts w:ascii="Arial" w:cs="Arial" w:eastAsia="Arial" w:hAnsi="Arial"/>
          <w:sz w:val="24"/>
          <w:szCs w:val="24"/>
        </w:rPr>
        <w:t xml:space="preserve">ПАСПОРТ</w:t>
      </w:r>
    </w:p>
    <w:p>
      <w:pPr>
        <w:spacing w:after="60"/>
        <w:ind w:firstLine="567"/>
        <w:jc w:val="both"/>
      </w:pPr>
      <w:r>
        <w:rPr>
          <w:rFonts w:ascii="Arial" w:cs="Arial" w:eastAsia="Arial" w:hAnsi="Arial"/>
          <w:sz w:val="24"/>
          <w:szCs w:val="24"/>
        </w:rPr>
        <w:t xml:space="preserve">PASSPORT</w:t>
      </w:r>
    </w:p>
    <w:p>
      <w:pPr>
        <w:spacing w:after="60"/>
        <w:ind w:firstLine="567"/>
        <w:jc w:val="both"/>
      </w:pPr>
      <w:r>
        <w:rPr>
          <w:rFonts w:ascii="Arial" w:cs="Arial" w:eastAsia="Arial" w:hAnsi="Arial"/>
          <w:sz w:val="24"/>
          <w:szCs w:val="24"/>
        </w:rPr>
        <w:t xml:space="preserve">Паспорт 32 беттен турат</w:t>
      </w:r>
    </w:p>
    <w:p>
      <w:pPr>
        <w:spacing w:after="60"/>
        <w:ind w:firstLine="567"/>
        <w:jc w:val="both"/>
      </w:pPr>
      <w:r>
        <w:rPr>
          <w:rFonts w:ascii="Arial" w:cs="Arial" w:eastAsia="Arial" w:hAnsi="Arial"/>
          <w:sz w:val="24"/>
          <w:szCs w:val="24"/>
        </w:rPr>
        <w:t xml:space="preserve">Паспорт содержит 32 страницы</w:t>
      </w:r>
    </w:p>
    <w:p>
      <w:pPr>
        <w:spacing w:after="60"/>
        <w:ind w:firstLine="567"/>
        <w:jc w:val="both"/>
      </w:pPr>
      <w:r>
        <w:rPr>
          <w:rFonts w:ascii="Arial" w:cs="Arial" w:eastAsia="Arial" w:hAnsi="Arial"/>
          <w:sz w:val="24"/>
          <w:szCs w:val="24"/>
        </w:rPr>
        <w:t xml:space="preserve">Passport co</w:t>
      </w:r>
      <w:r>
        <w:rPr>
          <w:rFonts w:ascii="Arial" w:cs="Arial" w:eastAsia="Arial" w:hAnsi="Arial"/>
          <w:sz w:val="24"/>
          <w:szCs w:val="24"/>
        </w:rPr>
        <w:t xml:space="preserve">№</w:t>
      </w:r>
      <w:r>
        <w:rPr>
          <w:rFonts w:ascii="Arial" w:cs="Arial" w:eastAsia="Arial" w:hAnsi="Arial"/>
          <w:sz w:val="24"/>
          <w:szCs w:val="24"/>
        </w:rPr>
        <w:t xml:space="preserve">tai</w:t>
      </w:r>
      <w:r>
        <w:rPr>
          <w:rFonts w:ascii="Arial" w:cs="Arial" w:eastAsia="Arial" w:hAnsi="Arial"/>
          <w:sz w:val="24"/>
          <w:szCs w:val="24"/>
        </w:rPr>
        <w:t xml:space="preserve">№</w:t>
      </w:r>
      <w:r>
        <w:rPr>
          <w:rFonts w:ascii="Arial" w:cs="Arial" w:eastAsia="Arial" w:hAnsi="Arial"/>
          <w:sz w:val="24"/>
          <w:szCs w:val="24"/>
        </w:rPr>
        <w:t xml:space="preserve">s</w:t>
      </w:r>
      <w:r>
        <w:rPr>
          <w:rFonts w:ascii="Arial" w:cs="Arial" w:eastAsia="Arial" w:hAnsi="Arial"/>
          <w:sz w:val="24"/>
          <w:szCs w:val="24"/>
        </w:rPr>
        <w:t xml:space="preserve"> 32 </w:t>
      </w:r>
      <w:r>
        <w:rPr>
          <w:rFonts w:ascii="Arial" w:cs="Arial" w:eastAsia="Arial" w:hAnsi="Arial"/>
          <w:sz w:val="24"/>
          <w:szCs w:val="24"/>
        </w:rPr>
        <w:t xml:space="preserve">pages</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номер паспорта, выполненный типографским способом, краской черного цвета.</w:t>
      </w:r>
    </w:p>
    <w:p>
      <w:pPr>
        <w:spacing w:after="60"/>
        <w:ind w:firstLine="567"/>
        <w:jc w:val="both"/>
      </w:pPr>
      <w:r>
        <w:rPr>
          <w:rFonts w:ascii="Arial" w:cs="Arial" w:eastAsia="Arial" w:hAnsi="Arial"/>
          <w:sz w:val="24"/>
          <w:szCs w:val="24"/>
        </w:rPr>
        <w:t xml:space="preserve">5. В верхней части страниц нанесен номер паспорта, исполненный методом лазерной конической (с уменьшением размера) перфорации. Все страницы, начиная со второй по тридцатую, предназначены для проставления виз иностранного государства, отметок пограничного контрольно-пропускного пункта о пересечении государственной границы, отметок дипломатического представительства или консульского учреждения Кыргызской Республики о постановке на консульский учет, на постоянное место жительство или снятии с консульского учета, вида на жительство страны пребывания, о продлении срока действия общегражданского паспорта гражданина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8lymw22hfzemcvsybp9m">
        <w:r>
          <w:rPr>
            <w:rFonts w:ascii="Arial" w:cs="Arial" w:eastAsia="Arial" w:hAnsi="Arial"/>
            <w:i/>
            <w:iCs/>
            <w:color w:val="1D4ED8"/>
            <w:sz w:val="24"/>
            <w:szCs w:val="24"/>
            <w:u w:val="single"/>
          </w:rPr>
          <w:t xml:space="preserve">19 мая 2020 года № 256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На тридцать первой странице общегражданского паспорта размещены:</w:t>
      </w:r>
    </w:p>
    <w:p>
      <w:pPr>
        <w:spacing w:after="60"/>
        <w:ind w:firstLine="567"/>
        <w:jc w:val="both"/>
      </w:pPr>
      <w:r>
        <w:rPr>
          <w:rFonts w:ascii="Arial" w:cs="Arial" w:eastAsia="Arial" w:hAnsi="Arial"/>
          <w:sz w:val="24"/>
          <w:szCs w:val="24"/>
        </w:rPr>
        <w:t xml:space="preserve">- сверху, с левой стороны, текст:</w:t>
      </w:r>
    </w:p>
    <w:p>
      <w:pPr>
        <w:spacing w:after="60"/>
        <w:ind w:firstLine="567"/>
        <w:jc w:val="both"/>
      </w:pPr>
      <w:r>
        <w:rPr>
          <w:rFonts w:ascii="Arial" w:cs="Arial" w:eastAsia="Arial" w:hAnsi="Arial"/>
          <w:sz w:val="24"/>
          <w:szCs w:val="24"/>
        </w:rPr>
        <w:t xml:space="preserve">"Жалпы жарандык паспорт/</w:t>
      </w:r>
    </w:p>
    <w:p>
      <w:pPr>
        <w:spacing w:after="60"/>
        <w:ind w:firstLine="567"/>
        <w:jc w:val="both"/>
      </w:pPr>
      <w:r>
        <w:rPr>
          <w:rFonts w:ascii="Arial" w:cs="Arial" w:eastAsia="Arial" w:hAnsi="Arial"/>
          <w:sz w:val="24"/>
          <w:szCs w:val="24"/>
        </w:rPr>
        <w:t xml:space="preserve">Общегражданский паспорт/</w:t>
      </w:r>
    </w:p>
    <w:p>
      <w:pPr>
        <w:spacing w:after="60"/>
        <w:ind w:firstLine="567"/>
        <w:jc w:val="both"/>
      </w:pPr>
      <w:r>
        <w:rPr>
          <w:rFonts w:ascii="Arial" w:cs="Arial" w:eastAsia="Arial" w:hAnsi="Arial"/>
          <w:sz w:val="24"/>
          <w:szCs w:val="24"/>
        </w:rPr>
        <w:t xml:space="preserve">№atio№al passport";</w:t>
      </w:r>
    </w:p>
    <w:p>
      <w:pPr>
        <w:spacing w:after="60"/>
        <w:ind w:firstLine="567"/>
        <w:jc w:val="both"/>
      </w:pPr>
      <w:r>
        <w:rPr>
          <w:rFonts w:ascii="Arial" w:cs="Arial" w:eastAsia="Arial" w:hAnsi="Arial"/>
          <w:sz w:val="24"/>
          <w:szCs w:val="24"/>
        </w:rPr>
        <w:t xml:space="preserve">- под надписью - элементы кыргызского орнамента и место для фотографии в виде цветного изображения лица владельца преобразованного в цифровую форму;</w:t>
      </w:r>
    </w:p>
    <w:p>
      <w:pPr>
        <w:spacing w:after="60"/>
        <w:ind w:firstLine="567"/>
        <w:jc w:val="both"/>
      </w:pPr>
      <w:r>
        <w:rPr>
          <w:rFonts w:ascii="Arial" w:cs="Arial" w:eastAsia="Arial" w:hAnsi="Arial"/>
          <w:sz w:val="24"/>
          <w:szCs w:val="24"/>
        </w:rPr>
        <w:t xml:space="preserve">- правее - название государства выдачи на трех языках:</w:t>
      </w:r>
    </w:p>
    <w:p>
      <w:pPr>
        <w:spacing w:after="60"/>
        <w:ind w:firstLine="567"/>
        <w:jc w:val="both"/>
      </w:pPr>
      <w:r>
        <w:rPr>
          <w:rFonts w:ascii="Arial" w:cs="Arial" w:eastAsia="Arial" w:hAnsi="Arial"/>
          <w:sz w:val="24"/>
          <w:szCs w:val="24"/>
        </w:rPr>
        <w:t xml:space="preserve">"Кыргыз Республикасы/</w:t>
      </w:r>
    </w:p>
    <w:p>
      <w:pPr>
        <w:spacing w:after="60"/>
        <w:ind w:firstLine="567"/>
        <w:jc w:val="both"/>
      </w:pPr>
      <w:r>
        <w:rPr>
          <w:rFonts w:ascii="Arial" w:cs="Arial" w:eastAsia="Arial" w:hAnsi="Arial"/>
          <w:sz w:val="24"/>
          <w:szCs w:val="24"/>
        </w:rPr>
        <w:t xml:space="preserve">Кыргызская Республика/The Kyrgyz Republic";</w:t>
      </w:r>
    </w:p>
    <w:p>
      <w:pPr>
        <w:spacing w:after="60"/>
        <w:ind w:firstLine="567"/>
        <w:jc w:val="both"/>
      </w:pPr>
      <w:r>
        <w:rPr>
          <w:rFonts w:ascii="Arial" w:cs="Arial" w:eastAsia="Arial" w:hAnsi="Arial"/>
          <w:sz w:val="24"/>
          <w:szCs w:val="24"/>
        </w:rPr>
        <w:t xml:space="preserve">- в центре - фоновое изображение Государственного герба Кыргызской Республики;</w:t>
      </w:r>
    </w:p>
    <w:p>
      <w:pPr>
        <w:spacing w:after="60"/>
        <w:ind w:firstLine="567"/>
        <w:jc w:val="both"/>
      </w:pPr>
      <w:r>
        <w:rPr>
          <w:rFonts w:ascii="Arial" w:cs="Arial" w:eastAsia="Arial" w:hAnsi="Arial"/>
          <w:sz w:val="24"/>
          <w:szCs w:val="24"/>
        </w:rPr>
        <w:t xml:space="preserve">- и расположен направляемый текст паспорта:</w:t>
      </w:r>
    </w:p>
    <w:p>
      <w:pPr>
        <w:spacing w:after="60"/>
        <w:ind w:firstLine="567"/>
        <w:jc w:val="both"/>
      </w:pPr>
      <w:r>
        <w:rPr>
          <w:rFonts w:ascii="Arial" w:cs="Arial" w:eastAsia="Arial" w:hAnsi="Arial"/>
          <w:sz w:val="24"/>
          <w:szCs w:val="24"/>
        </w:rPr>
        <w:t xml:space="preserve">"Түрү/Тип/Туре Өлкөнүн коду/Код страны/Cou№try code</w:t>
      </w:r>
    </w:p>
    <w:p>
      <w:pPr>
        <w:spacing w:after="60"/>
        <w:ind w:firstLine="567"/>
        <w:jc w:val="both"/>
      </w:pPr>
      <w:r>
        <w:rPr>
          <w:rFonts w:ascii="Arial" w:cs="Arial" w:eastAsia="Arial" w:hAnsi="Arial"/>
          <w:sz w:val="24"/>
          <w:szCs w:val="24"/>
        </w:rPr>
        <w:t xml:space="preserve">Фамилиясы/Фамилия/Sur№ame Аты/Имя/Give№ №ames</w:t>
      </w:r>
    </w:p>
    <w:p>
      <w:pPr>
        <w:spacing w:after="60"/>
        <w:ind w:firstLine="567"/>
        <w:jc w:val="both"/>
      </w:pPr>
      <w:r>
        <w:rPr>
          <w:rFonts w:ascii="Arial" w:cs="Arial" w:eastAsia="Arial" w:hAnsi="Arial"/>
          <w:sz w:val="24"/>
          <w:szCs w:val="24"/>
        </w:rPr>
        <w:t xml:space="preserve">Жынысы/Пол/Sex</w:t>
      </w:r>
    </w:p>
    <w:p>
      <w:pPr>
        <w:spacing w:after="60"/>
        <w:ind w:firstLine="567"/>
        <w:jc w:val="both"/>
      </w:pPr>
      <w:r>
        <w:rPr>
          <w:rFonts w:ascii="Arial" w:cs="Arial" w:eastAsia="Arial" w:hAnsi="Arial"/>
          <w:sz w:val="24"/>
          <w:szCs w:val="24"/>
        </w:rPr>
        <w:t xml:space="preserve">Жарандыгы/Гражданство/Citize№ship</w:t>
      </w:r>
    </w:p>
    <w:p>
      <w:pPr>
        <w:spacing w:after="60"/>
        <w:ind w:firstLine="567"/>
        <w:jc w:val="both"/>
      </w:pPr>
      <w:r>
        <w:rPr>
          <w:rFonts w:ascii="Arial" w:cs="Arial" w:eastAsia="Arial" w:hAnsi="Arial"/>
          <w:sz w:val="24"/>
          <w:szCs w:val="24"/>
        </w:rPr>
        <w:t xml:space="preserve">Туулган датасы/Дата рождения/Date of birth</w:t>
      </w:r>
    </w:p>
    <w:p>
      <w:pPr>
        <w:spacing w:after="60"/>
        <w:ind w:firstLine="567"/>
        <w:jc w:val="both"/>
      </w:pPr>
      <w:r>
        <w:rPr>
          <w:rFonts w:ascii="Arial" w:cs="Arial" w:eastAsia="Arial" w:hAnsi="Arial"/>
          <w:sz w:val="24"/>
          <w:szCs w:val="24"/>
        </w:rPr>
        <w:t xml:space="preserve">Туулган жери/Место рождения/Place of birth</w:t>
      </w:r>
    </w:p>
    <w:p>
      <w:pPr>
        <w:spacing w:after="60"/>
        <w:ind w:firstLine="567"/>
        <w:jc w:val="both"/>
      </w:pPr>
      <w:r>
        <w:rPr>
          <w:rFonts w:ascii="Arial" w:cs="Arial" w:eastAsia="Arial" w:hAnsi="Arial"/>
          <w:sz w:val="24"/>
          <w:szCs w:val="24"/>
        </w:rPr>
        <w:t xml:space="preserve">Берилген датасы/Дата выдачи/Date of issue</w:t>
      </w:r>
    </w:p>
    <w:p>
      <w:pPr>
        <w:spacing w:after="60"/>
        <w:ind w:firstLine="567"/>
        <w:jc w:val="both"/>
      </w:pPr>
      <w:r>
        <w:rPr>
          <w:rFonts w:ascii="Arial" w:cs="Arial" w:eastAsia="Arial" w:hAnsi="Arial"/>
          <w:sz w:val="24"/>
          <w:szCs w:val="24"/>
        </w:rPr>
        <w:t xml:space="preserve">Документти берген орган/Орган, выдавший документ/Issui№g authority</w:t>
      </w:r>
    </w:p>
    <w:p>
      <w:pPr>
        <w:spacing w:after="60"/>
        <w:ind w:firstLine="567"/>
        <w:jc w:val="both"/>
      </w:pPr>
      <w:r>
        <w:rPr>
          <w:rFonts w:ascii="Arial" w:cs="Arial" w:eastAsia="Arial" w:hAnsi="Arial"/>
          <w:sz w:val="24"/>
          <w:szCs w:val="24"/>
        </w:rPr>
        <w:t xml:space="preserve">Жарактуу мөөнөтү бүткөн датасы/Дата окончания срока действия/Expiry date";</w:t>
      </w:r>
    </w:p>
    <w:p>
      <w:pPr>
        <w:spacing w:after="60"/>
        <w:ind w:firstLine="567"/>
        <w:jc w:val="both"/>
      </w:pPr>
      <w:r>
        <w:rPr>
          <w:rFonts w:ascii="Arial" w:cs="Arial" w:eastAsia="Arial" w:hAnsi="Arial"/>
          <w:sz w:val="24"/>
          <w:szCs w:val="24"/>
        </w:rPr>
        <w:t xml:space="preserve">- справа, уменьшенное изображение лица владельца в цифровом формате и расположен следующий текст:</w:t>
      </w:r>
    </w:p>
    <w:p>
      <w:pPr>
        <w:spacing w:after="60"/>
        <w:ind w:firstLine="567"/>
        <w:jc w:val="both"/>
      </w:pPr>
      <w:r>
        <w:rPr>
          <w:rFonts w:ascii="Arial" w:cs="Arial" w:eastAsia="Arial" w:hAnsi="Arial"/>
          <w:sz w:val="24"/>
          <w:szCs w:val="24"/>
        </w:rPr>
        <w:t xml:space="preserve">"Паспорттун №/Паспорт №/Passport №</w:t>
      </w:r>
    </w:p>
    <w:p>
      <w:pPr>
        <w:spacing w:after="60"/>
        <w:ind w:firstLine="567"/>
        <w:jc w:val="both"/>
      </w:pPr>
      <w:r>
        <w:rPr>
          <w:rFonts w:ascii="Arial" w:cs="Arial" w:eastAsia="Arial" w:hAnsi="Arial"/>
          <w:sz w:val="24"/>
          <w:szCs w:val="24"/>
        </w:rPr>
        <w:t xml:space="preserve">Ээсинин колу/Подпись владельца/Bearer's sig№ature";</w:t>
      </w:r>
    </w:p>
    <w:p>
      <w:pPr>
        <w:spacing w:after="60"/>
        <w:ind w:firstLine="567"/>
        <w:jc w:val="both"/>
      </w:pPr>
      <w:r>
        <w:rPr>
          <w:rFonts w:ascii="Arial" w:cs="Arial" w:eastAsia="Arial" w:hAnsi="Arial"/>
          <w:sz w:val="24"/>
          <w:szCs w:val="24"/>
        </w:rPr>
        <w:t xml:space="preserve">- слева - изображение лица владельца в цифровом формате, под ним текст:</w:t>
      </w:r>
    </w:p>
    <w:p>
      <w:pPr>
        <w:spacing w:after="60"/>
        <w:ind w:firstLine="567"/>
        <w:jc w:val="both"/>
      </w:pPr>
      <w:r>
        <w:rPr>
          <w:rFonts w:ascii="Arial" w:cs="Arial" w:eastAsia="Arial" w:hAnsi="Arial"/>
          <w:sz w:val="24"/>
          <w:szCs w:val="24"/>
        </w:rPr>
        <w:t xml:space="preserve">"Жеке номери/Персональный номер/Perso№al №umber";</w:t>
      </w:r>
    </w:p>
    <w:p>
      <w:pPr>
        <w:spacing w:after="60"/>
        <w:ind w:firstLine="567"/>
        <w:jc w:val="both"/>
      </w:pPr>
      <w:r>
        <w:rPr>
          <w:rFonts w:ascii="Arial" w:cs="Arial" w:eastAsia="Arial" w:hAnsi="Arial"/>
          <w:sz w:val="24"/>
          <w:szCs w:val="24"/>
        </w:rPr>
        <w:t xml:space="preserve">- нижняя часть страницы - машиносчитываемая зона, в двух строках которой располагается машиносчитываемая запись - буквенно-цифровой код, содержащий в соответствии с международным стандартом основную информацию, имеющуюся в этом документе.</w:t>
      </w:r>
    </w:p>
    <w:p>
      <w:pPr>
        <w:spacing w:after="60"/>
        <w:ind w:firstLine="567"/>
        <w:jc w:val="both"/>
      </w:pPr>
      <w:r>
        <w:rPr>
          <w:rFonts w:ascii="Arial" w:cs="Arial" w:eastAsia="Arial" w:hAnsi="Arial"/>
          <w:sz w:val="24"/>
          <w:szCs w:val="24"/>
        </w:rPr>
        <w:t xml:space="preserve">7. На внутренней стороне задней обложки паспорта изображен "түндүк" с лучами в виде солнца, ниже размещено стилизованное изображение беркута.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3"/>
        <w:gridCol w:w="4305"/>
      </w:tblGrid>
      <w:tr>
        <w:tc>
          <w:tcPr>
            <w:tcW w:type="dxa" w:w="58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Жалпы жарандык паспорт</w:t>
            </w:r>
          </w:p>
          <w:p>
            <w:pPr>
              <w:jc w:val="center"/>
            </w:pPr>
            <w:r>
              <w:rPr>
                <w:rFonts w:ascii="Arial" w:cs="Arial" w:eastAsia="Arial" w:hAnsi="Arial"/>
                <w:sz w:val="24"/>
                <w:szCs w:val="24"/>
              </w:rPr>
              <w:t xml:space="preserve">Кыргыз Республикасынын менчиги болуп саналат, анын ээси Кыргыз Республикасынын коргоосуна алынат.</w:t>
            </w:r>
          </w:p>
          <w:p>
            <w:pPr>
              <w:jc w:val="center"/>
            </w:pPr>
            <w:r>
              <w:rPr>
                <w:rFonts w:ascii="Arial" w:cs="Arial" w:eastAsia="Arial" w:hAnsi="Arial"/>
                <w:sz w:val="24"/>
                <w:szCs w:val="24"/>
              </w:rPr>
              <w:t xml:space="preserve">Общегражданский паспорт является собственностью Кыргызской Республики, а его владелец находится под защитой Кыргызской Республики.</w:t>
            </w:r>
          </w:p>
          <w:p>
            <w:pPr>
              <w:jc w:val="center"/>
            </w:pPr>
            <w:r>
              <w:rPr>
                <w:rFonts w:ascii="Arial" w:cs="Arial" w:eastAsia="Arial" w:hAnsi="Arial"/>
                <w:sz w:val="24"/>
                <w:szCs w:val="24"/>
              </w:rPr>
              <w:t xml:space="preserve">The №atio№al passport is the property of the Kyrgyz Republic a№d its bearer is u№der the protectio№ of the Kyrgyz Republic.</w:t>
            </w:r>
          </w:p>
          <w:p>
            <w:pPr>
              <w:jc w:val="center"/>
            </w:pPr>
            <w:r>
              <w:rPr>
                <w:rFonts w:ascii="Arial" w:cs="Arial" w:eastAsia="Arial" w:hAnsi="Arial"/>
                <w:sz w:val="24"/>
                <w:szCs w:val="24"/>
              </w:rPr>
              <w:t xml:space="preserve">(Изображение национального предмета "көөкөр")</w:t>
            </w:r>
          </w:p>
          <w:p>
            <w:pPr>
              <w:jc w:val="center"/>
            </w:pPr>
            <w:r>
              <w:rPr>
                <w:rFonts w:ascii="Arial" w:cs="Arial" w:eastAsia="Arial" w:hAnsi="Arial"/>
                <w:sz w:val="24"/>
                <w:szCs w:val="24"/>
              </w:rPr>
              <w:t xml:space="preserve">(Стилизованное изображение беркута)</w:t>
            </w:r>
          </w:p>
        </w:tc>
        <w:tc>
          <w:tcPr>
            <w:tcW w:type="dxa" w:w="43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 РЕСПУБЛИКАСЫ</w:t>
            </w:r>
          </w:p>
          <w:p>
            <w:pPr>
              <w:jc w:val="center"/>
            </w:pPr>
            <w:r>
              <w:rPr>
                <w:rFonts w:ascii="Arial" w:cs="Arial" w:eastAsia="Arial" w:hAnsi="Arial"/>
                <w:sz w:val="24"/>
                <w:szCs w:val="24"/>
              </w:rPr>
              <w:t xml:space="preserve">КЫРГЫЗСКАЯ РЕСПУБЛИКА</w:t>
            </w:r>
          </w:p>
          <w:p>
            <w:pPr>
              <w:jc w:val="center"/>
            </w:pPr>
            <w:r>
              <w:rPr>
                <w:rFonts w:ascii="Arial" w:cs="Arial" w:eastAsia="Arial" w:hAnsi="Arial"/>
                <w:sz w:val="24"/>
                <w:szCs w:val="24"/>
              </w:rPr>
              <w:t xml:space="preserve">THE KYRGYZ REPUBLIC</w:t>
            </w:r>
          </w:p>
          <w:p>
            <w:pPr>
              <w:jc w:val="center"/>
            </w:pPr>
            <w:r>
              <w:rPr>
                <w:rFonts w:ascii="Arial" w:cs="Arial" w:eastAsia="Arial" w:hAnsi="Arial"/>
                <w:sz w:val="24"/>
                <w:szCs w:val="24"/>
              </w:rPr>
              <w:t xml:space="preserve">(Герб Кыргызской Республики)</w:t>
            </w:r>
          </w:p>
          <w:p>
            <w:pPr>
              <w:jc w:val="center"/>
            </w:pPr>
            <w:r>
              <w:rPr>
                <w:rFonts w:ascii="Arial" w:cs="Arial" w:eastAsia="Arial" w:hAnsi="Arial"/>
                <w:sz w:val="24"/>
                <w:szCs w:val="24"/>
              </w:rPr>
              <w:t xml:space="preserve">ПАСПОРТ</w:t>
            </w:r>
          </w:p>
          <w:p>
            <w:pPr>
              <w:jc w:val="center"/>
            </w:pPr>
            <w:r>
              <w:rPr>
                <w:rFonts w:ascii="Arial" w:cs="Arial" w:eastAsia="Arial" w:hAnsi="Arial"/>
                <w:sz w:val="24"/>
                <w:szCs w:val="24"/>
              </w:rPr>
              <w:t xml:space="preserve">ПАСПОРТ</w:t>
            </w:r>
          </w:p>
          <w:p>
            <w:pPr>
              <w:jc w:val="center"/>
            </w:pPr>
            <w:r>
              <w:rPr>
                <w:rFonts w:ascii="Arial" w:cs="Arial" w:eastAsia="Arial" w:hAnsi="Arial"/>
                <w:sz w:val="24"/>
                <w:szCs w:val="24"/>
              </w:rPr>
              <w:t xml:space="preserve">PASSPORT</w:t>
            </w:r>
          </w:p>
          <w:p>
            <w:pPr>
              <w:jc w:val="center"/>
            </w:pPr>
            <w:r>
              <w:rPr>
                <w:rFonts w:ascii="Arial" w:cs="Arial" w:eastAsia="Arial" w:hAnsi="Arial"/>
                <w:sz w:val="24"/>
                <w:szCs w:val="24"/>
              </w:rPr>
              <w:t xml:space="preserve">Паспорт 32 беттен турат</w:t>
            </w:r>
          </w:p>
          <w:p>
            <w:pPr>
              <w:jc w:val="center"/>
            </w:pPr>
            <w:r>
              <w:rPr>
                <w:rFonts w:ascii="Arial" w:cs="Arial" w:eastAsia="Arial" w:hAnsi="Arial"/>
                <w:sz w:val="24"/>
                <w:szCs w:val="24"/>
              </w:rPr>
              <w:t xml:space="preserve">Паспорт содержит 32 страницы</w:t>
            </w:r>
          </w:p>
          <w:p>
            <w:pPr>
              <w:jc w:val="center"/>
            </w:pPr>
            <w:r>
              <w:rPr>
                <w:rFonts w:ascii="Arial" w:cs="Arial" w:eastAsia="Arial" w:hAnsi="Arial"/>
                <w:sz w:val="24"/>
                <w:szCs w:val="24"/>
              </w:rPr>
              <w:t xml:space="preserve">Passport co№tai№s 32 pages</w:t>
            </w:r>
          </w:p>
          <w:p>
            <w:pPr>
              <w:jc w:val="center"/>
            </w:pPr>
            <w:r>
              <w:rPr>
                <w:rFonts w:ascii="Arial" w:cs="Arial" w:eastAsia="Arial" w:hAnsi="Arial"/>
                <w:sz w:val="24"/>
                <w:szCs w:val="24"/>
              </w:rPr>
              <w:t xml:space="preserve">AC000000</w:t>
            </w:r>
          </w:p>
        </w:tc>
      </w:tr>
    </w:tbl>
    <w:p>
      <w:pPr>
        <w:spacing w:after="2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none" w:color="auto" w:sz="0"/>
              <w:right w:val="single" w:color="CBBF9E" w:sz="4"/>
            </w:tcBorders>
            <w:vAlign w:val="top"/>
          </w:tcPr>
          <w:p>
            <w:pPr>
              <w:jc w:val="right"/>
            </w:pPr>
            <w:r>
              <w:rPr>
                <w:rFonts w:ascii="Arial" w:cs="Arial" w:eastAsia="Arial" w:hAnsi="Arial"/>
                <w:sz w:val="24"/>
                <w:szCs w:val="24"/>
              </w:rPr>
              <w:t xml:space="preserve">SPECIME№ </w:t>
            </w:r>
          </w:p>
          <w:p>
            <w:pPr>
              <w:jc w:val="left"/>
            </w:pPr>
            <w:r>
              <w:rPr>
                <w:rFonts w:ascii="Arial" w:cs="Arial" w:eastAsia="Arial" w:hAnsi="Arial"/>
                <w:sz w:val="24"/>
                <w:szCs w:val="24"/>
              </w:rPr>
              <w:t xml:space="preserve">Жалпы жарандык паспорт</w:t>
            </w:r>
            <w:r>
              <w:rPr>
                <w:rFonts w:ascii="Arial" w:cs="Arial" w:eastAsia="Arial" w:hAnsi="Arial"/>
                <w:sz w:val="24"/>
                <w:szCs w:val="24"/>
              </w:rPr>
              <w:t xml:space="preserve">/ №atio№al passport / </w:t>
            </w:r>
            <w:r>
              <w:rPr>
                <w:rFonts w:ascii="Arial" w:cs="Arial" w:eastAsia="Arial" w:hAnsi="Arial"/>
                <w:sz w:val="24"/>
                <w:szCs w:val="24"/>
              </w:rPr>
              <w:t xml:space="preserve">Общегражданский паспорт</w:t>
            </w:r>
            <w:r>
              <w:rPr>
                <w:rFonts w:ascii="Arial" w:cs="Arial" w:eastAsia="Arial" w:hAnsi="Arial"/>
                <w:sz w:val="24"/>
                <w:szCs w:val="24"/>
              </w:rPr>
              <w:t xml:space="preserve">/ </w:t>
            </w:r>
          </w:p>
          <w:p>
            <w:pPr>
              <w:jc w:val="left"/>
            </w:pPr>
            <w:r>
              <w:rPr>
                <w:rFonts w:ascii="Arial" w:cs="Arial" w:eastAsia="Arial" w:hAnsi="Arial"/>
                <w:sz w:val="24"/>
                <w:szCs w:val="24"/>
              </w:rPr>
              <w:t xml:space="preserve">Кыргыз Республикасы /Кыргызская Республика / The Kyrgyz Republic</w:t>
            </w:r>
          </w:p>
          <w:p>
            <w:pPr>
              <w:jc w:val="left"/>
            </w:pPr>
            <w:r>
              <w:rPr>
                <w:rFonts w:ascii="Arial" w:cs="Arial" w:eastAsia="Arial" w:hAnsi="Arial"/>
                <w:sz w:val="24"/>
                <w:szCs w:val="24"/>
              </w:rPr>
              <w:t xml:space="preserve">Түрү/Тип/Туре </w:t>
            </w:r>
          </w:p>
          <w:p>
            <w:pPr>
              <w:jc w:val="left"/>
            </w:pPr>
            <w:r>
              <w:rPr>
                <w:rFonts w:ascii="Arial" w:cs="Arial" w:eastAsia="Arial" w:hAnsi="Arial"/>
                <w:sz w:val="24"/>
                <w:szCs w:val="24"/>
              </w:rPr>
              <w:t xml:space="preserve">Өлкөнүн коду/Код страны/Cou№try code</w:t>
            </w:r>
          </w:p>
          <w:p>
            <w:pPr>
              <w:jc w:val="left"/>
            </w:pPr>
            <w:r>
              <w:rPr>
                <w:rFonts w:ascii="Arial" w:cs="Arial" w:eastAsia="Arial" w:hAnsi="Arial"/>
                <w:sz w:val="24"/>
                <w:szCs w:val="24"/>
              </w:rPr>
              <w:t xml:space="preserve">P       KGZ</w:t>
            </w:r>
          </w:p>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(фото)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Фамилиясы/Фамилия/Sur№ame </w:t>
            </w:r>
          </w:p>
          <w:p>
            <w:pPr>
              <w:jc w:val="left"/>
            </w:pPr>
            <w:r>
              <w:rPr>
                <w:rFonts w:ascii="Arial" w:cs="Arial" w:eastAsia="Arial" w:hAnsi="Arial"/>
                <w:sz w:val="24"/>
                <w:szCs w:val="24"/>
              </w:rPr>
              <w:t xml:space="preserve">BELEKOVA</w:t>
            </w:r>
          </w:p>
          <w:p>
            <w:pPr>
              <w:jc w:val="left"/>
            </w:pPr>
            <w:r>
              <w:rPr>
                <w:rFonts w:ascii="Arial" w:cs="Arial" w:eastAsia="Arial" w:hAnsi="Arial"/>
                <w:sz w:val="24"/>
                <w:szCs w:val="24"/>
              </w:rPr>
              <w:t xml:space="preserve">Аты/Имя/Give№ №ames</w:t>
            </w:r>
          </w:p>
          <w:p>
            <w:pPr>
              <w:jc w:val="left"/>
            </w:pPr>
            <w:r>
              <w:rPr>
                <w:rFonts w:ascii="Arial" w:cs="Arial" w:eastAsia="Arial" w:hAnsi="Arial"/>
                <w:sz w:val="24"/>
                <w:szCs w:val="24"/>
              </w:rPr>
              <w:t xml:space="preserve">AIDAI</w:t>
            </w:r>
          </w:p>
          <w:p>
            <w:pPr>
              <w:jc w:val="left"/>
            </w:pPr>
            <w:r>
              <w:rPr>
                <w:rFonts w:ascii="Arial" w:cs="Arial" w:eastAsia="Arial" w:hAnsi="Arial"/>
                <w:sz w:val="24"/>
                <w:szCs w:val="24"/>
              </w:rPr>
              <w:t xml:space="preserve">Жынысы/Пол/ Sex</w:t>
            </w:r>
          </w:p>
          <w:p>
            <w:pPr>
              <w:jc w:val="left"/>
            </w:pPr>
            <w:r>
              <w:rPr>
                <w:rFonts w:ascii="Arial" w:cs="Arial" w:eastAsia="Arial" w:hAnsi="Arial"/>
                <w:sz w:val="24"/>
                <w:szCs w:val="24"/>
              </w:rPr>
              <w:t xml:space="preserve">F</w:t>
            </w:r>
          </w:p>
          <w:p>
            <w:pPr>
              <w:jc w:val="left"/>
            </w:pPr>
            <w:r>
              <w:rPr>
                <w:rFonts w:ascii="Arial" w:cs="Arial" w:eastAsia="Arial" w:hAnsi="Arial"/>
                <w:sz w:val="24"/>
                <w:szCs w:val="24"/>
              </w:rPr>
              <w:t xml:space="preserve">Паспорттун №/ Паспорт №/ Passport №</w:t>
            </w:r>
          </w:p>
          <w:p>
            <w:pPr>
              <w:jc w:val="left"/>
            </w:pPr>
            <w:r>
              <w:rPr>
                <w:rFonts w:ascii="Arial" w:cs="Arial" w:eastAsia="Arial" w:hAnsi="Arial"/>
                <w:sz w:val="24"/>
                <w:szCs w:val="24"/>
              </w:rPr>
              <w:t xml:space="preserve">AC</w:t>
            </w:r>
            <w:r>
              <w:rPr>
                <w:rFonts w:ascii="Arial" w:cs="Arial" w:eastAsia="Arial" w:hAnsi="Arial"/>
                <w:sz w:val="24"/>
                <w:szCs w:val="24"/>
              </w:rPr>
              <w:t xml:space="preserve">000000</w:t>
            </w:r>
          </w:p>
          <w:p>
            <w:pPr>
              <w:jc w:val="left"/>
            </w:pPr>
            <w:r>
              <w:rPr>
                <w:rFonts w:ascii="Arial" w:cs="Arial" w:eastAsia="Arial" w:hAnsi="Arial"/>
                <w:sz w:val="24"/>
                <w:szCs w:val="24"/>
              </w:rPr>
              <w:t xml:space="preserve">Жарандыгы/Гражданство/ </w:t>
            </w:r>
            <w:r>
              <w:rPr>
                <w:rFonts w:ascii="Arial" w:cs="Arial" w:eastAsia="Arial" w:hAnsi="Arial"/>
                <w:sz w:val="24"/>
                <w:szCs w:val="24"/>
              </w:rPr>
              <w:t xml:space="preserve">Citize</w:t>
            </w:r>
            <w:r>
              <w:rPr>
                <w:rFonts w:ascii="Arial" w:cs="Arial" w:eastAsia="Arial" w:hAnsi="Arial"/>
                <w:sz w:val="24"/>
                <w:szCs w:val="24"/>
              </w:rPr>
              <w:t xml:space="preserve">№</w:t>
            </w:r>
            <w:r>
              <w:rPr>
                <w:rFonts w:ascii="Arial" w:cs="Arial" w:eastAsia="Arial" w:hAnsi="Arial"/>
                <w:sz w:val="24"/>
                <w:szCs w:val="24"/>
              </w:rPr>
              <w:t xml:space="preserve">ship</w:t>
            </w:r>
          </w:p>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Ээсинин колу/ Подпись владельца/ Bearer's sig№ature</w:t>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Туулган датасы/ Дата рождения/Date of birth </w:t>
            </w:r>
          </w:p>
          <w:p>
            <w:pPr>
              <w:jc w:val="left"/>
            </w:pPr>
            <w:r>
              <w:rPr>
                <w:rFonts w:ascii="Arial" w:cs="Arial" w:eastAsia="Arial" w:hAnsi="Arial"/>
                <w:sz w:val="24"/>
                <w:szCs w:val="24"/>
              </w:rPr>
              <w:t xml:space="preserve">06 09 1984</w:t>
            </w:r>
          </w:p>
          <w:p>
            <w:pPr>
              <w:jc w:val="left"/>
            </w:pPr>
            <w:r>
              <w:rPr>
                <w:rFonts w:ascii="Arial" w:cs="Arial" w:eastAsia="Arial" w:hAnsi="Arial"/>
                <w:sz w:val="24"/>
                <w:szCs w:val="24"/>
              </w:rPr>
              <w:t xml:space="preserve">Туулган жери/Место рождения/Place of birth</w:t>
            </w:r>
          </w:p>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/Date of issue </w:t>
            </w:r>
          </w:p>
          <w:p>
            <w:pPr>
              <w:jc w:val="left"/>
            </w:pPr>
            <w:r>
              <w:rPr>
                <w:rFonts w:ascii="Arial" w:cs="Arial" w:eastAsia="Arial" w:hAnsi="Arial"/>
                <w:sz w:val="24"/>
                <w:szCs w:val="24"/>
              </w:rPr>
              <w:t xml:space="preserve">10 11 2006</w:t>
            </w:r>
          </w:p>
          <w:p>
            <w:pPr>
              <w:jc w:val="left"/>
            </w:pPr>
            <w:r>
              <w:rPr>
                <w:rFonts w:ascii="Arial" w:cs="Arial" w:eastAsia="Arial" w:hAnsi="Arial"/>
                <w:sz w:val="24"/>
                <w:szCs w:val="24"/>
              </w:rPr>
              <w:t xml:space="preserve">Документти берген орган/Орган, выдавший документ/Issui№g authority </w:t>
            </w:r>
          </w:p>
          <w:p>
            <w:pPr>
              <w:jc w:val="left"/>
            </w:pPr>
            <w:r>
              <w:rPr>
                <w:rFonts w:ascii="Arial" w:cs="Arial" w:eastAsia="Arial" w:hAnsi="Arial"/>
                <w:sz w:val="24"/>
                <w:szCs w:val="24"/>
              </w:rPr>
              <w:t xml:space="preserve">SAIRT</w:t>
            </w:r>
          </w:p>
          <w:p>
            <w:pPr>
              <w:jc w:val="left"/>
            </w:pPr>
            <w:r>
              <w:rPr>
                <w:rFonts w:ascii="Arial" w:cs="Arial" w:eastAsia="Arial" w:hAnsi="Arial"/>
                <w:sz w:val="24"/>
                <w:szCs w:val="24"/>
              </w:rPr>
              <w:t xml:space="preserve">Жеке номери/Персональный номер/Perso№al №umber </w:t>
            </w:r>
          </w:p>
          <w:p>
            <w:pPr>
              <w:jc w:val="left"/>
            </w:pPr>
            <w:r>
              <w:rPr>
                <w:rFonts w:ascii="Arial" w:cs="Arial" w:eastAsia="Arial" w:hAnsi="Arial"/>
                <w:sz w:val="24"/>
                <w:szCs w:val="24"/>
              </w:rPr>
              <w:t xml:space="preserve">10609198401103 </w:t>
            </w:r>
          </w:p>
          <w:p>
            <w:pPr>
              <w:jc w:val="left"/>
            </w:pPr>
            <w:r>
              <w:rPr>
                <w:rFonts w:ascii="Arial" w:cs="Arial" w:eastAsia="Arial" w:hAnsi="Arial"/>
                <w:sz w:val="24"/>
                <w:szCs w:val="24"/>
              </w:rPr>
              <w:t xml:space="preserve">Жарактуу мөөнөтү бүткөн датасы/Дата окончания срока действия/Expiry date </w:t>
            </w:r>
          </w:p>
          <w:p>
            <w:pPr>
              <w:jc w:val="left"/>
            </w:pPr>
            <w:r>
              <w:rPr>
                <w:rFonts w:ascii="Arial" w:cs="Arial" w:eastAsia="Arial" w:hAnsi="Arial"/>
                <w:sz w:val="24"/>
                <w:szCs w:val="24"/>
              </w:rPr>
              <w:t xml:space="preserve">10 11 2016 </w:t>
            </w:r>
          </w:p>
          <w:p>
            <w:pPr>
              <w:jc w:val="left"/>
            </w:pPr>
            <w:r>
              <w:rPr>
                <w:rFonts w:ascii="Arial" w:cs="Arial" w:eastAsia="Arial" w:hAnsi="Arial"/>
                <w:sz w:val="24"/>
                <w:szCs w:val="24"/>
              </w:rPr>
              <w:t xml:space="preserve">P&lt;KGZBELEKOVA&lt;&lt; AIDAI &lt;&lt;&lt;&lt;&lt;&lt;&lt;&lt;&lt;&lt;&lt;&lt;&lt;&lt;&lt;&lt;&lt;&lt;&lt;&lt;&lt;&lt;&lt;&lt; AC000000 &lt;68409067F16111061060919840110356 </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1qzlkl6cljuy_qc9sqjc">
      <w:r>
        <w:rPr>
          <w:rFonts w:ascii="Arial" w:cs="Arial" w:eastAsia="Arial" w:hAnsi="Arial"/>
          <w:color w:val="132D3F"/>
          <w:sz w:val="16"/>
          <w:szCs w:val="16"/>
          <w:u w:val="single"/>
        </w:rPr>
        <w:t xml:space="preserve">dalil.kg/document/57951</w:t>
      </w:r>
    </w:hyperlink>
  </w:p>
  <w:p>
    <w:pPr>
      <w:spacing w:after="0" w:before="40"/>
      <w:jc w:val="center"/>
    </w:pPr>
    <w:hyperlink w:history="1" r:id="rIdh4pnkwl-vqrmd7gdhyx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e8bv_h9rozhwb2g4i55" Type="http://schemas.openxmlformats.org/officeDocument/2006/relationships/hyperlink" Target="https://dalil.kg/document/94024" TargetMode="External"/><Relationship Id="rIdwcm9yo7155gna2dduudez" Type="http://schemas.openxmlformats.org/officeDocument/2006/relationships/hyperlink" Target="https://dalil.kg/document/157527" TargetMode="External"/><Relationship Id="rIdaqf3wmuk9dhn7cf5eoh1x" Type="http://schemas.openxmlformats.org/officeDocument/2006/relationships/hyperlink" Target="https://dalil.kg/document/56901" TargetMode="External"/><Relationship Id="rId7efgf5hnb8u0otg-zxueh" Type="http://schemas.openxmlformats.org/officeDocument/2006/relationships/hyperlink" Target="https://dalil.kg/document/1490" TargetMode="External"/><Relationship Id="rIdi0at_mplaqvfk79hgtfzz" Type="http://schemas.openxmlformats.org/officeDocument/2006/relationships/hyperlink" Target="https://dalil.kg/document/57952" TargetMode="External"/><Relationship Id="rIdqn9gwngyxsrv0_o7l500g" Type="http://schemas.openxmlformats.org/officeDocument/2006/relationships/hyperlink" Target="https://dalil.kg/document/57951#pr1" TargetMode="External"/><Relationship Id="rIdxetam0x0vedyhaqzkfkrz" Type="http://schemas.openxmlformats.org/officeDocument/2006/relationships/hyperlink" Target="https://dalil.kg/document/57951#pr2" TargetMode="External"/><Relationship Id="rIductstv2yavrb5-gpd4u_1" Type="http://schemas.openxmlformats.org/officeDocument/2006/relationships/hyperlink" Target="https://dalil.kg/document/94024" TargetMode="External"/><Relationship Id="rIdxg9ihrkmcm5ps-pylygdq" Type="http://schemas.openxmlformats.org/officeDocument/2006/relationships/hyperlink" Target="https://dalil.kg/document/94024" TargetMode="External"/><Relationship Id="rIddv1n-itmpz0pzmfbbmpv_" Type="http://schemas.openxmlformats.org/officeDocument/2006/relationships/hyperlink" Target="https://dalil.kg/document/94024" TargetMode="External"/><Relationship Id="rIdd-02tgutfe_-gmwgxjn8r" Type="http://schemas.openxmlformats.org/officeDocument/2006/relationships/hyperlink" Target="https://dalil.kg/document/157527" TargetMode="External"/><Relationship Id="rIdv8lymw22hfzemcvsybp9m" Type="http://schemas.openxmlformats.org/officeDocument/2006/relationships/hyperlink" Target="https://dalil.kg/document/157527"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1qzlkl6cljuy_qc9sqjc" Type="http://schemas.openxmlformats.org/officeDocument/2006/relationships/hyperlink" Target="https://dalil.kg/document/57951" TargetMode="External"/><Relationship Id="rIdh4pnkwl-vqrmd7gdhyx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2026-09-23T17:21:22.123Z</dcterms:created>
  <dcterms:modified xsi:type="dcterms:W3CDTF">2026-09-23T17:21:22.123Z</dcterms:modified>
</cp:coreProperties>
</file>

<file path=docProps/custom.xml><?xml version="1.0" encoding="utf-8"?>
<Properties xmlns="http://schemas.openxmlformats.org/officeDocument/2006/custom-properties" xmlns:vt="http://schemas.openxmlformats.org/officeDocument/2006/docPropsVTypes"/>
</file>