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lr5htcabcdudu8irvd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2006 года № 859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согласии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на проект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</w:t>
      </w:r>
      <w:r>
        <w:rPr>
          <w:rFonts w:ascii="Arial" w:cs="Arial" w:eastAsia="Arial" w:hAnsi="Arial"/>
          <w:sz w:val="20"/>
          <w:szCs w:val="20"/>
        </w:rPr>
        <w:t xml:space="preserve">  65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проектом Закона Кыргызской Республики "О лотере-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ях",  инициированным депутатом Жогорку Кенеша Кыргызской Республики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шиевым К.К., на основании прилагаемого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настоящее постановление в  Жогорку  Кенеш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2006 года № 17-3/236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Закона Кыргызской Республики "О лотереях"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Республики, рассмотрев проект Закона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лотереях", инициированный депутатом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  Кыргызской  Республики  Ташиевым К.К.,  и руководствуясь статьей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 Кыргызской Республики,  считает возможным  его  принятие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1 предлагаем: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первом предложении части второй слово "будет" заменить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"будут";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 втором предложении части второй слово "выдачей"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"с момента выдачи";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четвертую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"Организатором стимулирующей лотереи  могут  выступать  физические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зарегистрированные 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качестве  индивидуального  (частного)  предпринимателя,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юридические лица";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шестой слово "натуре" заменить словом "натуральной 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тринадцатой слова "участников лотереи"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"лиц,  желающих стать участниками лотереи", слова "или оператором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реи" исключить,  поскольку в законопроекте отсутствует понятийное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деление "оператор лотереи".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части четырнадцатой слова "продажной стоимости (отпускной 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ны)"  заменить словами "продажной стоимости лицам,  ставшим 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лотереи, по цене, указанной в условиях 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Необходимость исключения  слов "отпускная цена" заключается в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дующем. В соответствии со статьей 19 законопроекта: "Плательщиками 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за право осуществления лотерейной деятельности являются организаторы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лотерей". Организатор лотереи может "отпустить" лотерейные билеты расп-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ространителю лотерейных билетов, к примеру, по 15 сомов за каждый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рейный билет. В свою очередь, отпускная (конечная) цена распространите-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лотерейных билетов на рынке составляет 20 сомов. В этой связи,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низаторы лотерей могут заявить,  что обязательный платеж ими будет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с "отпущенных" 15 сомов,  что, безусловно, приведет к недо-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поступлению средств в бюджет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шестнадцатую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"Специальный счет - счет,  определяемый  уполномоченным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органом,  предназначенный  для  депонирования  части  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организаторов лотерей (за исключением организаторов стимулирую-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лотерей), которые будут являться частичной гарантией в случае неуп-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латы соответствующих платежей в республиканский бюджет".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слова "Интерактивная лотерея -  электронная  лотерея"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"Под понятие электронной лотереи подпадает лотерея",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слов "электронной почте" поставить знак "точку", слова "при этом"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"При этом";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4 слово "интерактивных" заменить словом "электронных";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Стимулирующая лотерея - лотерея,  проводимая организатором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тереи  в рекламных или иных целях.  При этом участие не требует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специального билета либо дополнительной оплаты";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пункте  6 слова "и является одним из видов маркетинговой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  первом пункта 7 слово "моментальных"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"мгновенных (бестиражных)";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"Плата за участие в стимулирующей лотерее отдельно не взимается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выражается в виде (форме) приобретения реализуемого товара или услуги".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9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"Реализация товаров  и  услуг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 (предоставляемых) нерезидентами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имеет  место  информация,  соответствующая условиям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стимулирующей лотереи допускается при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получения   организатором  стимулирующей  лотереи,  определенным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(назначенным) условиями проведения лотереи для деятельности на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Республики,  разрешения на право проведения лотереи,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уполномоченным государственным органом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Организатором стимулирующей лотереи может выступать исключительно 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 Кыргызской Республики.  Реализуемые товары и услуги на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произведенные  (предоставляемые) нерезидентами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должны содержать исключительно информацию,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сящуюся  к условиям проведения стимулирующей лотереи 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  В ином случае реализация товаров и услуг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Кыргызской Республики, произведенных (предоставляемых) нерезиден-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 Кыргызской Республики, в которых имеет место информация,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твующая условиям проведения стимулирующей лотереи, запрещена;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определении организатором стимулирующей лотереи доли (квоты)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  сформированного призового фонда,  розыгрыш которого будет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ществляться на территории Кыргызской Республики. Призовой фонд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рующей  лотереи должен составлять не менее 1000 размеров расчетного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казателя, установленного законодательством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 пунктом 97 </w:t>
      </w:r>
      <w:r>
        <w:rPr>
          <w:rFonts w:ascii="Arial" w:cs="Arial" w:eastAsia="Arial" w:hAnsi="Arial"/>
          <w:sz w:val="20"/>
          <w:szCs w:val="20"/>
        </w:rPr>
        <w:t xml:space="preserve">Положения</w:t>
      </w:r>
      <w:r>
        <w:rPr>
          <w:rFonts w:ascii="Arial" w:cs="Arial" w:eastAsia="Arial" w:hAnsi="Arial"/>
          <w:sz w:val="20"/>
          <w:szCs w:val="20"/>
        </w:rPr>
        <w:t xml:space="preserve"> о проведении лотерей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утвержденного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от  15  сентября 2005 года № 437 и пунктом 4 статьи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Закона Кыргызской Республики "О лотереях" плата за  право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ществления  лотерейной деятельности зачисляется организаторами лотерей,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территориальной принадлежности лотереи, в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"физической культуры и спорта"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"образования,  физической культуры и спорта, здравоохранения,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 социальной защиты населения, охраны окружающей среды и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мира и других республиканских программ";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5 слова "распоряжением руководителя уполномоченного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органа" заменить словами "в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Согласно </w:t>
      </w:r>
      <w:r>
        <w:rPr>
          <w:rFonts w:ascii="Arial" w:cs="Arial" w:eastAsia="Arial" w:hAnsi="Arial"/>
          <w:sz w:val="20"/>
          <w:szCs w:val="20"/>
        </w:rPr>
        <w:t xml:space="preserve">Указу</w:t>
      </w:r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27 апреля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  188 "О некоторых вопросах совершенствования системы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 с государственным пакетом акций  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предприятий"  кандидатуры  на  должности  руководителей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отбираются Государственным комитетом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управлению государственным имуществом из числа лиц, предложенных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нистерствами республики,  и  назначаются  Премьер-министром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согласованию с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9 слова "Правительство Кыргызской Республики" предлага-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заменить словами "уполномоченный государственный орган",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агентство по финансовому надзору и отчетности при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  Кыргызской Республики является уполномоченным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органом Кыргызской Республики в сфере лотерейной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пятом пункта 2 статьи 5 слова "лотерей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 заменить словами "лотерей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 слова "действующим Положением" заменить словами "нас-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10 и 11, абзаце восьмом пункта 14 местоимение "ее"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местоимением "его";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описание степеней защиты лотерейных билетов";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договор или соглашение между организатором лотереи и  основными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участниками  организации и проведения лотерейного процесса (обслуживаю-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лотерею полиграфическое предприятие, рекламная фирма и т.п.)";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копия  документа о государственной регистрации физического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индивидуального предпринимателя (для организаторов  стимули-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рующих  лотерей)",  внесение  указанного дополнения связано с тем,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товаров и услуг может быть организовано физическими  лица-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15 исключить, поскольку уполномоченный государственный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 должен быть осведомлен о финансово-хозяйственной деятельности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низатора лотереи.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абзаце третьем пункта 16 слово "и типа" исключить,  поскольку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законопроектом не определены типы лотерей.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 момента принятия решения о внесении дополнений либо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лотереи, в том числе во внешний вид лотерейных билетов,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затор лотереи обязан в пятидневный срок письменно информировать 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Внесение указанного дополнения связано с тем,  что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должен быть информирован о событиях,  связанных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19 и 21 слова "Организация-заявитель"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"Организатор 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20 слова "и дивидендов" исключить,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кольку понятие "дивиденды" не совместимо  с  лотерейной 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  отсутствия особой значимости абзац четвертый предлагается исклю-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четвертый пункта 20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название и вид 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восьмой пункта 22 после слова "тиража"  дополнить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"(розыгрыша)".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пятом пункта 1 статьи 9 слова "предписаний, распоряжений"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"предписания,  распоряжения",  считаем,  что выражение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слов во множественном числе подпадает под статью 10  законоп-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 статьи 11 слова "настоящего Положения"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"данной статьи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статьи 12 слово "Положением" заменить словом "Законом".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13: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слово "организаторы" заменить  словами  "организаторы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состав  комиссии,  подписывающего акт об уничтожении лотерейных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билетов,  должен быть включен представитель  уполномоченного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органа".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четвертый пункта 1 статьи 16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  пунктом  3 статьи 992 Гражданского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лицам, которые в соответствии с условиями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лотереи признаются выигравшими,  должен быть выплачен организатором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тереи выигрыш в предусмотренных условиями проведения  лотереи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  (денежной  или в натуре) и срок,  а если срок в этих условиях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указан - не позднее десяти дней с момента  определения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7 статьи 17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"Норма настоящего  пункта не распространяется на утилизацию (унич-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тожение) лотерейных билетов, предусмотренную пунктом 4 статьи 13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Отчетность  по  лотерее  представляется в уполномоченный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орган ежемесячно, не позднее десятого числа месяца,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за отчетным".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практике всегда имеет место введение конкретных  сроков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статьи 19: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слово "дохода" заменить словами "выручки от проведения";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"для целевого финансирования физической культуры и спорта"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второй пункта 1 дополнить предложением следующего содержа-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случае выявления уполномоченным государственным органом несоот-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у организатора лотереи минимального требования к объему призо-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фонда разница несоответствия подлежит изъятию (уплате) в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канский бюджет".  Данная норма направлена на усиление ответственности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бдительности организаторов лотерей,  поскольку часто организаторы лоте-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 не выполняют данные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третий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"- в стимулирующих лотереях размер призового фонда определяет 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ганизатор лотереи в соответствии с планами призовой компании, но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1000 размеров расчетного показателя.  В ином случае  организация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такой лотереи запрещено";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абзацах втором,  третьем, пятом и шестом пункта 1 слова "мини-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мальных  размеров месячной заработной платы" заменить словами "размеров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расчетного показателя".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статье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Организация  и  проведение лотерей без получения разрешения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проведения лотереи влечет за собой взыскание с организаторов  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терей  всей  суммы выручки от проведения лотереи в республиканский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жет, изъятие данной лотереи из реализации с последующим ее уничтожением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привлечение организаторов лотерей,  в том числе их должностных лиц,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 и иной ответственности в соответствии с 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всему тексту законопроекта слово "разрешение" предлагаем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  словом  "свидетельство"  в соответствии с Положением о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лотерей в Кыргызской Республике, утвержденным 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от 15 сентября 2005 года № 437 "Об утвержде-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Положения о проведении лотерей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lr5htcabcdudu8irvdvn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2026-09-23T15:16:27.655Z</dcterms:created>
  <dcterms:modified xsi:type="dcterms:W3CDTF">2026-09-23T15:16:27.655Z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