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pzf9vbl0wml2e87yxyu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октября 2007 года № 501                                ПОЛОЖЕНИЕ          о Национальном Центре охраны материнства и детства        при Министерстве здравоохранения Кыргызской Республики                                  I. Общие положения      1. Национальный  центр охраны материнства и детства при Министерс-тве здравоохранения Кыргызской Республики (далее - Центр) является  ве-дущим государственным научно-лечебным,  организационно-методическим ме-дицинским учреждением третичного уровня,  выполняющим функцию головногореспубликанского учреждения.     2. Центр является юридическим лицом в организационно-правовой фор-ме "учреждения" и осуществляет свою деятельность в соответствии с зако-нодательством Кыргызской Республики и настоящим Положением.     3. Центр имеет круглую печать с изображением Государственного гер-ба Кыргызской Республики, угловой штамп со своим наименованием на госу-дарственном  и официальном языках,  фирменный знак,  фирменные бланки ииную атрибутику юридического лица.     4. Для  ведения  деятельности Центр открывает счета в банках и фи-нансовых учреждениях в соответствии с законодательством Кыргызской Рес-публики.     5. Центр внедряет результаты исследования в практику, улучшает ка-чество лечебно-диагностической работы,  реализует научно-исследователь-ские и производственные разработки.  В целях улучшения качества  охраныздоровья матерей и детей Кыргызской Республики и дополнительного финан-сирования научных исследований и инноваций может  формировать  в  своемсоставе,  а  также привлекать к сотрудничеству структуры различных формсобственности, в том числе и международные.     6. Наименование Центра на государственном языке:  полное - "КыргызРеспубликасынын Саламаттык Сактоо Министрлигине караштуу эне жана бала-ны коргоо Улуттук Борбору".     Сокращенное наименование на государственном языке - "ЭжБКУБ".     Наименование Центра  на официальном языке:  полное - "Национальныйцентр охраны материнства и  детства  при  Министерстве  здравоохраненияКыргызской Республики".     Сокращенное наименование на официальном языке - "НЦОхМиД".     7. Центр  осуществляет координацию деятельности учреждений здраво-охранения по организации службы в области акушерства и гинекологии, пе-диатрии и детской хирургии в Кыргызской Республике.     8. Центр в пределах,  установленных  законодательством  КыргызскойРеспублики,  и  в соответствии с целями и задачами своей деятельности иназначением переданного ему в оперативное управление имущества правомо-чен осуществлять права владения и пользования этим имуществом,  а такжеимуществом, приобретенным в результате осуществления хозяйственной дея-тельности и по другим основаниям.     9. Центр является правопреемником по всем правам и  обязательствамНационального  центра  педиатрии  и  детской  хирургии при Министерствездравоохранения Кыргызской Республики и  клинического  родильного  домаНационального госпиталя Министерства здравоохранения Кыргызской Респуб-лики.     10. Центр является учреждением,  непосредственно подчиненным и по-дотчетным Министерству здравоохранения Кыргызской Республики.     11. Центр  представляет отчеты в Министерство здравоохранения Кыр-гызской Республики.     12. Место нахождения Центра:  720038, Кыргызская Республика, городБишкек,  ул.Ахунбаева, 190. Центр имеет отделения, расположенные по ад-ресу: г.Бишкек, ул. Тоголок Молдо, 1.                  II. Основные направления деятельности                             и задачи Центра      13. Основные направления деятельности Центра:     13.1. В научной и организационной деятельности:     - проведение научных исследований по приоритетным направлениям ох-раны материнства и детства;     - содействие в определении и формировании приоритетных направленийи программ развития охраны материнства и детства;     - организация деятельности Диссертационного совета по  присуждениюученой  степени доктора и кандидата медицинских наук по соответствующимпрофилям;     - организация  и  обеспечение  работы  по составлению долгосрочныхпрогнозов развития науки по проблемам охраны материнства и детства, це-левых и комплексных программ научных исследований,  перспективных и го-довых планов;     - создание  банка  данных  по  направлениям исследований в областиакушерства, гинекологии, педиатрии и детской хирургии;     - координация усилий ученых Кыргызской Республики по вопросам раз-вития акушерско-гинекологической,  педиатрической и детской хирургичес-кой служб;     - установление международных связей,  способствующих развитию нау-ки, образования и практики в области охраны материнства и детства;     - создание и выполнение совместных научно-исследовательских и  на-учно-образовательных институтов, программ и проектов;     - анализ и обобщение важнейших достижений отечественной и  мировойнауки в области акушерства,  гинекологии, педиатрии и детской хирургии,содействие внедрению их в практику здравоохранения республики;     - оказание  организационно-методической помощи органам здравоохра-нения по вопросам охраны здоровья женщин и детей;     - анализ  и обобщение сведений о заболеваемости женщин фертильноговозраста,  детей, детской, материнской и младенческой смертности в Кыр-гызской Республике;     - осуществление постоянного мониторинга причин материнской и детс-кой смертности.     13.2. В лечебно-диагностической деятельности:     - осуществление качественной и эффективной профилактической,  кон-сультативной, лечебно-диагностической помощи женщинам и детям республи-ки в области акушерства, гинекологии, педиатрии и детской хирургии;     - внедрение прогрессивных достижений медицинской науки  в  областиохраны материнства и детства в здравоохранение республики;     - оказание содействия в решении вопросов по организации службы ох-раны материнства и детства в Кыргызской Республике.     13.3. В области образования и подготовки кадров:     - проведение  работы  по  повышению  качества подготовки научных ипрактических кадров в области охраны материнства и  детства,  приближаяее к требованиям международного стандарта;     - повышение результативности научно-исследовательских работ в  об-ласти акушерства, гинекологии, педиатрии и детской хирургии;     - разработка медико-экономических стандартов диагностики и леченияв области охраны материнства и детства;     - проведение научно-практических конференций,  съездов и обучающихтренингов  и семинаров для медицинских работников практического здраво-охранения, включая первичное звено;     - разработка и издание учебников,  методических руководств,  посо-бий, отвечающих современным требованиям;     - обеспечение оказания помощи в формировании аттестационных и сер-тификационных комиссий специализированными медицинскими ассоциациями;     - проведение  структурных  преобразований  в своих подразделениях,создание новых структурных единиц;     - проведение  в установленном порядке аттестации научных и практи-ческих работников Центра,  конкурсов на замещение вакантных должностей,осуществление  найма  работников  согласно Трудовому кодексу КыргызскойРеспублики;     - создание  условий  для развития творческой инициативы и научногопоиска сотрудников Центра,  их стимулирования, используя методы матери-ального и других форм поощрения;     - выявление и поддержка талантливых ученых и  исследователей,  со-действие  творческому росту молодежи с использованием для этого внебюд-жетных средств,  создание фондов материальной поддержки молодых  ученыхза счет предпринимательской и иной деятельности.     14. В целях реализации своих задач  Центр  осуществляет  следующиефункции:     - разработка и утверждение перспективных, годовых и текущих плановнаучно-исследовательских работ,  использование достижений науки в прак-тике здравоохранения, подготовка научных и практических кадров, матери-ально-техническое обеспечение;     - проведение исследований по приоритетным направлениям охраны  ма-теринства и детства;     - координация проводимых в республике научных исследований по аку-шерству, гинекологии, педиатрии и детской хирургии;     - разработка и утверждение по согласованию с Министерством здраво-охранения Кыргызской Республики планов профилактической и организацион-но-методической деятельности Центра,  практической помощи органам и уч-реждениям здравоохранения республики;     - разработка методов профилактики, диагностики, лечения и реабили-тации больных в установленном порядке;     - разработка методов повышения  качества  акушерско-гинекологичес-кой,  педиатрической и детской хирургической помощи в установленном по-рядке;     - подготовка  материалов  по службе охраны материнства и детства ивнесение их на  рассмотрение  Министерства  здравоохранения  КыргызскойРеспублики;     - подготовка материалов по  материнской,  детской  и  младенческойсмертности  на заседания коллегии Министерства здравоохранения Кыргызс-кой Республики;     - оказание специализированной медицинской помощи населению респуб-лики в области охраны материнства и детства.                     III. Права и обязанности Центра      15. Центр имеет право:     - предоставлять  льготы  для больных из числа сотрудников при пос-туплении на экстренное или плановое лечение по специализации центра  наоснове коллективного договора и изыскания источника финансирования;     - вступать в гражданские правовые отношения с другими организация-ми и учреждениями в рамках законодательства Кыргызской Республики;     - участвовать в международных программах по курируемым вопросам;     - совместно  с  другими организациями учреждать и быть членом про-фессиональных ассоциаций, союзов, в том числе международных;     - вносить предложения по изменению своей структуры;     - получать исследовательские и иные гранты государственных  и  об-щественных организаций, в том числе международных;     - проводить реализацию совместных программ по линии  ЮНИСЕФ/ВОЗ  идругих международных организаций;     - издавать справочные материалы и научные труды;     - создавать межведомственные научные коллективы;     - разрабатывать стандарты диагностических, лечебных и реабилитаци-онных мероприятий по акушерству,  гинекологии,  педиатрии и детской хи-рургии;     - организовывать научно-производственные объединения, институты, втом числе совместно с зарубежными странами;     - проводить  работу по привлечению внебюджетных средств для их ис-пользования в научной,  диагностической и социальной сферах деятельнос-ти;     - проводить мероприятия в соответствии  с  законодательством  Кыр-гызской Республики по укреплению и развитию материально-технической ба-зы, созданию запаса материалов, реактивов и других ресурсов для обеспе-чения деятельности;     - проводить заседания аттестационной комиссии по вопросам акушерс-тва, гинекологии, педиатрии и детской хирургии в Центре;     - участвовать в разработке планов и программ пред- и  последиплом-ного обучения семейных врачей, акушеров-гинекологов, педиатров, детскиххирургов и их аттестации;     - проводить последипломную подготовку врачей для лечебно-профилак-тических учреждений по акушерству, гинекологии, педиатрии и детской хи-рургии,  осуществлять обучение новым технологиям диагностики, лечения ипрофилактики болезней;     - осуществлять  рецензирование,  апробацию и защиту представляемыхкандидатских и докторских диссертаций по профилю Центра;     - внедрять  результаты завершенных научно-исследовательских работ,а также новых достижений медико-биологической науки в практику  здраво-охранения;     - проводить с добровольного согласия граждан и в установленном Ми-нистерством  здравоохранения  Кыргызской Республики порядке клиническиеиспытания лекарственных средств и медицинской техники с целью дачи экс-пертного заключения о возможности их внедрения в практическое здравоох-ранение;     - готовить методические,  инструктивные и информационные материалыпо всем разделам организационных и клинических аспектов акушерства, ги-некологии, педиатрии и детской хирургии;     - вносить предложения и принимать участие в  подготовке  заседанийколлегии Министерства здравоохранения Кыргызской Республики, приказов идругих нормативных правовых актов Министерства здравоохранения Кыргызс-кой Республики по вопросам акушерства, гинекологии, педиатрии и детскойхирургии;     - осуществлять  подготовку  и  принимать  участие  в международныхконгрессах,  съездах, научно-практических конференциях, республиканскихсеминарах, симпозиумах и совещаниях по курируемому разделу;     - создавать свои филиалы,  представительства, лаборатории и другиеподразделения  с  согласия Министерства здравоохранения Кыргызской Рес-публики;     - осуществлять  международное сотрудничество в области акушерства,гинекологии, педиатрии и детской хирургии.     16. Центр  правомочен  осуществлять внебюджетную научно-исследова-тельскую,  лечебно-диагностическую (в том числе для взрослых), учебную,издательскую,  производственную и иную деятельность,  не противоречащуюзаконодательству Кыргызской Республики. Доходы, поступающие от этой де-ятельности,  и приобретенное за счет этих доходов имущество поступает всамостоятельное распоряжение Центра и учитывается на отдельном балансе.     17. Центр обязан:     - обеспечивать оказание качественной специализированной  медицинс-кой помощи беременным, роженицам и детям, в том числе в рамках Програм-мы государственных гарантий;     - осуществлять лечебно-консультативную помощь беременным,  рожени-цам и детям;     - осуществлять учебно-методическую, консультативную и практическуюпомощь организациям здравоохранения всех уровней по вопросам охраны ма-теринства и детства в Кыргызской Республике;     - внедрять новейшие достижения медицинской науки по вопросам охра-ны  материнства и детства в практическую деятельность организации здра-воохранения всех уровней;     - проводить научные исследования по профилю своей деятельности;     - готовить аналитические справки,  прогнозы и рекомендации по раз-витию и интеграции практической медицинской деятельности,  образования,науки и производства по вопросам охраны материнства и  детства  в  Кыр-гызской Республике;     - участвовать в проведении научных экспертиз  международных,  рес-публиканских, региональных программ и проектах по проблемам материнстваи детства в Кыргызской Республике;     - участвовать  в  подготовке и переподготовке кадров по профильнымспециальностям;     - принимать меры, направленные на повышение квалификации медицинс-ких работников Центра;     - внедрение  системы управления качеством медицинской помощи бере-менным, роженицам и детям;     - соблюдать законодательство Кыргызской Республики;     - выполнять решения вышестоящих органов управления системой  здра-воохранения;     - использовать средства по целевому назначению;     - представлять  в  установленном порядке все виды утвержденной от-четности.                          IV. Структура Центра      18. Структура Центра  утверждается  Министерством  здравоохраненияКыргызской Республики по предложению Ученого совета Центра.     19. В связи с возложенными на Центр функциями в его структуре пре-дусматриваются  подразделения,  в  задачу  которых входят осуществлениефундаментальных и прикладных исследований, разработка и совершенствова-ние новых,  эффективных методов диагностики и лечения, повышение квали-фикации и медицинского образования.                    V. Организация управления Центра      20. Управление Центром осуществляется в соответствии  с  законода-тельством  Кыргызской Республики и иными должностными инструкциями,  непротиворечащими законодательству Кыргызской Республики,  при участии  вуправлении сотрудников Центра.     21. Директор Центра избирается тайным  или  открытым  голосованиемчленов  Ученого  совета  Центра по представлению коллектива сроком на 4года, но не более чем на 2 срока подряд и утверждается на должность ми-нистром здравоохранения Кыргызской Республики. Решение о выборе руково-дителя выносится простым большинством голосов,  если на совете присутс-твуют не менее половины членов Ученого совета.     22. Директор Центра избирается из числа ведущих ученых  КыргызскойРеспублики,  докторов  медицинских наук по специальностям "Акушерство игинекология", "Педиатрия" и "Детская хирургия", не старше 65 лет, имею-щих  положительный опыт руководства при условии знания государственногоязыка,  наличия кыргызского гражданства и проживания на территории Кыр-гызской Республики.     23. Директор Центра:     - руководит  работой  Центра,  организует его деятельность и несетперсональную ответственность за выполнение возложенных на Центр задач;     - предоставляет  отчеты о деятельности Центра в Министерство здра-воохранения Кыргызской Республики;     - является  председателем  Ученого  совета  и на основании решенияУченого совета определяет направление деятельности структурных  подраз-делений Центра и координирует их работу;     - представляет Центр в государственных органах и международных ор-ганизациях;     - осуществляет прием на работу сотрудников Центра и  увольнение  всоответствии  с законодательством Кыргызской Республики,  определяет ихдолжностные обязанности;     - распоряжается финансовыми средствами Центра;     - открывает расчетные и иные счета в банковских учреждениях;     - от  имени  Центра ведет переговоры,  заключает договоры и другиесоглашения с организациями,  учреждениями и предприятиями, осуществляетиные юридические действия.     24. В Центре действует Ученый совет.     25. Ученый секретарь Центра назначается директором.  Ученый секре-тарь подчиняется непосредственно директору Центра и отчитывается по вы-полнению научных программ перед председателем Ученого совета.     26. Ученый совет является совещательным органом.  Решения  Ученогосовета носят рекомендательный характер. Члены Ученого совета избираютсясроком на 3 года открытым или тайным голосованием на  собрании  научныхсотрудников  и ведущих специалистов клинических подразделений Центра попредставлению директора и  утверждаются  Министерством  здравоохраненияКыргызской  Республики.  В состав Ученого совета могут входить ученые испециалисты, не работающие в Центре.     27. Заседания Ученого совета проводятся согласно календарному пла-ну,  утверждаемому Директором по предложению Ученого совета, но не реже1 раза в 2 месяца.     Ученый совет:     - определяет  основные  направления  научно-исследовательской дея-тельности,  в соответствии с ними уточняет номенклатуру научно-исследо-вательских работ, рекомендуемых к участию в конкурсе на финансирование;     - утверждает состав Диссертационного совета,  экспертной и  другихкомиссий;     - рассматривает проекты перспективных и годовых планов научно-исс-ледовательской и иной деятельности,  а также вопросы подготовки научныхи практических кадров, реализации результатов научных исследований, со-зыва съездов и конференций и принимает по ним решения;     - обсуждает отчеты о результатах научно-организационной и лечебнойдеятельности Центра;     - рассматривает планы подготовки и выпуска научных трудов,  обсуж-дает результаты издательской деятельности;     - обсуждает вопросы творческого сотрудничества с другими  научнымиучреждениями, в том числе зарубежными;     - заслушивает отчеты о работе руководителей  научно-исследователь-ских групп, а также отдельных научных сотрудников;     - вносит предложения о премировании сотрудников;     - вносит предложения по рассмотрению способов распределения средс-тв в соответствии с хозяйственными нуждами и принципами  справедливостисреди своих работников;     - обсуждает предложения, связанные с улучшением деятельности Цент-ра, для представления их в Министерство здравоохранения Кыргызской Рес-публики и иные государственные структуры;     - проводит  конкурсное замещение вакантных должностей научных сот-рудников Центра и переизбрание научных сотрудников на новый срок;     - обсуждает вопросы, связанные с подготовкой и повышением квалифи-кации научных и практических кадров;     - утверждает  темы докторских и кандидатских диссертаций,  дает поним рекомендации,  рекомендует на защиту диссертаций на Диссертационныйсовет;     - рекомендует научных сотрудников в состав Диссертационного советапо профилю Центра;     - выдвигает научные труды, научные открытия и изобретения для при-суждения международных, республиканских и именных премий;     - выдвигает ученых Центра к присвоению почетных  званий,  а  такжекандидатов  в  действительные  члены (академики) и члены-корреспондентыНациональной академии наук Кыргызской Республики;     - дает  представления  в Национальную аттестационную комиссию Кыр-гызской Республики для присвоения ученых званий сотрудникам Центра.     28. Заседание Ученого совета правомочно,  если на нем присутствуетне менее половины его состава. Решение Ученого совета принимается прос-тым большинством голосов. Решения принимаются открытым или тайным голо-сованием.     Решения Ученого  совета вступают в силу после утверждения директо-ром Центра.              VI. Источники финансирования и использование                            средств Центра      29. Средства Центра формируются за счет:     - средств государственного бюджета;     - средств,  полученных  по договорам от территориальных управленийФонда обязательного медицинского страхования;     - средств, полученных от сооплаты пациентами на установленные видымедицинских услуг сверх Программы государственных гарантий;     - средств от научно-производственной, лечебно-консультативной, на-учно-образовательной, издательской и другой деятельности;     - целевых  субсидий  Правительства Кыргызской Республики,  средствблаготворительных фондов международных организаций и граждан,  кредитовбанков;     - средств из Фонда высокотехнологичных (дорогостоящих) видов меди-цинской помощи при Министерстве здравоохранения Кыргызской Республики;     - иных источников,  не  запрещенных  законодательством  КыргызскойРеспублики.     Центр использует средства на материально-техническое и иное  обес-печение деятельности по выполнению своих задач и функций,  определенныхв настоящем Положении.                    VII. Контроль и отчетность Центра      30. Контроль за деятельностью Центра осуществляется  Министерствомздравоохранения Кыргызской Республики.     31. Центр ведет бухгалтерский учет и отчетность в  соответствии  сзаконодательством  Кыргызской  Республики и несет ответственность за ихполноту и достоверность.                 VIII. Реорганизация и ликвидация Центра      32. Ликвидация или реорганизация Центра производится в установлен-ном законодательством Кыргызской Республики порядке.     33. Ликвидация считается завершенной с момента внесения записи  обэтом в государственный реестр юридических лиц.     34. После ликвидации документы Центра хранятся  и  используются  всоответствии  с  </w:t>
      </w:r>
      <w:hyperlink w:history="1" r:id="rIdyfcn6xar8qcoxvd_xo3o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архивномфонде".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iunnvs8luxq-98tuubu">
      <w:r>
        <w:rPr>
          <w:rFonts w:ascii="Arial" w:cs="Arial" w:eastAsia="Arial" w:hAnsi="Arial"/>
          <w:color w:val="132D3F"/>
          <w:sz w:val="16"/>
          <w:szCs w:val="16"/>
          <w:u w:val="single"/>
        </w:rPr>
        <w:t xml:space="preserve">dalil.kg/document/58730</w:t>
      </w:r>
    </w:hyperlink>
  </w:p>
  <w:p>
    <w:pPr>
      <w:spacing w:after="0" w:before="40"/>
      <w:jc w:val="center"/>
    </w:pPr>
    <w:hyperlink w:history="1" r:id="rId0m67xw3pyx_kdm3bw6h5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zf9vbl0wml2e87yxyub" Type="http://schemas.openxmlformats.org/officeDocument/2006/relationships/hyperlink" Target="https://dalil.kg/document/58661" TargetMode="External"/><Relationship Id="rIdyfcn6xar8qcoxvd_xo3o2"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iunnvs8luxq-98tuubu" Type="http://schemas.openxmlformats.org/officeDocument/2006/relationships/hyperlink" Target="https://dalil.kg/document/58730" TargetMode="External"/><Relationship Id="rId0m67xw3pyx_kdm3bw6h5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2026-10-03T13:59:53.164Z</dcterms:created>
  <dcterms:modified xsi:type="dcterms:W3CDTF">2026-10-03T13:59:53.164Z</dcterms:modified>
</cp:coreProperties>
</file>

<file path=docProps/custom.xml><?xml version="1.0" encoding="utf-8"?>
<Properties xmlns="http://schemas.openxmlformats.org/officeDocument/2006/custom-properties" xmlns:vt="http://schemas.openxmlformats.org/officeDocument/2006/docPropsVTypes"/>
</file>