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января 2008 года № 10            ПОСТАНОВЛЕНИЕ ПРАВИТЕЛЬСТВА КЫРГЫЗСКОЙ РЕСПУБЛИКИ                    О кафедре допризывной подготовки                при Кыргызской государственной академии                     физической культуры и спорта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xznpudu0zs3eccydnox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      В целях  обеспечения реализации государственной программы Кыргызс-кой Республики по специальности "Допризывная физическая  подготовка"  идальнейшего  совершенствования системы подготовки педагогических кадровдля общеобразовательных и средних профессиональных учебных заведений поданной специальности Правительство Кыргызской Республики постановляет:     1. Преобразовать военную кафедру  при  Кыргызской  государственнойакадемии  физической культуры и спорта в кафедру допризывной подготовкиКыргызской государственной академии физической культуры и спорта,  при-дав ей статус выпускающей по специальности "Допризывная физическая под-готовка".     2. Государственному  комитету  Кыргызской Республики по управлениюгосударственным имуществом передать на баланс Кыргызской  государствен-ной академии физической культуры и спорта здания,  сооружения и земель-ный участок по адресу: город Бишкек, улица Байтик Батыра, № 38 и № 40.     3. Кыргызской государственной академии физической культуры и спор-та продолжить обучение студентов,  поступивших и обучающихся по  специ-альности "Допризывная физическая подготовка".     4. Министерству образования и науки Кыргызской Республики:     - совместно с Министерством обороны Кыргызской Республики в месяч-ный срок решить организационные и иные вопросы, вытекающие из настояще-го постановления, в пределах средств, предусмотренных в республиканскомбюджете;     - в  месячный срок принять меры к разработке и утверждению Положе-ния о кафедре допризывной подготовки Кыргызской государственной  акаде-мии физической культуры и спорта;     - продолжить финансирование деятельности кафедры допризывной  под-готовки Кыргызской государственной академии физической культуры и спор-та из бюджетных средств,  включая начисление и выплату заработной платыпреподавателям и стипендии студентам;     - с участием Кыргызской государственной академии физической  куль-туры и спорта и Кыргызской государственной юридической академии в деся-тидневный срок составить и утвердить разделительный баланс  товарно-ма-териальных ценностей выпускающей кафедры допризывной подготовки.   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5.          (Утратил силу в соответствии с </w:t>
      </w:r>
      <w:hyperlink w:history="1" r:id="rIdptp9577sqjwsz0h4thd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Министров КР от 24 июня 2022 года № 335)</w:t>
      </w:r>
      <w:r>
        <w:rPr>
          <w:rFonts w:ascii="Arial" w:cs="Arial" w:eastAsia="Arial" w:hAnsi="Arial"/>
          <w:sz w:val="24"/>
          <w:szCs w:val="24"/>
        </w:rPr>
        <w:t xml:space="preserve">     6. Контроль за выполнением настоящего постановления  возложить  наотдел образования, культуры и спорта и отдел обороны, правопорядка, бе-зопасности и чрезвычайных ситуаций  Аппарата  Правительства  КыргызскойРеспублики.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1ya6qtii6c9ncui5f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dalil.kg/document/58842</w:t>
      </w:r>
    </w:hyperlink>
  </w:p>
  <w:p>
    <w:pPr>
      <w:spacing w:after="0" w:before="40"/>
      <w:jc w:val="center"/>
    </w:pPr>
    <w:hyperlink w:history="1" r:id="rIdu32qn_cvxqrfpghiowq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npudu0zs3eccydnoxqx" Type="http://schemas.openxmlformats.org/officeDocument/2006/relationships/hyperlink" Target="https://dalil.kg/document/159262" TargetMode="External"/><Relationship Id="rIdptp9577sqjwsz0h4thdb2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1ya6qtii6c9ncui5f4y" Type="http://schemas.openxmlformats.org/officeDocument/2006/relationships/hyperlink" Target="https://dalil.kg/document/58842" TargetMode="External"/><Relationship Id="rIdu32qn_cvxqrfpghiowq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2026-09-24T15:16:24.073Z</dcterms:created>
  <dcterms:modified xsi:type="dcterms:W3CDTF">2026-09-24T15:16:24.073Z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