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0"/>
          <w:szCs w:val="20"/>
        </w:rPr>
        <w:t xml:space="preserve">УТРАТИЛО СИЛУ
  в соответствии с </w:t>
      </w:r>
      <w:hyperlink w:history="1" r:id="rId_epkr7ozxtjwhpsxyl9n0">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26 марта 2025 года № 152</w:t>
      </w:r>
    </w:p>
    <w:p>
      <w:r>
        <w:rPr>
          <w:rFonts w:ascii="Arial" w:cs="Arial" w:eastAsia="Arial" w:hAnsi="Arial"/>
          <w:sz w:val="24"/>
          <w:szCs w:val="24"/>
        </w:rPr>
        <w:t xml:space="preserve">Приложение № 5                                          к</w:t>
      </w:r>
    </w:p>
    <w:p>
      <w:r>
        <w:rPr>
          <w:rFonts w:ascii="Arial" w:cs="Arial" w:eastAsia="Arial" w:hAnsi="Arial"/>
          <w:sz w:val="24"/>
          <w:szCs w:val="24"/>
        </w:rPr>
        <w:t xml:space="preserve">постановлению</w:t>
      </w:r>
    </w:p>
    <w:p>
      <w:r>
        <w:rPr>
          <w:rFonts w:ascii="Arial" w:cs="Arial" w:eastAsia="Arial" w:hAnsi="Arial"/>
          <w:sz w:val="24"/>
          <w:szCs w:val="24"/>
        </w:rPr>
        <w:t xml:space="preserve">Правительства                                              Кыргызской Республики                                           от 9 ноября 2007 года № 543                                ПОЛОЖЕНИЕ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1.            Общие положения     2.            Порядок обращения с бесхозяйными, брошенными,                   потерянными (найденными) веществами до решения                   вопроса об обращении в собственность государства     3.            Порядок оформления обнаруженных или изымаемых                   из незаконного оборота веществ     4.            Ответственное хранение и перемещение обнаруженных                   или изъятых из незаконного оборота веществ     5.            Порядок учета и контроля за хранением обнаруженных                   или изъятых из незаконного оборота веществ     6.            Порядок организации исследований обнаруженных                   или изъятых из незаконного оборота веществ     7.            Использование веществ, обращенных в собственность                   государства     8.            Порядок хранения, использования и списания веществ                   при проведении научных или экспертных исследований,                   либо применении для дрессировки и тренировки                   служебно-розыскных собак     9.            Порядок уничтожения веществ, находящихся                   на ответственном хранении     Приложение 1. Протокол обнаружения бесхозяйных, брошенных, либо                   потерянных наркотических средств, психотропных                   веществ или прекурсоров     Приложение 2. Протокол контрольного взвешивания (замера)                   бесхозяйных, брошенных либо потерянных                   наркотических средств, психотропных веществ                   либо прекурсоров     Приложение 3. Требования,предъявляемые к местам хранения                   наркотических средств, психотропных веществ и                   прекурсоров, находящихся на ответственном хранении     Приложение 4. Журнал учета наркотических средств, психотропных                   веществ и прекурсоров, находящихся на ответственном                   хранении     Приложение 5. Квитанция о принятии наркотических средств,                   психотропных веществ и прекурсоров на ответственное                   хранение     Приложение 6. Протокол отбора образцов наркотических средств,                   психотропных веществ или прекурсоров     Приложение 7. Акт приема-передачи наркотических средств,                   психотропных веществ и прекурсоров     Приложение 8. Журнал учета временного использования наркотических                   средств, психотропных веществ или прекурсоров,                   находящихся на ответственном хранении     Приложение 9. Акт уничтожения веществ, изъятых из незаконного                   оборота      Настоящее Положение о порядке обращения с бесхозяйными,  брошенны-ми,  потерянными  (найденными)  или  изъятыми из незаконного оборота натерритории Кыргызской Республики наркотическими средствами,  психотроп-ными  веществами и прекурсорами (далее - Положение) разработано в соот-ветствии с</w:t>
      </w:r>
    </w:p>
    <w:p>
      <w:r>
        <w:rPr>
          <w:rFonts w:ascii="Arial" w:cs="Arial" w:eastAsia="Arial" w:hAnsi="Arial"/>
          <w:sz w:val="24"/>
          <w:szCs w:val="24"/>
        </w:rPr>
        <w:t xml:space="preserve">Конституцией</w:t>
      </w:r>
    </w:p>
    <w:p>
      <w:r>
        <w:rPr>
          <w:rFonts w:ascii="Arial" w:cs="Arial" w:eastAsia="Arial" w:hAnsi="Arial"/>
          <w:sz w:val="24"/>
          <w:szCs w:val="24"/>
        </w:rPr>
        <w:t xml:space="preserve">Кыргызской Республики,  Уголовно-процессуальным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Гражданским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наркотических средствах, психот-ропных  веществах  и  прекурсорах",</w:t>
      </w:r>
    </w:p>
    <w:p>
      <w:r>
        <w:rPr>
          <w:rFonts w:ascii="Arial" w:cs="Arial" w:eastAsia="Arial" w:hAnsi="Arial"/>
          <w:sz w:val="24"/>
          <w:szCs w:val="24"/>
        </w:rPr>
        <w:t xml:space="preserve">Единой  конвенцией</w:t>
      </w:r>
    </w:p>
    <w:p>
      <w:r>
        <w:rPr>
          <w:rFonts w:ascii="Arial" w:cs="Arial" w:eastAsia="Arial" w:hAnsi="Arial"/>
          <w:sz w:val="24"/>
          <w:szCs w:val="24"/>
        </w:rPr>
        <w:t xml:space="preserve">о наркотическихсредствах 1961 года (с поправками, внесенными в нее Протоколом 1972 го-да),</w:t>
      </w:r>
    </w:p>
    <w:p>
      <w:r>
        <w:rPr>
          <w:rFonts w:ascii="Arial" w:cs="Arial" w:eastAsia="Arial" w:hAnsi="Arial"/>
          <w:sz w:val="24"/>
          <w:szCs w:val="24"/>
        </w:rPr>
        <w:t xml:space="preserve">Конвенцией</w:t>
      </w:r>
    </w:p>
    <w:p>
      <w:r>
        <w:rPr>
          <w:rFonts w:ascii="Arial" w:cs="Arial" w:eastAsia="Arial" w:hAnsi="Arial"/>
          <w:sz w:val="24"/>
          <w:szCs w:val="24"/>
        </w:rPr>
        <w:t xml:space="preserve">о психотропных веществах 1971 года,  Конвенцией ООН оборьбе против незаконного оборота наркотических средств и  психотропныхвеществ 1988 года, а также иными нормативными правовыми актами Кыргызс-кой Республики и устанавливает единый порядок действий в связи с  обна-ружением  или  изъятием  из  незаконного оборота наркотических средств,психотропных веществ и прекурсоров (далее - вещества),  а также порядоких  хранения,  учета,  отбора  образцов для исследований,  передачи длядальнейшего использования в  целях,  предусмотренных  законодательствомКыргызской Республики, или уничтожения.                           1. Общие положения      1.1. Вещества, исходя из целей настоящего Положения, подразделяют-ся на:     а) полностью изъятые из оборота:     - в соответствии с абзацем вторым части  первой  статьи  2  ЗаконаКыргызской Республики "О наркотических средствах,  психотропных вещест-вах и прекурсорах" - наркотические средства, включенные в Список нарко-тических средств № IV (наркотические средства, запрещенные для примене-ния на людях,  не подлежащие включению в Государственный реестр лекарс-твенных  средств,  разрешенных к применению в Кыргызской Республике,  иоборот которых в Кыргызской Республике запрещен);     - в  соответствии  с  абзацем  вторым части первой статьи 2 ЗаконаКыргызской Республики "О наркотических средствах,  психотропных вещест-вах и прекурсорах" - психотропные вещества, включенные в Список психот-ропных веществ № I (психотропные вещества,  запрещенные для  примененияна людях,  не подлежащие включению в Государственный реестр лекарствен-ных средств, разрешенных к применению в Кыргызской Республике, и обороткоторых в Кыргызской Республике запрещен);     - в соответствии со статьей 25  Закона  Кыргызской  Республики  "Онаркотических средствах, психотропных веществах и прекурсорах" - расте-ния,  включенные в Список № V наркотикосодержащих растений, запрещенныхдля посевов и выращивания в Кыргызской Республике;     - в соответствии с частью третьей статьи 2 Закона Кыргызской  Рес-публики "О наркотических средствах,  психотропных веществах и прекурсо-рах" - аналоги наркотических средств и психотропных веществ;     б) ограниченно   оборотоспособные   (все  остальные  наркотическиесредства, психотропные вещества и прекурсоры).     1.2. Наркотические  средства - вещества синтетического или естест-венного происхождения, их препараты, а также растения, классифицирован-ные  в  качестве таковых в соответствующих международных конвенциях,  аравно иные вещества и растения,  в силу их действия или злоупотребленияими, включенные в Национальные списки наркотических средств, психотроп-ных веществ и прекурсоров, подлежащих контролю в Кыргызской Республике.     1.3. Психотропные  вещества  - вещества синтетического или естест-венного происхождения,  а также их препараты,  классифицированные в ка-честве таковых в соответствующих международных конвенциях, а равно иныевещества или любые природные материалы, в силу их действия или злоупот-ребления  ими,  включенные в Национальные списки наркотических средств,психотропных веществ и прекурсоров,  подлежащих контролю  в  КыргызскойРеспублике.     1.4. Прекурсоры - вещества и их соли,  классифицированные в между-народных конвенциях как химические материалы, используемые для изготов-ления наркотических средств и психотропных веществ,  а также химическиевещества и их соли,  используемые с этой же целью и подлежащие контролюв Кыргызской Республике.     1.5. Аналоги - запрещенные для оборота в Кыргызской Республике ве-щества синтетического или естественного происхождения,  не включенные всписки  наркотических  средств,  психотропных веществ и их прекурсоров,подлежащих контролю в Кыргызской  Республике,  химическая  структура  исвойства  которых  сходны с химической структурой и свойствами наркоти-ческих средств и психотропных веществ,  психоактивное действие  которыхони воспроизводят.     1.6. Бесхозяйные наркотические средства, психотропные вещества илипрекурсоры  -  не имеющие собственника или собственник которых неизвес-тен, либо от права собственности на которые собственник отказался.     1.7. Брошенные  наркотические средства,  психотропные вещества илипрекурсоры - брошенные собственником или иным образом оставленные им  сцелью отказа от права собственности.     1.8. Незаконный оборот наркотических средств, психотропных веществи  прекурсоров - осуществляемые в нарушение законодательства КыргызскойРеспублики виды деятельности в  сфере  оборота  наркотических  средств,психотропных веществ и прекурсоров.            2. Порядок обращения с бесхозяйными, брошенными,            потерянными (найденными) веществами до решения           вопроса об обращении в собственность государства      2.1. В соответствии с пунктом 4 статьи 2 и частью второй статьи 23Гражданского кодекса Кыргызской Республики,  а также статьей  2  ЗаконаКыргызской Республики "О наркотических средствах,  психотропных вещест-вах и прекурсорах" на лицо,  нашедшее вещества, не распространяются по-ложения  пункта  5 статьи 259 (Находка) Гражданского кодекса КыргызскойРеспублики.  Лицо,  нашедшее вещества,  не вправе оставить их у себя  иобязано  незамедлительно передать их в ближайший правоохранительный ор-ган или орган местного самоуправления.     При этом,  на такое лицо, в случае нахождения им веществ, отнесен-ных настоящим  Положением  к  категории  ограниченно  оборотоспособных,распространяются положения статьи 260 (Возмещение расходов, связанных снаходкой,  и вознаграждение нашедшему вещь) Гражданского  кодекса  Кыр-гызской Республики.     2.2. Обнаруженные бесхозяйные,  брошенные или потерянные  веществаподлежат незамедлительному осмотру,  опечатыванию и передаче в орган поконтролю наркотиков.     2.3. Орган  по  контролю  наркотиков самостоятельно обнаружив либополучив от других правоохранительных органов,  органов местного самоуп-равления, юридических или физических лиц бесхозяйные, брошенные или по-терянные вещества:     а) в отношении полностью изъятых из оборота - организует их иссле-дование и хранение до решения вопроса об использовании или уничтожении;     б) в  отношении  ограниченно  оборотоспособных - в соответствии состатьями 23, 257, 258 и 259 Гражданского кодекса Кыргызской Республики,статьей 6 Закона Кыргызской Республики "О наркотических средствах, пси-хотропных веществах и прекурсорах", а также статьей 7 Закона КыргызскойРеспублики "Об органе по контролю наркотиков":     - принимает меры по  установлению  и  уведомлению  потерявшего  ихсобственника  или кого-либо другого из известных лиц,  имеющих право наих получение;     - возвращает  их  собственнику или имеющему на то право лицу,  приусловии возмещения в соответствии со статьей 260  Гражданского  кодексаКыргызской Республики расходов, связанных с хранением, а также затрата-ми на обнаружение лица, управомоченного на их получение;     - дает  юридическую  оценку  состоянию применения Правил законногооборота наркотических средств,  психотропных веществ и  прекурсоров  ихсобственником;     - при не обнаружении собственника, в случае, если вещества вследс-твие громоздкости,  объемности или по иным причинам требуют специальныхскладских помещений или хранилищ,  а равно влекут значительные  расходыпо хранению,  и подвергающиеся быстрой порче,  - они незамедлительно навозмездной основе передаются в соответствующие организации для  исполь-зования по назначению или реализации;     - при необнаружении собственника (после принятия  необходимых  мерпо его отысканию) - обращается в суд для признания веществ бесхозяйнымии подлежащими обращению в доход государства.            3. Порядок оформления обнаруженных или изымаемых                    из незаконного оборота веществ      3.1. Обнаруженные  или  изымаемые  из незаконного оборота веществадолжны быть осмотрены, опечатаны и помещены на ответственное хранение.     3.2. Изымаемые из незаконного оборота вещества оформляются в соот-ветствии с  требованиями  Уголовно-процессуального  кодекса  КыргызскойРеспублики.     3.3. По каждому факту обнаружения бесхозяйных, брошенных или поте-рянных веществ оформляется протокол обнаружения бесхозяйных, брошенных,либо потерянных наркотических средств, психотропных веществ или прекур-соров (</w:t>
      </w:r>
    </w:p>
    <w:p>
      <w:r>
        <w:rPr>
          <w:rFonts w:ascii="Arial" w:cs="Arial" w:eastAsia="Arial" w:hAnsi="Arial"/>
          <w:sz w:val="24"/>
          <w:szCs w:val="24"/>
        </w:rPr>
        <w:t xml:space="preserve">приложение № 1</w:t>
      </w:r>
    </w:p>
    <w:p>
      <w:r>
        <w:rPr>
          <w:rFonts w:ascii="Arial" w:cs="Arial" w:eastAsia="Arial" w:hAnsi="Arial"/>
          <w:sz w:val="24"/>
          <w:szCs w:val="24"/>
        </w:rPr>
        <w:t xml:space="preserve">),  который заверяется подписями лиц,  принимавшихучастие в осмотре и опечатывании веществ.     3.4. В  протоколе обязательно указываются:  дата,  время,  место иобстоятельства обнаружения веществ,  их характеристики -  внешний  вид,вес,  состояние  и т.п.,  а также количество индивидуальных опечатанныхупаковок, в которые они помещены.     3.5. Осматриваемые  вещества  должны быть помещены в прочную и на-дежную упаковку (тару), исключающую возможность их утраты, порчи и изв-лечения из нее,  без нарушения их целостности, и обеспечивающую сохран-ность имеющихся на них следов.  Упаковка опечатывается печатью, заверя-ется подписью лица, производящего осмотр, и присутствующих лиц, о чем впротоколе делается соответствующая отметка.     Каждая опечатываемая упаковка обязательно нумеруется, при этом, навнешнюю сторону упаковки или на этикетку,  которой снабжена опечатаннаяупаковка,  наносятся краткие сведения обо всех лицах,  присутствовавшихпри опечатывании и оформлении протокола, сведения о времени и месте ос-мотра и другая необходимая информация по этому поводу.     3.6. В случае невозможности немедленного взвешивания осматриваемыхвеществ лицо, производившее осмотр, после оформления протокола, в крат-чайшие сроки и в присутствии не менее двух незаинтересованных лиц, про-изводит  их взвешивание с составлением протокола контрольного взвешива-ния  (замера)  бесхозяйных,  брошенных  либо  потерянных  наркотическихсредств, психотропных веществ либо прекурсоров (</w:t>
      </w:r>
    </w:p>
    <w:p>
      <w:r>
        <w:rPr>
          <w:rFonts w:ascii="Arial" w:cs="Arial" w:eastAsia="Arial" w:hAnsi="Arial"/>
          <w:sz w:val="24"/>
          <w:szCs w:val="24"/>
        </w:rPr>
        <w:t xml:space="preserve">приложение № 2</w:t>
      </w:r>
    </w:p>
    <w:p>
      <w:r>
        <w:rPr>
          <w:rFonts w:ascii="Arial" w:cs="Arial" w:eastAsia="Arial" w:hAnsi="Arial"/>
          <w:sz w:val="24"/>
          <w:szCs w:val="24"/>
        </w:rPr>
        <w:t xml:space="preserve">).                 4. Ответственное хранение и перемещение                обнаруженных или изъятых из незаконного                            оборота веществ      4.1. Местами хранения веществ (далее - места хранения) являются:     а) выделенные помещения камер хранения вещественных доказательств;     б) складские и иные помещения.     4.2. Места хранения,  в целях создания условий, не допускающих хи-щения, порчи или несанкционированного уничтожения, должны отвечать тре-бованиям,  предъявляемым к местам хранения наркотических средств,  пси-хотропных веществ или прекурсоров,  находящихся на ответственном хране-нии (</w:t>
      </w:r>
    </w:p>
    <w:p>
      <w:r>
        <w:rPr>
          <w:rFonts w:ascii="Arial" w:cs="Arial" w:eastAsia="Arial" w:hAnsi="Arial"/>
          <w:sz w:val="24"/>
          <w:szCs w:val="24"/>
        </w:rPr>
        <w:t xml:space="preserve">приложение № 3</w:t>
      </w:r>
    </w:p>
    <w:p>
      <w:r>
        <w:rPr>
          <w:rFonts w:ascii="Arial" w:cs="Arial" w:eastAsia="Arial" w:hAnsi="Arial"/>
          <w:sz w:val="24"/>
          <w:szCs w:val="24"/>
        </w:rPr>
        <w:t xml:space="preserve">).     4.3. Обнаруженные  или переданные из других правоохранительных ор-ганов или органов местного самоуправления,  либо поступившие от  юриди-ческих или физических лиц бесхозяйные, брошенные или потерянные вещест-ва помещаются в места хранения органа по контролю наркотиков до  приня-тия решения о их дальнейшей судьбе.     4.4. Запрещается помещать на хранение вещества в  состоянии,  спо-собном  повлечь  порчу,  или при невозможности обеспечить их дальнейшуюсохранность.     4.5. Вещества хранятся отдельно от других вещественных доказатель-ств,  а прекурсоры - отдельно от наркотических средств  и  психотропныхвеществ.     4.6. Вещества,  являющиеся вещественными доказательствами по  уго-ловным делам и материалам, в виде опечатанных упаковок помещаются в от-дельное помещение камеры хранения вещественных доказательств органа,  вчьем  производстве  находится  материал  или уголовное дело по факту ихизъятия из незаконного оборота, где хранятся до:     - принятия решения об отказе в возбуждении уголовного дела;     - прекращения уголовного дела;     - вступления приговора в законную силу.     4.7. Положения части третьей  статьи  86  Уголовно-процессуальногокодекса  Кыргызской  Республики о немедленной сдаче или реализации гро-моздких,  объемных вещественных доказательств,  требующих для  храненияспециальные  складские  помещения  или хранилища,  а также значительныерасходы по хранению,  и подвергающихся быстрой порче,  не могут  приме-няться к веществам, полностью изъятым из оборота.     4.8. Доступ в места хранения осуществляется исключительно  в  при-сутствии лица,  ответственного за сохранность веществ.  В случае невоз-можности обеспечения его участия,  выдача и прием на  хранение  веществосуществляются комиссией, назначаемой руководителем органа, обеспечива-ющего их хранение.     Запрещается назначать ответственными за сохранность веществ, явля-ющихся вещественными доказательствами,  лиц из числа  оперативно-следс-твенного состава.     4.9. Ответственность за сохранность веществ, изъятых из незаконно-го  оборота  и находящихся на ответственном хранении в камерах хранениявещественных доказательств,  возлагается на руководителей  правоохрани-тельных органов,  а также лиц,  на которых приказом прямо возложено ис-полнение обязанностей по обеспечению сохранности  вещественных  доказа-тельств.                5. Порядок учета и контроля за хранением                обнаруженных или изъятых из незаконного                            оборота веществ      5.1. Учет веществ,  находящихся на хранении, ведется ответственнымлицом в специальном журнале (</w:t>
      </w:r>
    </w:p>
    <w:p>
      <w:r>
        <w:rPr>
          <w:rFonts w:ascii="Arial" w:cs="Arial" w:eastAsia="Arial" w:hAnsi="Arial"/>
          <w:sz w:val="24"/>
          <w:szCs w:val="24"/>
        </w:rPr>
        <w:t xml:space="preserve">приложение № 4</w:t>
      </w:r>
    </w:p>
    <w:p>
      <w:r>
        <w:rPr>
          <w:rFonts w:ascii="Arial" w:cs="Arial" w:eastAsia="Arial" w:hAnsi="Arial"/>
          <w:sz w:val="24"/>
          <w:szCs w:val="24"/>
        </w:rPr>
        <w:t xml:space="preserve">).  Журнал учета наркотичес-ких средств, психотропных веществ и прекурсоров, находящихся на ответс-твенном хранении (далее -  журнал  учета  веществ),  пронумеровывается,прошнуровывается, скрепляется печатью и заверяется подписью руководите-ля органа,  обеспечивающего хранение,  и регистрируется в  секретариате(общем отделе).     5.2. Записи в журнале учета веществ,  производятся  только  лицом,ответственным за сохранность веществ,  на основании документов, в кото-рых отражены факты изъятия веществ,  их исследования,  сведения о  датепоступления на хранение, их наименовании, количестве, номере уголовногодела,  месте фактического хранения, а также о передаче веществ в целях,предусмотренных законодательством Кыргызской Республики.     Лицо, ответственное за сохранность веществ,  при регистрации их  вжурнале учета веществ проверяет соответствие данных,  указанных в доку-ментах об обнаружении,  изъятии и исследовании веществ, их фактическомусостоянию.     Лицо, ответственное за сохранность веществ,  выдает лицу, сдавшемувещества на хранение,  приемную квитанцию (</w:t>
      </w:r>
    </w:p>
    <w:p>
      <w:r>
        <w:rPr>
          <w:rFonts w:ascii="Arial" w:cs="Arial" w:eastAsia="Arial" w:hAnsi="Arial"/>
          <w:sz w:val="24"/>
          <w:szCs w:val="24"/>
        </w:rPr>
        <w:t xml:space="preserve">приложение № 5</w:t>
      </w:r>
    </w:p>
    <w:p>
      <w:r>
        <w:rPr>
          <w:rFonts w:ascii="Arial" w:cs="Arial" w:eastAsia="Arial" w:hAnsi="Arial"/>
          <w:sz w:val="24"/>
          <w:szCs w:val="24"/>
        </w:rPr>
        <w:t xml:space="preserve">),  являющуюсядокументом строгой отчетности, которая приобщается к материалам уголов-ного дела, о чем делает отметку в журнале учета веществ.     Бланки приемных квитанций,  имеющие не менее трех степеней защиты,изготавливаются  централизованно органом по контролю наркотиков и расп-ространяются по заявкам органов, имеющих в своем составе места хранениявеществ.     5.3. Журнал учета веществ хранится в установленном порядке в тече-ние пятнадцати лет после внесения в него последней записи.     5.4. Контроль за организацией и  порядком  хранения  наркотическихсредств,  психотропных  веществ и прекурсоров в государственных органахКыргызской Республики возлагается на Агентство Кыргызской Республики поконтролю наркотиков.     5.5. Ведомственный контроль за состоянием учета  и  хранением  ве-ществ  осуществляется  специальными комиссиями,  создаваемыми на каждомуровне подчиненности во всех органах  (учреждениях  или  организациях),обеспечивающих хранение веществ.     Комиссии не реже одного раза в квартал проверяют состояние и усло-вия  хранения  обнаруженных или изъятых из незаконного оборота веществ,организацию делопроизводства по их приему,  учету, выдаче и передаче. Орезультатах проверки составляется акт, который подписывается всеми чле-нами комиссии и передается руководству органа.     В ходе проверок запрещается вскрытие опечатанных упаковок веществ,являющихся вещественными доказательствами.     5.6. В  случае  необеспечения надлежащего учета и условий хранениявеществ,  повлекших их утрату либо порчу,  виновные лица несут  ответс-твенность в соответствии с законодательством Кыргызской Республики.            6. Порядок организации исследований обнаруженных              или изъятых из незаконного оборота веществ      6.1. Обнаруженные или  изъятые  из  незаконного  оборота  веществадолжны быть соответствующим образом исследованы.     При этом, такие исследования проводятся:     а) по заданиям органа,  обнаружившего или получившего для хранениябесхозяйные, брошенные или потерянные вещества;     б) по заданиям уполномоченных лиц правоохранительных органов, осу-ществляющих проверку по материалам о незаконном  обороте  наркотическихсредств, психотропных веществ или прекурсоров;     в) по постановлению следователя, прокурора или определению суда, впроизводстве которого имеется уголовное дело о преступлениях, связанныхс незаконным оборотом наркотических средств,  психотропных веществ  илипрекурсоров.     6.2. В случаях, предусмотренных:     - подпунктом  "в"  пункта 6.1.  настоящего Положения,  назначаемыйследователем,  прокурором, судом или руководителем соответствующего уч-реждения специалист (эксперт), в соответствии с требованиями статей 62,63 и 84 Уголовно-процессуального кодекса  Кыргызской  Республики,  даетэкспертное заключение;     - подпунктами "а" и "б" пункта 6.1.  настоящего Положения, специа-лист (эксперт) оформляет справку о проведенных исследованиях.     6.3. В целях снижения риска  изменения  физико-химических  свойствобнаруженных или изъятых из незаконного оборота веществ,  их исследова-ния организуются и проводятся в максимально короткие сроки.     6.4. При  необходимости  проведения  исследования  веществ в особокрупных размерах(*),  специалистом (экспертом),  которому  поручено  ихисследование,  в присутствии лица,  назначившего его,  в соответствии снаучно-обоснованными методиками,  осуществляется отбор образцов,  а ос-тальное их количество возвращается.     6.5. Каждый образец опечатывается,  нумеруется и  на  его  внешнююупаковку  либо этикетку на упаковке наносятся данные о характере и весесодержимого.     6.6. После  отбора  образцов  упаковки,  в которых они находились,опечатываются заново,  и в протоколе отбора образцов (приложение  №  6)указывается количество отобранных образцов, характер и вес веществ, со-держащихся в каждом из них.     6.7. Протокол отбора образцов,  а также данные, нанесенные на опе-чатанные упаковки и образцы, заверяются подписями всех лиц, принимавшихучастие в отборе образцов, и затем передаются лицу, назначившему прове-дение исследования.     6.8. Специалист  (эксперт)  в  своей справке (заключении) в обяза-тельном порядке указывает:     - количество полученных образцов;     - характер и вес веществ, содержащихся в каждом из них;     - к какому виду относятся исследованные вещества;     - количество использованного при проведении экспертизы вещества;     - изменения,  произведенные  им с веществом,  а также изменения поупаковке веществ;     - любые  иные  сведения  -  в соответствии с положениями статьи 63Уголовно-процессуального кодекса Кыргызской Республики.     6.9. В связи с изменениями,  которым подверглись ранее опечатанныеупаковки исследуемых веществ,  копия протокола отбора образцов прилага-ется к соответствующему протоколу обнаружения или изъятия.                  7. Использование веществ, обращенных                      в собственность государства      7.1. В соответствии со статьей 24 Закона Кыргызской Республики  "Онаркотических средствах, психотропных веществах и прекурсорах" орган поконтролю наркотиков в отношении бесхозяйных, брошенных и потерянных ве-ществ,  относящихся  к категории полностью изъятых из оборота и находя-щихся в его местах хранения, вправе принять одно из следующих решений:     а) уничтожить в порядке, установленном настоящим Положением;     б) использовать в коллекциях наркотических  средств,  психотропныхвеществ или прекурсоров;     в) использовать при подготовке служебно-розыскных собак в  киноло-гических подразделениях правоохранительных органов Кыргызской Республи-ки;     г) передать  для  проведения  научных  или экспертных исследованийправоохранительным органам или специальным службам зарубежных государс-тв по международному запросу.     7.2. Ограниченно оборотоспособные бесхозяйные,  брошенные либо по-терянные (найденные) вещества, после вступления в законную силу решениясуда об обращении в собственность государства, передаются судебному ис-полнителю,  который в соответствии со статьей 24 Закона Кыргызской Рес-публики "О наркотических средствах,  психотропных веществах и прекурсо-рах":     а) вещества,  имеющие медицинскую ценность - безвозмездно передаетуполномоченному  органу здравоохранения Кыргызской Республики с уведом-лением органа по контролю наркотиков;     б) имеющие  другую материальную ценность - реализует в установлен-ном порядке и с согласия органа по  контролю  наркотиков  исключительносубъектам Государственного реестра(**) субъектов законного оборота нар-котических средств,  психотропных веществ и прекурсоров для переработкиили использования в иных целях, в соответствии с законодательством Кыр-гызской Республики;     в) иные:     - по ходатайству заинтересованных учреждений и  организаций,  под-держанному  органом по контролю наркотиков - передает для использованияв коллекциях наркотических средств,  психотропных веществ или прекурсо-ров;     - по международному запросу,  поддержанному  органом  по  контролюнаркотиков Кыргызской Республики - передает в установленном порядке дляпроведения научных и экспертных исследований правоохранительным органамили специальным службам зарубежных государств;     - по ходатайству заинтересованных учреждений и  организаций,  под-держанному  органом по контролю наркотиков - передает для использованияпри подготовке служебно-розыскных собак в кинологических подразделенияхправоохранительных органов Кыргызской Республики;     - в отношении остальных организует уничтожение в порядке, установ-ленном настоящим Положением.     7.3. Следователи,  прокуроры при принятии решения об отказе в воз-буждении  уголовного  дела  либо прекращении уголовного дела производс-твом,  а также суды при вынесении постановлений,  приговоров (определе-ний) по делам о незаконном обороте наркотических средств,  психотропныхвеществ или прекурсоров,  с учетом ходатайств заинтересованных учрежде-ний и организаций, поддержанных органом по контролю наркотиков, в соот-ветствии со статьей 88 Уголовно-процессуального кодекса Кыргызской Рес-публики  (Меры,  применяемые в отношении вещественных доказательств приразрешении уголовного дела),  кроме решения об уничтожении  в  порядке,установленном  настоящим  Положением,  вправе принимать также следующиерешения:     а) по полностью изъятым из оборота веществам:     - о передаче для использования в коллекциях наркотических средств,психотропных веществ или прекурсоров;     - о передаче для проведения научных и экспертных исследований пра-воохранительным  органам  или специальным службам зарубежных государствпо международному запросу;     - о  передаче  для использования при подготовке служебно-розыскныхсобак в кинологических подразделениях правоохранительных  органов  Кыр-гызской Республики;     б) по ограниченно оборотоспособным и имеющим медицинскую  ценность-  о безвозмездной передаче уполномоченному органу здравоохранения Кыр-гызской Республики;     в) по  ограниченно  оборотоспособным и имеющим другую материальнуюценность - о реализации в установленном порядке и с согласия органа  поконтролю  наркотиков  исключительно  субъектам Государственного реестразаконного оборота наркотических средств, психотропных веществ и прекур-соров для переработки или использования в иных законных целях;     г) по иным ограниченно оборотоспособным веществам:     - о передаче для использования в коллекциях наркотических средств,психотропных веществ или прекурсоров;     - о  передаче  для использования при подготовке служебно-розыскныхсобак в кинологических подразделениях правоохранительных  органов  Кыр-гызской Республики;     - о передаче для проведения научных и экспертных исследований пра-воохранительным  органам  или специальным службам зарубежных государствпо международному запросу.     О принятом  решении  об уничтожении или передаче веществ отдельнымпунктом указывается в:     - постановлении об отказе в возбуждении уголовного дела;     - постановлении о прекращении уголовного дела;     - приговоре суда.     7.4. Передачу наркотических средств, психотропных веществ или пре-курсоров осуществляет:     - следователь, прокурор по материалам об отказе в возбуждении уго-ловного дела или по уголовным делам,  прекращенным производством в при-сутствии комиссии,  создаваемой приказом руководителя органа,  а  такжелица, ответственного за хранение вещественных доказательств;     - в случае постановления приговора,  вынесения судом постановления(определения) - судебный исполнитель в присутствии председателя суда, атакже специалиста,  обладающего  соответствующими  познаниями,  которыевскрывают упаковку (упаковки) с вещественными доказательствами, взвеши-вают вещества на предмет установления точного веса без учета тары,  а внеобходимых случаях выделяют часть требуемого их количества.     Вещественные доказательства и выделенные вещества вновь упаковыва-ются и опечатываются в установленном порядке.     7.5. О результатах вскрытия упаковки,  взвешивания и передаче  ве-ществ  составляется  акт  в  четырех  экземплярах,  подписываемый всемиучастниками действия (</w:t>
      </w:r>
    </w:p>
    <w:p>
      <w:r>
        <w:rPr>
          <w:rFonts w:ascii="Arial" w:cs="Arial" w:eastAsia="Arial" w:hAnsi="Arial"/>
          <w:sz w:val="24"/>
          <w:szCs w:val="24"/>
        </w:rPr>
        <w:t xml:space="preserve">приложение № 7</w:t>
      </w:r>
    </w:p>
    <w:p>
      <w:r>
        <w:rPr>
          <w:rFonts w:ascii="Arial" w:cs="Arial" w:eastAsia="Arial" w:hAnsi="Arial"/>
          <w:sz w:val="24"/>
          <w:szCs w:val="24"/>
        </w:rPr>
        <w:t xml:space="preserve">):     - первый  экземпляр приобщается к уголовному делу или материалу оботказе в возбуждении уголовного дела;     - второй  экземпляр приобщается к исполнительному производству илив дело секретариата (общего отдела) органа, выдающего вещества;     - третий экземпляр выдается получателю;     - четвертый экземпляр с уведомлением о сути действий  направляетсяв орган по контролю наркотиков.     7.6. В случае выделения нескольких видов веществ в акте указывает-ся  их  полный  перечень с указанием наименований веществ и количества,приводится информация об упаковке и другие необходимые сведения.     7.7. Вещества перевозятся к месту использования за пределами орга-на и обратно исключительно на служебном транспорте.              8. Порядок хранения, использования и списания             веществ при проведении научных или экспертных             исследований, либо применении для дрессировки                 и тренировки служебно-розыскных собак      8.1. Правом обращения в орган по контролю наркотиков либо к следо-вателю,  прокурору или в суд первой инстанции в соответствии с пунктами7.1., 7.2. и 7.3. настоящего Положения с ходатайством, поддержанным ор-ганом по контролю наркотиков,  в целях выделения веществ,  обнаруженныхили изъятых из незаконного оборота, обладают руководители:     - государственных органов,  в составе которых имеется кинологичес-кая служба (подразделения);     - государственных органов,  в  составе  которых  имеются  эксперт-но-криминалистические либо научно-исследовательские службы (подразделе-ния),  занимающиеся вопросами, связанными с исследованием наркотическихсредств, психотропных веществ или прекурсоров;     - иных заинтересованных учреждений или организаций,  включенных  вГосударственный   реестр   субъектов  законного  оборота  наркотическихсредств, психотропных веществ и прекурсоров.     8.2. Места хранения веществ в таких органах, учреждениях или орга-низациях, или их подразделениях должны отвечать Требованиям, предъявля-емым к местам хранения наркотических средств,  психотропных веществ илипрекурсоров,  обнаруженных или изъятых из незаконного оборота (</w:t>
      </w:r>
    </w:p>
    <w:p>
      <w:r>
        <w:rPr>
          <w:rFonts w:ascii="Arial" w:cs="Arial" w:eastAsia="Arial" w:hAnsi="Arial"/>
          <w:sz w:val="24"/>
          <w:szCs w:val="24"/>
        </w:rPr>
        <w:t xml:space="preserve">приложе-</w:t>
      </w:r>
    </w:p>
    <w:p>
      <w:r>
        <w:rPr>
          <w:rFonts w:ascii="Arial" w:cs="Arial" w:eastAsia="Arial" w:hAnsi="Arial"/>
          <w:sz w:val="24"/>
          <w:szCs w:val="24"/>
        </w:rPr>
        <w:t xml:space="preserve">ние № 3</w:t>
      </w:r>
    </w:p>
    <w:p>
      <w:r>
        <w:rPr>
          <w:rFonts w:ascii="Arial" w:cs="Arial" w:eastAsia="Arial" w:hAnsi="Arial"/>
          <w:sz w:val="24"/>
          <w:szCs w:val="24"/>
        </w:rPr>
        <w:t xml:space="preserve">).     8.3. Для проведения научных или экспертных  исследований  за  одинраз могут быть переданы:     - наркотические средства и психотропные вещества в размере не  бо-лее одного их крупного размера;     - прекурсоры - в соответствии с расчетными показателями,  согласо-ванными с органом по контролю наркотиков.     8.4. Для подготовки и последующей  тренировки  одной  служебно-ро-зыскной  собаки  к работе по обнаружению наркотиков могут быть переданынаркотические средства и психотропные вещества в размере не более шестикрупных размеров в год.     8.5. Количество выделенных заинтересованным учреждениям и  органи-зациям  веществ  подлежит  централизованному учету в органе по контролюнаркотиков.     8.6. В целях надлежащего хранения, учета, использования и списаниявеществ,  предназначенных для заявленных целей,  приказом  руководителяоргана (учреждения, организации) назначается ответственное лицо.     Ответственное лицо, получив от органа по контролю наркотиков, сле-дователя,  прокурора или судебного исполнителя по акту (</w:t>
      </w:r>
    </w:p>
    <w:p>
      <w:r>
        <w:rPr>
          <w:rFonts w:ascii="Arial" w:cs="Arial" w:eastAsia="Arial" w:hAnsi="Arial"/>
          <w:sz w:val="24"/>
          <w:szCs w:val="24"/>
        </w:rPr>
        <w:t xml:space="preserve">приложение № 7</w:t>
      </w:r>
    </w:p>
    <w:p>
      <w:r>
        <w:rPr>
          <w:rFonts w:ascii="Arial" w:cs="Arial" w:eastAsia="Arial" w:hAnsi="Arial"/>
          <w:sz w:val="24"/>
          <w:szCs w:val="24"/>
        </w:rPr>
        <w:t xml:space="preserve">)вещества,  проверяет целостность упаковки и регистрирует их  в  журналеучета наркотических средств,  психотропных веществ и прекурсоров, нахо-дящихся на ответственном хранении (</w:t>
      </w:r>
    </w:p>
    <w:p>
      <w:r>
        <w:rPr>
          <w:rFonts w:ascii="Arial" w:cs="Arial" w:eastAsia="Arial" w:hAnsi="Arial"/>
          <w:sz w:val="24"/>
          <w:szCs w:val="24"/>
        </w:rPr>
        <w:t xml:space="preserve">приложение № 4</w:t>
      </w:r>
    </w:p>
    <w:p>
      <w:r>
        <w:rPr>
          <w:rFonts w:ascii="Arial" w:cs="Arial" w:eastAsia="Arial" w:hAnsi="Arial"/>
          <w:sz w:val="24"/>
          <w:szCs w:val="24"/>
        </w:rPr>
        <w:t xml:space="preserve">).     8.7. В  необходимых  случаях  лицо,  ответственное за хранение ве-ществ,  временно выдает их соответствующим сотрудникам под  расписку  ивновь принимает на хранение, о чем в журнале учета временного использо-вания наркотических средств,  психотропных веществ или прекурсоров, на-ходящихся  на  ответственном хранении (</w:t>
      </w:r>
    </w:p>
    <w:p>
      <w:r>
        <w:rPr>
          <w:rFonts w:ascii="Arial" w:cs="Arial" w:eastAsia="Arial" w:hAnsi="Arial"/>
          <w:sz w:val="24"/>
          <w:szCs w:val="24"/>
        </w:rPr>
        <w:t xml:space="preserve">приложение № 8</w:t>
      </w:r>
    </w:p>
    <w:p>
      <w:r>
        <w:rPr>
          <w:rFonts w:ascii="Arial" w:cs="Arial" w:eastAsia="Arial" w:hAnsi="Arial"/>
          <w:sz w:val="24"/>
          <w:szCs w:val="24"/>
        </w:rPr>
        <w:t xml:space="preserve">),  делается соот-ветствующая отметка.     Сотрудник, получивший наркотические средства, психотропные вещест-ва или прекурсоры,  несет персональную ответственность  за  их  сохран-ность.     Категорически запрещается получение или сдача  веществ  за  другихсотрудников.     8.8. Использование веществ не должно превышать норм, установленныхнастоящим Положением для проведения научных или экспертных исследованийили дрессировки (тренировки) служебно-розыскных собак.     8.9. О всех случаях приведения в негодность или утраты наркотичес-ких средств, психотропных веществ или прекурсоров, немедленно письменнодокладывается руководителю органа (учреждения,  организации),  с обяза-тельной отметкой в журнале учета временного использования наркотическихсредств,  психотропных веществ или прекурсоров,  находящихся на ответс-твенном хранении (</w:t>
      </w:r>
    </w:p>
    <w:p>
      <w:r>
        <w:rPr>
          <w:rFonts w:ascii="Arial" w:cs="Arial" w:eastAsia="Arial" w:hAnsi="Arial"/>
          <w:sz w:val="24"/>
          <w:szCs w:val="24"/>
        </w:rPr>
        <w:t xml:space="preserve">приложение № 8</w:t>
      </w:r>
    </w:p>
    <w:p>
      <w:r>
        <w:rPr>
          <w:rFonts w:ascii="Arial" w:cs="Arial" w:eastAsia="Arial" w:hAnsi="Arial"/>
          <w:sz w:val="24"/>
          <w:szCs w:val="24"/>
        </w:rPr>
        <w:t xml:space="preserve">).     8.10. В случае помещения веществ в коллекции, в журнале учета нар-котических средств,  психотропных веществ и прекурсоров, находящихся наответственном хранении (приложение № 4) делается соответствующая отмет-ка.     8.11. Срок использования веществ,  предназначенных для дрессировкии тренировки служебно-розыскных собак, составляет шесть месяцев.     Переданные вещества,  как  правило,  обновляются  дважды в год дляобеспечения эффективности дрессировки и  тренировки  служебно-розыскныхсобак.     При этом, ходатайство на выделение веществ, необходимых для подго-товки служебно-розыскных собак, подается до истечения последнего месяцас момента предыдущего получения веществ.     8.12. Вещества,  используемые при дрессировке (тренировке) служеб-но-розыскных собак,  должны находиться в запаянных полимерных  пакетах,размером 50x50 мм.  При этом, полимерные пакеты изготавливаются для фа-совки в 1,  3,  5, 10, 30 или 50 грамм (с указанием на них несмываемымичернилами  вида и веса наркотического средства,  психотропного веществаили прекурсора).     8.13. Для  изготовления  специальных  закладок полимерные пакеты свеществами в необходимом количестве,  как правило, помещаются в трубча-тый  контейнер  с  небольшими отверстиями,  исключающими извлечение илиутерю вещества.  Контейнер плотно закрывается деревянными или пластико-выми пробками.     8.14. В исключительных случаях,  при  необходимости  использованияпри  тренировке  служебно-розыскных собак,  в одном контейнере большегоколичества наркотических средств или  психотропных  веществ  (более  50грамм),  по письменному разрешению руководителя органа, в составе кото-рого имеется кинологическая служба,  допускается изготовление специаль-ной нестандартной закладки произвольного размера из плотной ткани с не-обходимым количеством наркотического средства, психотропного вещества.     В этом случае закладка упаковывается в опечатанный контейнер, иск-лючающий ее повреждение служебно-розыскными собаками или человеком.     По миновании  надобности  в  использовании нестандартной закладки,она уничтожается, а заложенное в нее вещество, в случае его пригодностидля  дальнейшего применения,  используется для изготовления стандартныхполимерных пакетов с наркотическим средством.     8.15. По истечении срока,  установленного для использования нарко-тического средства,  психотропного вещества или  прекурсоров  настоящимПоложением, либо в случае приведения их в негодность, производится спи-сание.     8.16. Списание веществ производится не более одного раза в кварталкомиссией,  создаваемой приказом руководителя органа (учреждения, орга-низации).     Списание веществ оформляется актом, утверждаемым руководителем ор-гана (учреждения, организации). При этом, в акте обязательно указывают-ся причины списания, вид и вес вещества.               9. Порядок уничтожения веществ, находящихся                       на ответственном хранении      9.1. В  соответствии со статьей 23 Закона Кыргызской Республики "Онаркотических средствах, психотропных веществах и прекурсорах" орган поконтролю наркотиков, суд, прокурор, следователь при вынесении решения онецелесообразности дальнейшего использования и уничтожении веществ, на-ходящихся на ответственном хранении, руководствуются тем, что:     - обнаруженное или конфискованное из незаконного оборота  веществоне представляет медицинской,  научной или иной ценности и не может бытьпереработано в целях последующего использования в законном обороте;     - вещество пришло в негодность в степени,  исключающей возможностьего восстановления или переработки;     - истек срок годности вещества.     9.2. Основанием для уничтожения веществ,  находящихся  на  ответс-твенном хранении, являются:     - вступивший в законную силу приговор либо постановление  (опреде-ление) суда;     - постановление следователя (прокурора) о  прекращении  уголовногодела;     - постановление следователя (прокурора) об  отказе  в  возбужденииуголовного дела;     - решение органа по контролю наркотиков;     - акт списания веществ, находящихся на ответственном хранении, ут-вержденный руководителем органа (учреждения, организации).     9.3. Вещества,  находящиеся  на  ответственном хранении,  подлежатуничтожению не позднее двухнедельного срока после вступления в законнуюсилу приговора суда или иного судебного решения, постановления следова-теля или прокурора.     9.4. Уничтожение  веществ,  обнаруженных  и изъятых из незаконногооборота на территории Кыргызской Республики, осуществляется:     а) судебными  исполнителями  в  присутствии специально создаваемыхдля этих целей комиссий; или     б) ведомственными  комиссиями,  создаваемыми  в порядке исполненияпункта 5.5. настоящего Положения.     В состав  таких  комиссий при уничтожении веществ,  находящихся наответственном хранении, включаются также представители:     - иных правоохранительных органов;     - органов здравоохранения;     - органов охраны окружающей среды;     - органов местного самоуправления или общественности;     - сотрудники  органа  по контролю наркотиков (в местах их дислока-ции);     - лицо, ответственное за хранение веществ.     9.5. В случаях, предусмотренных пунктом 7.2. настоящего Положения,председателем  комиссии по уничтожению веществ,  находящихся на ответс-твенном хранении,  является судебный исполнитель,  а в иных  случаях  -председатель ведомственной комиссии.     9.6. При наличии действующих на территории населенного пункта  ко-тельных,  теплоэлектроцентралей, а также предприятий (учреждений, орга-низаций),  имеющих цеха горячей обработки металлов и т.п.,  уничтожениевеществ,  по  согласованию с руководством этих предприятий (учреждений,организаций), может осуществляться в цехах, имеющих печи с рабочей тем-пературой не менее 500 (пятьсот) градусов по шкале Цельсия.     В случае отсутствия таковых:     - вещества  растительного происхождения освобождаются от упаковки,смешиваются с горючей жидкостью и сжигаются до полного выгорания смеси;     - вещества  в  виде ампул либо таблеток после предварительного из-мельчения смешиваются с 10%  (десятипроцентный) раствором щелочи. Полу-ченная  смесь выливается в яму глубиной не менее одного метра и закапы-вается.     9.7. Для уничтожения веществ в особо крупных размерах в обязатель-ном порядке привлекаются специалисты по охране окружающей среды  -  длявыработки и использования наиболее оптимального и экологически безопас-ного способа их уничтожения.     9.8. Перед уничтожением веществ члены комиссии тщательно сопостав-ляют фактические данные подлежащих уничтожению веществ с  данными,  за-фиксированными в учетных документах.     При их явном несоответствии комиссия вправе прекратить  рассмотре-ние вопроса об уничтожении и назначить служебное расследование (провер-ку).     9.9. Служебное расследование (проверка) по фактам расхождения фак-тических и учетных данных об уничтожаемых веществах организуется  руко-водителем органа, имеющего места хранения веществ.     При необходимости служебное расследование (проверка) проводится  сучастием сотрудников органа по контролю наркотиков.     9.10. Факт уничтожения веществ удостоверяется членами  комиссии  вакте (</w:t>
      </w:r>
    </w:p>
    <w:p>
      <w:r>
        <w:rPr>
          <w:rFonts w:ascii="Arial" w:cs="Arial" w:eastAsia="Arial" w:hAnsi="Arial"/>
          <w:sz w:val="24"/>
          <w:szCs w:val="24"/>
        </w:rPr>
        <w:t xml:space="preserve">приложение № 9</w:t>
      </w:r>
    </w:p>
    <w:p>
      <w:r>
        <w:rPr>
          <w:rFonts w:ascii="Arial" w:cs="Arial" w:eastAsia="Arial" w:hAnsi="Arial"/>
          <w:sz w:val="24"/>
          <w:szCs w:val="24"/>
        </w:rPr>
        <w:t xml:space="preserve">), составляемом в четырех экземплярах:     - первый экземпляр приобщается к уголовному делу или материалу  оботказе в возбуждении уголовного дела;     - второй экземпляр - к исполнительному  производству  или  в  делосекретариата (общего отдела) органа, выдающего вещества;     - третий экземпляр выдается ответственному за хранение веществ ли-цу;     - четвертый экземпляр с уведомлением о сути действий  направляетсяв орган по контролю наркотиков.      (*) В соответствии со ст.5 Закона Кыргызской Республики "О  нарко-тических средствах,  психотропных веществах и прекурсорах" от 24 апреля1998 года с поправками,  внесенными Законом Кыргызской Республики от  4июля 2005 года № 90,  - размеры наркотических средств, психотропных ве-ществ и прекурсоров, незаконный оборот которых влечет уголовную ответс-твенность, подлежат утверждению Правительством Кыргызской Республики.     (**) Государственный  реестр  субъектов законного оборота наркоти-ческих средств,  психотропных веществ и прекурсоров ведется  АгентствомКыргызской Республики по контролю наркотиков. Включение в Реестр юриди-ческих лиц производится в соответствии с Правилами осуществления  госу-дарственного контроля над оборотом наркотических средств,  психотропныхвеществ и прекурсоров в Кыргызской Республике,  утвержденными постанов-лением  Правительства  Кыргызской Республики от 22 июня 2004 года № 466(с изменениями, внесенными постановлением Правительства Кыргызской Рес-публики  от 12 октября 2004 года № 753),  а также приказом АКН КР от 10февраля 2004 года № 18.      Исполняющий обязанности     Руководителя Аппарата Правительства -     министра Кыргызской Республики                    М.Исмаилов</w:t>
      </w:r>
    </w:p>
    <w:p>
      <w:r>
        <w:rPr>
          <w:rFonts w:ascii="Arial" w:cs="Arial" w:eastAsia="Arial" w:hAnsi="Arial"/>
          <w:sz w:val="24"/>
          <w:szCs w:val="24"/>
        </w:rPr>
        <w:t xml:space="preserve">Приложение № 1</w:t>
      </w:r>
    </w:p>
    <w:p>
      <w:r>
        <w:rPr>
          <w:rFonts w:ascii="Arial" w:cs="Arial" w:eastAsia="Arial" w:hAnsi="Arial"/>
          <w:sz w:val="24"/>
          <w:szCs w:val="24"/>
        </w:rPr>
        <w:t xml:space="preserve">к Положению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ПРОТОКОЛ               обнаружения бесхозяйных, брошенных, либо            потерянных наркотических средств, психотропных                        веществ или прекурсоров _________________________________          "___" ______________ 20__ г.(наименование населенного пункта)      Я ________________________________________________________________           (ф.и.о., должность, звание лица, производившего осмотр)     При участии:     1. _______________________________________________________________     2. _______________________________________________________________            (ф.и.о., дата рождения, адрес, N телефона, участвовавших_______________________________________________________________________                            в осмотре лиц)     В соответствии с требованиями п.п. 3.2. и 3.3. Положения о порядкеобращения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утверж-денного постановлением Правительства Кыргызской Республики от "___" ________________ 2007 года N _____, в связи с обнаружением ______________________________________________________________________________________      (указать какими именно физическими или юридическими лицами_______________________________________________________________________     и где именно обнаружены наркотические средства, психотропные_______________________________________________________________________                       вещества или прекурсоры)                   бесхозяйных, брошенных, потерянных                         (нужное подчеркнуть)        наркотических средств, психотропных веществ, прекурсоров                         (нужное подчеркнуть) _______________________________________________________________________          (указать вид, размер, фактическое состояние веществ_______________________________________________________________________                     и обстоятельства обнаружения)     В соответствии с требованиями п.п.  3.4. и 3.5. вышеназванного По-ложения ______________________________________________________________________________________________________________________________________         (указать действия по упаковке веществ и опечатыванию)      Протокол составил:      __________________________________________________________________                            (подпись, дата)      Присутствующие лица:      __________________________________________________________________                            (подпись, дата)</w:t>
      </w:r>
    </w:p>
    <w:p>
      <w:r>
        <w:rPr>
          <w:rFonts w:ascii="Arial" w:cs="Arial" w:eastAsia="Arial" w:hAnsi="Arial"/>
          <w:sz w:val="24"/>
          <w:szCs w:val="24"/>
        </w:rPr>
        <w:t xml:space="preserve">Приложение № 2</w:t>
      </w:r>
    </w:p>
    <w:p>
      <w:r>
        <w:rPr>
          <w:rFonts w:ascii="Arial" w:cs="Arial" w:eastAsia="Arial" w:hAnsi="Arial"/>
          <w:sz w:val="24"/>
          <w:szCs w:val="24"/>
        </w:rPr>
        <w:t xml:space="preserve">к Положению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ПРОТОКОЛ            контрольного взвешивания (замера) бесхозяйных,           брошенных либо потерянных наркотических средств,                 психотропных веществ либо прекурсоров _________________________________          "___" ______________ 20__ г.(наименование населенного пункта)      Я ________________________________________________________________            (ф.и.о., должность, звание лица, производившего осмотр)     При участии:     1. _______________________________________________________________     2. _______________________________________________________________           (ф.и.о., дата рождения, адрес, N телефона, участвовавших_______________________________________________________________________                            в осмотре лиц)     В соответствии с требованиями п.п.3.6. Положения о порядке обраще-ния с бесхозяйными,  брошенными,  потерянными (найденными) или изъятымииз  незаконного оборота на территории Кыргызской Республики наркотичес-кими средствами, психотропными веществами и прекурсорами, утвержденногопостановлением Правительства Кыргызской Республики от "___" ___________2007 года N _______, в связи с обнаружением __________________________________________________________________________________________________      (указать какими именно физическими или юридическими лицами_______________________________________________________________________     и где именно обнаружены наркотические средства, психотропные_______________________________________________________________________                       вещества или прекурсоры)                   бесхозяйных, брошенных, потерянных                         (нужное подчеркнуть)        наркотических средств, психотропных веществ, прекурсоров                         (нужное подчеркнуть)      В соответствии с требованиями п.п.  3.5. и 3.6. вышеназванного По-ложения ______________________________________________________________________________________________________________________________________  (указать действия по взвешиванию, упаковке веществ и опечатыванию)      Протокол составил:      __________________________________________________________________                            (подпись, дата)      Присутствующие лица:      __________________________________________________________________                            (подпись, дата)</w:t>
      </w:r>
    </w:p>
    <w:p>
      <w:r>
        <w:rPr>
          <w:rFonts w:ascii="Arial" w:cs="Arial" w:eastAsia="Arial" w:hAnsi="Arial"/>
          <w:sz w:val="24"/>
          <w:szCs w:val="24"/>
        </w:rPr>
        <w:t xml:space="preserve">Приложение № 3</w:t>
      </w:r>
    </w:p>
    <w:p>
      <w:r>
        <w:rPr>
          <w:rFonts w:ascii="Arial" w:cs="Arial" w:eastAsia="Arial" w:hAnsi="Arial"/>
          <w:sz w:val="24"/>
          <w:szCs w:val="24"/>
        </w:rPr>
        <w:t xml:space="preserve">к Положению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ТРЕБОВАНИЯ,             предъявляемые к местам хранения наркотических             средств, психотропных веществ и прекурсоров,                 находящихся на ответственном хранении      Для обеспечения надежной сохранности наркотические средства,  пси-хотропные вещества и прекурсоры должны храниться в сейфах,  металличес-ких шкафах (ящиках), установленных в специально выделенном для этих це-лей помещении, которое должно отвечать следующим требованиям:     1. Иметь капитальные наружные стены, прочные потолочное перекрытиеи пол.     2. Иметь две двери с прочными и надежными запорами: дощатую наруж-ную дверь толщиной не менее 40 мм и обшитую с обеих сторон оцинкованнымкровельным  железом,  внутреннюю  дверь - решетчатую,  изготовленную изстального прута диаметром не менее 15 мм.     3. Иметь  на  оконных  проемах  с внутренней стороны помещения илимежду рамами железные решетки.  Концы прутьев решетки в оконных проемахзаделываются в стену на глубину не менее 80 мм и заливаются бетоном.     4. Сейфы, металлические шкафы (ящики) должны находиться в закрытомсостоянии. После окончания рабочего дня они опечатываются или пломбиру-ются.  Ключи от сейфов,  шкафов (ящиков),  печать и пломбир должны хра-ниться только у материально ответственных лиц.     5. Помещения для хранения наркотических средств,  психотропных ве-ществ  и  прекурсоров в обязательном порядке оборудуются средствами ох-ранно-пожарной сигнализации с подключением на пульт оперативного дежур-ного органа внутренних дел или отдела вневедомственной охраны.     6. Подлежат обязательной защите строительные конструкции периметрапомещения - оконные и дверные проемы, люки, вентиляционные каналы, вво-ды тепловых коммуникаций,  тонкостенные перегородки и  другие  элементыпомещения, доступные для проникновения с внешней стороны.     7. Наркотические  средства,  психотропные  вещества  и  прекурсорыдолжны храниться отдельно от других вещественных доказательств,  а пре-курсоры - отдельно от наркотических средств и психотропных веществ.     8. Система пожарной сигнализации должна соответствовать требовани-ям СниП 02.04.09-84 "Пожарная автоматика зданий и сооружений" и обеспе-чивать круглосуточную работу.</w:t>
      </w:r>
    </w:p>
    <w:p>
      <w:r>
        <w:rPr>
          <w:rFonts w:ascii="Arial" w:cs="Arial" w:eastAsia="Arial" w:hAnsi="Arial"/>
          <w:sz w:val="24"/>
          <w:szCs w:val="24"/>
        </w:rPr>
        <w:t xml:space="preserve">Приложение № 4</w:t>
      </w:r>
    </w:p>
    <w:p>
      <w:r>
        <w:rPr>
          <w:rFonts w:ascii="Arial" w:cs="Arial" w:eastAsia="Arial" w:hAnsi="Arial"/>
          <w:sz w:val="24"/>
          <w:szCs w:val="24"/>
        </w:rPr>
        <w:t xml:space="preserve">к Положению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ЖУРНАЛ           учета наркотических средств, психотропных веществ         и прекурсоров, находящихся на ответственном хранении      Начат "___" _________________ 200__ г.     Окончен "___" _______________ 200__ г. -----------------------------------------------------------------------| N |Дата| N | Ф.И.О. |Наимено-| Коли- | Коли-|  N |Ф.И.О.|   N  |При-||п/п|пос-|ак-|следова-|  вание |чество |чество|уго-| обви-|статьи| ме-||   |туп-|та |  теля, |наркоти-|пакетов|   в  |лов-| няе- | УК КР| ча ||   | ле-|   | вынес- | ческих |(емкос-| грам-|ного| мого |      | ние||   | ния|   |  шего  |средств,| тей)  |  мах |дела|      |      |    ||   |    |   | поста- | психо- |       | (лит-|    |      |      |    ||   |    |   |новление| тропных|       | рах) |    |      |      |    ||   |    |   |        | веществ|       |      |    |      |      |    ||   |    |   |        | и пре- |       |      |    |      |      |    ||   |    |   |        |курсоров|       |      |    |      |      |    ||---|----|---|--------|--------|-------|------|----|------|------|----|| 1 |  2 | 3 |    4   |    5   |   6   |   7  |  8 |   9  |  10  | 11 ||---|----|---|--------|--------|-------|------|----|------|------|----||---|----|---|--------|--------|-------|------|----|------|------|----||---|----|---|--------|--------|-------|------|----|------|------|----|-----------------------------------------------------------------------</w:t>
      </w:r>
    </w:p>
    <w:p>
      <w:r>
        <w:rPr>
          <w:rFonts w:ascii="Arial" w:cs="Arial" w:eastAsia="Arial" w:hAnsi="Arial"/>
          <w:sz w:val="24"/>
          <w:szCs w:val="24"/>
        </w:rPr>
        <w:t xml:space="preserve">Приложение № 5</w:t>
      </w:r>
    </w:p>
    <w:p>
      <w:r>
        <w:rPr>
          <w:rFonts w:ascii="Arial" w:cs="Arial" w:eastAsia="Arial" w:hAnsi="Arial"/>
          <w:sz w:val="24"/>
          <w:szCs w:val="24"/>
        </w:rPr>
        <w:t xml:space="preserve">к Положению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КВИТАНЦИЯ            о принятии наркотических средств, психотропных            веществ и прекурсоров на ответственное хранение _________________________________          "___" ______________ 20__ г.(наименование населенного пункта)      Принято от _______________________________________________________                  (ф.и.о., должность сдавшего вещества на хранение)_______________________________________________________________________      (наименование наркотических средств, психотропных веществ и_______________________________________________________________________   прекурсоров, количество пакетов, масса в граммах, объем в литрах)_______________________________________________________________________      (N акта приема-передачи наркотических средств, психотропных_______________________________________________________________________                        веществ и прекурсоров) _______________________________________________________________________                       (N уголовного дела, дата) _______________________________________________________________________                         (ф.и.о. обвиняемого)      Сдал:   ______________________________________   _________________                  (дата, должность, ф.и.о.)                подпись      Принял: ______________________________________   _________________                  (дата, должность, ф.и.о.)                подпись</w:t>
      </w:r>
    </w:p>
    <w:p>
      <w:r>
        <w:rPr>
          <w:rFonts w:ascii="Arial" w:cs="Arial" w:eastAsia="Arial" w:hAnsi="Arial"/>
          <w:sz w:val="24"/>
          <w:szCs w:val="24"/>
        </w:rPr>
        <w:t xml:space="preserve">Приложение № 6</w:t>
      </w:r>
    </w:p>
    <w:p>
      <w:r>
        <w:rPr>
          <w:rFonts w:ascii="Arial" w:cs="Arial" w:eastAsia="Arial" w:hAnsi="Arial"/>
          <w:sz w:val="24"/>
          <w:szCs w:val="24"/>
        </w:rPr>
        <w:t xml:space="preserve">к Положению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ПРОТОКОЛ                отбора образцов наркотических средств,                 психотропных веществ или прекурсоров _________________________________          "___" ______________ 20__ г.(наименование населенного пункта)      Я, _______________________________________________________________             (ф.и.о., эксперт (специалист) организации, учреждения)в соответствии со статьями 84,  174,  176, 199, 201, 203 и 204 УПК Кыр-гызской Республики составил настоящий протокол о том,  что на основаниипостановления следователя _____________________________________________                                 (ф.и.о. и должность следователя)о проведении __________________________________________________________                     (указать вид экспертизы или исследования)от "___" _______________ 200__ года по уголовному делу № ______________в его присутствии, а также в присутствии понятых:     1. _______________________________________________________________     2. _______________________________________________________________                      (ф.и.о., домашний адрес, тел.)которым разъяснены права и обязанности понятого, предусмотренные стать-ей 69 УПК Кыргызской Республики, в помещении _________________________________________________________________________________________________                      (указать в каком помещении)произвел из представленных вещественных доказательств, упакованных в ________________________________________________________________________________________________________________________________________________            (описание упаковки вещественных доказательств)отбор образцов ________________________________________________________                       (наименование, описание образцов)в количестве __________________________________________________________                    (масса (объем), способ взвешивания (замера),_______________________________________________________________________                   количество опечатанных упаковок)     Отобранные образцы были упакованы ________________________________и опечатаны ___________________________________________________________      Протокол составлен правильно, замечаний и предложений не имеем.     ________________________ языком владеем свободно и в услугах пере-        (указать каким)водчика не нуждаемся.      Понятые:      __________________________________________________________________                (ф.и.о., домашний адрес, тел., подпись)      Протокол составил:      __________________________________________________________________                (ф.и.о., домашний адрес, тел., подпись)</w:t>
      </w:r>
    </w:p>
    <w:p>
      <w:r>
        <w:rPr>
          <w:rFonts w:ascii="Arial" w:cs="Arial" w:eastAsia="Arial" w:hAnsi="Arial"/>
          <w:sz w:val="24"/>
          <w:szCs w:val="24"/>
        </w:rPr>
        <w:t xml:space="preserve">Приложение № 7</w:t>
      </w:r>
    </w:p>
    <w:p>
      <w:r>
        <w:rPr>
          <w:rFonts w:ascii="Arial" w:cs="Arial" w:eastAsia="Arial" w:hAnsi="Arial"/>
          <w:sz w:val="24"/>
          <w:szCs w:val="24"/>
        </w:rPr>
        <w:t xml:space="preserve">к Положению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АКТ                приема-передачи наркотических средств,                  психотропных веществ и прекурсоров _________________________________          "___" ______________ 20__ г.(наименование населенного пункта)      Мы, нижеподписавшиеся ___________________________________________________________________________________________________________________               (должности, ф.и.о. лиц, составивших акт)составили настоящий акт в том,  что перечисленные в нем вещества,  изъ-ятые из незаконного оборота,  на основании пункта 7.5.  Положения о по-рядке обращения с бесхозяйными,  брошенными,  потерянными  (найденными)или изъятыми из незаконного оборота на территории Кыргызской Республикинаркотическими средствами, психотропными веществами и прекурсорами, ут-вержденного постановлением Правительства Кыргызской Республики от "___"___________________ 2007 года № ________ , подлежат передаче: ________________________________________________________________________________                (наименование вещества, цель передачи)-----------------------------------------------------------------------| N |   Наименование   | Номер и |Наименование|Количество| Примечание ||п/п|   документа, по  |  дата   |  вещества  | вещества |            ||   | которому принято |документа|            | (граммов,|            ||   |решение о передаче|         |            |  литров) |            ||   |     вещества     |         |            |          |            ||---|------------------|---------|------------|----------|------------|| 1 |         2        |    3    |      4     |     5    |      6     ||---|------------------|---------|------------|----------|------------||---|------------------|---------|------------|----------|------------|-----------------------------------------------------------------------      Всего подлежит передаче ____________________ наименований веществ,                                  (прописью)общей массой (объемом) ______________________________ граммов (литров).                                (прописью)      Соответствие веществ имеющимся документам - вид веществ,  их коли-чество, вес и т.п., перед передачей сверили и записали в акте.      Передал: _________________________________________________________                      (должность, подпись, ф.и.о., дата)      Принял: __________________________________________________________                      (должность, подпись, ф.и.о., дата)      Подписи участников приема-передачи веществ:     1. _______________________________________________________________                       (должность, ф.и.о., дата)      2. _______________________________________________________________                       (должность, ф.и.о., дата)</w:t>
      </w:r>
    </w:p>
    <w:p>
      <w:r>
        <w:rPr>
          <w:rFonts w:ascii="Arial" w:cs="Arial" w:eastAsia="Arial" w:hAnsi="Arial"/>
          <w:sz w:val="24"/>
          <w:szCs w:val="24"/>
        </w:rPr>
        <w:t xml:space="preserve">Приложение № 8</w:t>
      </w:r>
    </w:p>
    <w:p>
      <w:r>
        <w:rPr>
          <w:rFonts w:ascii="Arial" w:cs="Arial" w:eastAsia="Arial" w:hAnsi="Arial"/>
          <w:sz w:val="24"/>
          <w:szCs w:val="24"/>
        </w:rPr>
        <w:t xml:space="preserve">к Положению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ЖУРНАЛ             учета временного использования наркотических            средств, психотропных веществ или прекурсоров,                 находящихся на ответственном хранении      Начат "___" _________________ 200__ г.     Окончен "___" _______________ 200__ г. -----------------------------------------------------------------------| N | Объект | Ф.И.О.  |  Выдача  |   Прием  |  Израсхо-  |Примечание ||п/п|(указать|ответст- |  (дата,  |  (дата,  |   довано   |  (каким   ||   |  какое | венного |   кому   |  от кого |(количество,|документом ||   | именно |  лица   |  выдано, | принято, |  граммов,  |произведено||   | НС, ПВ |         |количество|количество|   литров)  | списание) ||   |или Пр.)|         | граммов, | граммов, |            |           ||   |        |         |  литров) |  литров) |            |           ||---|--------|---------|----------|----------|------------|-----------|| 1 |    2   |    3    |     4    |     5    |      6     |     7     ||---|--------|---------|----------|----------|------------|-----------||---|--------|---------|----------|----------|------------|-----------||---|--------|---------|----------|----------|------------|-----------|-----------------------------------------------------------------------</w:t>
      </w:r>
    </w:p>
    <w:p>
      <w:r>
        <w:rPr>
          <w:rFonts w:ascii="Arial" w:cs="Arial" w:eastAsia="Arial" w:hAnsi="Arial"/>
          <w:sz w:val="24"/>
          <w:szCs w:val="24"/>
        </w:rPr>
        <w:t xml:space="preserve">Приложение № 9</w:t>
      </w:r>
    </w:p>
    <w:p>
      <w:r>
        <w:rPr>
          <w:rFonts w:ascii="Arial" w:cs="Arial" w:eastAsia="Arial" w:hAnsi="Arial"/>
          <w:sz w:val="24"/>
          <w:szCs w:val="24"/>
        </w:rPr>
        <w:t xml:space="preserve">к Положению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АКТ          уничтожения веществ, изъятых из незаконного оборота _________________________________          "___" ______________ 20__ г.(наименование населенного пункта)      Мы, нижеподписавшиеся члены комиссии:     _________________________________________________________________________________________________________________________________________               (должности, ф.и.о. лиц, составивших акт)составили настоящий акт в том,  что перечисленные в нем вещества,  изъ-ятые  из  незаконного  оборота,  подлежат  уничтожению в соответствии спунктом 9.10. Положения о порядке обращения с бесхозяйными, брошенными,потерянными  (найденными) или изъятыми из незаконного оборота на терри-тории Кыргызской Республики  наркотическими  средствами,  психотропнымивеществами  и прекурсорами,  утвержденного постановлением ПравительстваКыргызской Республики от "___" ________________ 2007 года № ___________-----------------------------------------------------------------------| № |Наименование документа,| Номер и |Наименование|Количество|Приме- ||п/п|  по которому принято  |  дата   |  вещества  | вещества |чание  ||   |решение об уничтожении |документа|            | (граммов,|       ||   |       вещества        |         |            |  литров) |       ||---|-----------------------|---------|------------|----------|-------||---|-----------------------|---------|------------|----------|-------||---|-----------------------|---------|------------|----------|-------|-----------------------------------------------------------------------      Всего подлежит уничтожению _________________ наименований веществ,                                   (прописью)общей массой (объемом) ______________________________ граммов (литров).                                 (прописью)      Соответствие веществ имеющимся документам - вид, количество, масса(объем) и т.п. перед уничтожением сверили и записали в акте.      Вещества уничтожены "___" ________________ 200__ года путем:_______________________________________________________________________                 (указать где и каким именно способом)      Подписи членов комиссии:     1. _______________________________________________________________                       (должность, ф.и.о., дата)      2. _______________________________________________________________                       (должность, ф.и.о., дата)      3. _______________________________________________________________                       (должность, ф.и.о., дата)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dytq673ag8lzad_o07up">
      <w:r>
        <w:rPr>
          <w:rFonts w:ascii="Arial" w:cs="Arial" w:eastAsia="Arial" w:hAnsi="Arial"/>
          <w:color w:val="132D3F"/>
          <w:sz w:val="16"/>
          <w:szCs w:val="16"/>
          <w:u w:val="single"/>
        </w:rPr>
        <w:t xml:space="preserve">dalil.kg/document/58878</w:t>
      </w:r>
    </w:hyperlink>
  </w:p>
  <w:p>
    <w:pPr>
      <w:spacing w:after="0" w:before="40"/>
      <w:jc w:val="center"/>
    </w:pPr>
    <w:hyperlink w:history="1" r:id="rIdfo6xuqtu86xb3wkoayoz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epkr7ozxtjwhpsxyl9n0" Type="http://schemas.openxmlformats.org/officeDocument/2006/relationships/hyperlink" Target="https://dalil.kg/document/23002462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dytq673ag8lzad_o07up" Type="http://schemas.openxmlformats.org/officeDocument/2006/relationships/hyperlink" Target="https://dalil.kg/document/58878" TargetMode="External"/><Relationship Id="rIdfo6xuqtu86xb3wkoayoz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2026-09-24T21:17:13.314Z</dcterms:created>
  <dcterms:modified xsi:type="dcterms:W3CDTF">2026-09-24T21:17:13.314Z</dcterms:modified>
</cp:coreProperties>
</file>

<file path=docProps/custom.xml><?xml version="1.0" encoding="utf-8"?>
<Properties xmlns="http://schemas.openxmlformats.org/officeDocument/2006/custom-properties" xmlns:vt="http://schemas.openxmlformats.org/officeDocument/2006/docPropsVTypes"/>
</file>