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 в соответствии с </w:t>
      </w:r>
      <w:hyperlink w:history="1" r:id="rIdurhomtrhinpqh2lko-a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25 декабря 2009 года N 803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2008 года № 95            ПОСТАНОВЛЕНИЕ ПРАВИТЕЛЬСТВА КЫРГЫЗСКОЙ РЕСПУБЛИКИ           О кыргызской части совместных межправительственных           комиссий по сотрудничеству Кыргызской Республики         с иностранными государствами в торгово-экономической,         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
          2 декабря 2008 года N 661,</w:t>
      </w:r>
      <w:hyperlink w:history="1" r:id="rIdnbrr6pbd2aduoah7s4o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марта 2009 года N 184</w:t>
        </w:r>
      </w:hyperlink>
    </w:p>
    <w:p>
      <w:pPr>
        <w:spacing w:after="120"/>
        <w:jc w:val="both"/>
      </w:pPr>
      <w:hyperlink w:history="1" r:id="rIdadx_pfo24u9i86p1nwh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19 сентября 2009 года N 598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  внешнеэкономической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рамках работы совместных межправительственных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 сотрудничеству с иностранными государствами в  торгово-эко-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номической,  научно-технической  и культурно-гуманитарной сферах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msiiyg_wsxxuxev5xr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кыргызской части совместных межправительственных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по сотрудничеству Кыргызской Республики с иностранными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в торгово-экономической,  научно-технической и  культурно-гумани-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nx55qgveskplnd9xxu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0"/>
          <w:szCs w:val="20"/>
        </w:rPr>
        <w:t xml:space="preserve"> председателей кыргызской части совместных межправительст-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комиссий по сотрудничеству Кыргызской Республики с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 в торгово-экономической,  научно-технической  и 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но-гуманитарной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ro-dhqdpik00yaf9xh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27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247 "О внесении  изменений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24  мая 2006 года № 378 "О кыргызской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межправительственных комиссий по  сотрудничеству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иностранными государствами";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gfsg9joc839wcm0tov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мая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378 "О кыргызской части совместных межправительственных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сотрудничеству Кыргызской Республики с иностранными государствами";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</w:t>
      </w:r>
      <w:hyperlink w:history="1" r:id="rId48_znnzslkassjf3ynm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14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478 "Об утверждении кыргызской  части 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Кыргызско-Российской  совместной  комиссии  по торгово-экономическому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научно-техническому сотрудничеству".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Утверждено</w:t>
      </w:r>
    </w:p>
    <w:p>
      <w:pPr>
        <w:spacing w:after="120"/>
        <w:jc w:val="both"/>
      </w:pPr>
      <w:hyperlink w:history="1" r:id="rId3fkpgkebmqz5xo8sckj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                                                   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20 марта 2008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кыргызской части совместных межправительственных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комиссий по сотрудничеству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 иностранными государствами в торгово-экономической,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Совместные межправительственные комиссии по сотрудничеству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с иностранными государствами в торгово-экономичес-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научно-технической и культурно-гуманитарной сферах создаются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  с  международными  договорами Кыргызской Республики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 и расширения двустороннего сотрудничества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зависимости от договоренности с тем или иным  иностранным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дарством Комиссии могут именоваться по-другому. При этом, содержание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организационные  принципы  создания  и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едиными и соответствовать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часть совместных межправительственных комиссий по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рудничеству Кыргызской Республики с иностранными государствами в 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во-экономической,  научно-технической и  культурно-гуманитарной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 Комиссия) является постоянно действующим межведомственным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бочим органом Правительства Кыргызской Республики,  осуществляющим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соответствии с законодательством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Министерство иностранных дел Кыргызской Республики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политико-дипломатическое содействие в подготовке и проведении 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 иностранной частью заседания Комиссии,  проработке вопросов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датой, временем и местом проведения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Деятельность  межправительственных  комиссий  по урегулированию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финансово-кредитных,  военно-технических,  пограничных и иных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отдельными решениями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Комиссию возглавляет член Правительства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председателей комиссий утверждается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Персональный  состав  Комиссии утверждается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 позднее одного месяца до даты заседания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предложению секретариата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Функцию секретариата Комиссии выполняет  Министерство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Основные 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Основными целями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благоприятных условий для развития взаимовыгодного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  между Кыргызской Республикой и соответствующим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в  торгово-экономической,  научно-технической  и 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но-гуманитарной областях, исходя из приоритетных задач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повышение  эффективности сотрудничества между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 и соответствующим иностранным государством, в том числе путем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ределения  перспективных направлений и совершенствования форм взаимовы-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Для достижения указанных целей Комиссия в рамках своих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  подготовку предложений по приоритетным вопросам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 между Кыргызской Республикой и соответствующим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контроль  и  информирует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вопросам,  связанным с подготовкой и реализацией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на совместных с иностранной частью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рекомендации в Правительство Кыргызской Республики по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тивизации сотрудничества с соответствующим иностранным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подготовку совместного с иностранной частью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предложения, рекомендации по совершенствованию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Кыргызской Республики  в  целях  обеспечения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обязательств,  принятых в рамках международных договоров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выполняет иные задачи, предусмотренные соответствующими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III.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Комиссия в соответствии с возложенными на  нее  задачами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в установленном порядке у министерств,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комитетов,  административных ведомств и иных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к участию в работе в установленном порядке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министерств, государственных комитетов,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иных  органов  исполнительной власти Кыргызской Республики,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деловых кругов,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межведомственные экспертные или рабочие группы на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тоянной или временной основе из представителей 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Кыргызской Республики,  а также  представителей  деловых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кругов, науки и культуры для проработки различных конкретных вопросов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  по  договоренности с иностранной частью Комиссии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решения по вопросам,  вносимым на рассмотрение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в  Правительство  Кыргызской 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требующим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Совместные с иностранной частью заседания Комиссии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взаимному согласованию сторон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повестки дня совместного  с  иностранной  частью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 секретариатом Комиссии на основе предложений сторон,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рый представляется на согласование председателям (сопредседателям)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 и контролирует вопросы подготовки и проведения 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редного совместного с иностранной частью заседания Комиссии и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организационные мероприятия по проведению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заседания кыргызской части Комиссии в  целях 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проработки вопросов очередного совместного с иностранной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плановые совместные с иностранной частью заседания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  итоговый  Протокол совместного с иностранной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Секретариат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по согласованию с председателем Комиссии и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 предложения о сроках и месте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прорабатывает с министерствами, государственными комитетами,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министративными ведомствами и иными органами исполнительной власти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вопросы  к  очередному  совместному  с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заседанию Комиссии и готовит проекты повестки  дня  и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 совместного с иностранной частью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проект распоряжения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персональном составе Комиссии на основе предложений министерств,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комитетов,  административных ведомств и иных органов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  власти  Кыргызской Республики,  с учетом предполагаемых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обсуждению вопросов на очередном совместном с иностранной частью 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  Комиссии  и  вносит его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налаживает  и поддерживает тесные рабочие контакты с секретариа-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иностранной части Комиссии,  оказывает ему необходимое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проработке поступивших предложений, запросов и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контроль исполнения решений Комиссии 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министерствами, государственными комитетами, административными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 и иными органами исполнительной власти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поручением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информирует Правительство Кыргызской  Республики 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протокольных решений Комиссии за очередной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Члены Комиссии участвуют в заседаниях в  обязательном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Оперативное взаимодействие председателя Комиссии с секретариа-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Комиссии  обеспечивает орган исполнительной власти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руководителем которого является председатель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когда председателем Комиссии  является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Первый вице-премьер-министр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Вице-премьер-министр Кыргызской Республики, их оперативное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с  секретариатом  Комиссии обеспечивает Аппарат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Министерства,  государственные комитеты и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 и иные органы исполнительной власти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 Министерства иностранных дел Кыргызской Республики прораба-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тывают вопросы сотрудничества с иностранными государствами,  отнесенные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их компетенции, и несут ответственность перед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за их эффективное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Финансирование  расходов,  связанных с проведением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с иностранной частью Комиссии на территории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возлагается на орган исполнительной власти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руководитель которого возглавляет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Расходы, связанные с поездками членов и экспертов Комиссии за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ницу, производятся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vvgxvke-f0zvydtpvg6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20 марта 2008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председателей кыргызской части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межправительственных комиссий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с иностранными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торгово-экономической, научно-технической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культурно-гуманитарной сферах (МПК)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
         2 декабря 2008 года N 661,</w:t>
      </w:r>
      <w:hyperlink w:history="1" r:id="rIdozh2ikvs55paoxqg1ll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марта 2009 года N 184</w:t>
        </w:r>
      </w:hyperlink>
      <w:hyperlink w:history="1" r:id="rId3ixvzar7ati2q_7rup3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 N 598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Наименование МПК          │    Председатель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          части МПК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Премьер-министр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│Кыргызско-Российская комиссия по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гуманитарному  │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│кыргызско-украинская совместная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торгово-экономическому,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сельского, водного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│кыргызско-белорусская совместная     │  хозяйства и перерабатывающей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торгово-экономическому,  │  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Межправительственная      │- министр транспорта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двустороннему            │  коммуникаций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 между Кыргызской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│Республикой и Республикой Узбекистан │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│Кыргызско-таджикская                 │- министр транспорта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 комиссия по     │  коммуникаций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│комплексному рассмотрению      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│двусторонних вопросов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сельского, водного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│кыргызско-молдавская комиссия по     │  хозяйства и перерабатывающей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 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первый вице-премьер-министр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│кыргызско-азербайджанская комиссия по│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чрезвычайных ситуаций│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│кыргызско-армянская комиссия по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чрезвычайных ситуаций│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│кыргызско-грузинская комиссия по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первый вице-премьер-министр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│кыргызско-московская совместная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торгово-экономическому,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   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│Группа развития сотрудничества по    │- первый вице-премьер-министр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│координации хода выполнения   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│Соглашения между Правительством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│Кыргызской Республики и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│Правительством Московской области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│Российской Федерации о       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│торгово-экономическом,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 и культурном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│сотрудничестве, подписанного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 января 2004 года в городе Москва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транспорта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│кыргызско-санкт-петербургская        │  коммуникаций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комиссия по         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комиссия по координации   │- председатель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│торгово-экономического,              │  комитета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│научно-технического и гуманитарного  │  Республики по миграции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│сотрудничества между Правительством  │  занятости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│Кыргызской Республики и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│Правительством Свердловской области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│Российской Федерации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первый вице-премьер 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│кыргызско-китайская комиссия по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сотрудничеству│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                 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│кыргызско-иранская комиссия по  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 культурному    │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│Смешанная кыргызско-австрийская      │- министр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двусторонним             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│экономическим связям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сельского, водного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│кыргызско-болгарская совместная      │  хозяйства и перерабатывающей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   │  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│кыргызско-индийская комиссия по  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сотрудничеству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│Координационная группа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│"Кыргызстан-СУАР КНР" при       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│Межправительственной          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│кыргызско-китайской комиссии по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сотрудничеству│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│кыргызско-монгольская комиссия по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│торгово-экономическому,       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и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│культурно-гуманитарному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промышленности,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│кыргызско-пакистанская комиссия по   │  энергетики и топливных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и             │  ресурсов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│научно-техническому сотрудничеству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│кыргызско-польская совместная   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торгово-экономическому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первый вице-премьер-министр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│кыргызско-турецкая комиссия по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сотрудничеству│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│Кыргызско-германская рабочая группа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 торговле и инвестициям       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 Кыргызской Республики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│кыргызско-швейцарская комиссия по    │  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│торгово-экономическому сотрудничеству│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│Специальная кыргызско-малазийская    │- председатель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комиссия                  │  комитета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 Республики по управлению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 государственным имуществом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│кыргызско-итальянская рабочая группа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 экономическому и промышленному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 и обмену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│Межправительственная                 │- министр экономического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│кыргызско-латвийская комиссия по     │  развития и торговли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│экономическому, промышленному,       │ 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│научному и техническому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│Совместная кыргызско-корейская       │- министр промышленности,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│комиссия по экономическому           │  энергетики и топливных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│сотрудничеству                       │  ресурсов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 │  Республики                   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9moaxc5voppi8wrwc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dalil.kg/document/58932</w:t>
      </w:r>
    </w:hyperlink>
  </w:p>
  <w:p>
    <w:pPr>
      <w:spacing w:after="0" w:before="40"/>
      <w:jc w:val="center"/>
    </w:pPr>
    <w:hyperlink w:history="1" r:id="rIdoww9xsnii520am4i73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homtrhinpqh2lko-ajw" Type="http://schemas.openxmlformats.org/officeDocument/2006/relationships/hyperlink" Target="https://dalil.kg/document/91038" TargetMode="External"/><Relationship Id="rIdnbrr6pbd2aduoah7s4oza" Type="http://schemas.openxmlformats.org/officeDocument/2006/relationships/hyperlink" Target="https://dalil.kg/document/80002" TargetMode="External"/><Relationship Id="rIdadx_pfo24u9i86p1nwhuu" Type="http://schemas.openxmlformats.org/officeDocument/2006/relationships/hyperlink" Target="https://dalil.kg/document/90259" TargetMode="External"/><Relationship Id="rIdjmsiiyg_wsxxuxev5xroz" Type="http://schemas.openxmlformats.org/officeDocument/2006/relationships/hyperlink" Target="https://dalil.kg/document/58932#1" TargetMode="External"/><Relationship Id="rIdsnx55qgveskplnd9xxupc" Type="http://schemas.openxmlformats.org/officeDocument/2006/relationships/hyperlink" Target="https://dalil.kg/document/58932#2" TargetMode="External"/><Relationship Id="rIdaro-dhqdpik00yaf9xhvo" Type="http://schemas.openxmlformats.org/officeDocument/2006/relationships/hyperlink" Target="https://dalil.kg/document/58365" TargetMode="External"/><Relationship Id="rIdngfsg9joc839wcm0tovva" Type="http://schemas.openxmlformats.org/officeDocument/2006/relationships/hyperlink" Target="https://dalil.kg/document/57475" TargetMode="External"/><Relationship Id="rId48_znnzslkassjf3ynmsa" Type="http://schemas.openxmlformats.org/officeDocument/2006/relationships/hyperlink" Target="https://dalil.kg/document/56606" TargetMode="External"/><Relationship Id="rId3fkpgkebmqz5xo8sckj3u" Type="http://schemas.openxmlformats.org/officeDocument/2006/relationships/hyperlink" Target="https://dalil.kg/document/58932" TargetMode="External"/><Relationship Id="rIdvvgxvke-f0zvydtpvg6ij" Type="http://schemas.openxmlformats.org/officeDocument/2006/relationships/hyperlink" Target="https://dalil.kg/document/58932" TargetMode="External"/><Relationship Id="rIdozh2ikvs55paoxqg1lljq" Type="http://schemas.openxmlformats.org/officeDocument/2006/relationships/hyperlink" Target="https://dalil.kg/document/80002" TargetMode="External"/><Relationship Id="rId3ixvzar7ati2q_7rup3td" Type="http://schemas.openxmlformats.org/officeDocument/2006/relationships/hyperlink" Target="https://dalil.kg/document/9025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9moaxc5voppi8wrwc0w" Type="http://schemas.openxmlformats.org/officeDocument/2006/relationships/hyperlink" Target="https://dalil.kg/document/58932" TargetMode="External"/><Relationship Id="rIdoww9xsnii520am4i73l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2026-09-24T18:05:58.789Z</dcterms:created>
  <dcterms:modified xsi:type="dcterms:W3CDTF">2026-09-24T18:05:58.789Z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