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2s80fumq5davzu5vpy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промыслового рыболовства в рыбохозяйственных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Действие  настоящих  Правил распространяется на все рыбохозяйс-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твенные водоемы Кыргызской Республики,  которые используются или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использоваться для промыслового рыболовства или имеют значение для сох-</w:t>
      </w:r>
    </w:p>
    <w:p>
      <w:r>
        <w:rPr>
          <w:rFonts w:ascii="Arial" w:cs="Arial" w:eastAsia="Arial" w:hAnsi="Arial"/>
          <w:sz w:val="24"/>
          <w:szCs w:val="24"/>
        </w:rPr>
        <w:t xml:space="preserve">ранения и воспроизводства запасов промысловых рыб.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Настоящими Правилами регулируется порядок и условия промыслово-</w:t>
      </w:r>
    </w:p>
    <w:p>
      <w:r>
        <w:rPr>
          <w:rFonts w:ascii="Arial" w:cs="Arial" w:eastAsia="Arial" w:hAnsi="Arial"/>
          <w:sz w:val="24"/>
          <w:szCs w:val="24"/>
        </w:rPr>
        <w:t xml:space="preserve">го рыболовства (рыбного промысла) в рыбохозяйственных водоемах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Промысловое рыболовство</w:t>
      </w:r>
    </w:p>
    <w:p>
      <w:r>
        <w:rPr>
          <w:rFonts w:ascii="Arial" w:cs="Arial" w:eastAsia="Arial" w:hAnsi="Arial"/>
          <w:sz w:val="24"/>
          <w:szCs w:val="24"/>
        </w:rPr>
        <w:t xml:space="preserve">3. Промысловое рыболовство в рыбохозяйственных водоемах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осуществляется в соответствии с настоящими Правилами по  ры-</w:t>
      </w:r>
    </w:p>
    <w:p>
      <w:r>
        <w:rPr>
          <w:rFonts w:ascii="Arial" w:cs="Arial" w:eastAsia="Arial" w:hAnsi="Arial"/>
          <w:sz w:val="24"/>
          <w:szCs w:val="24"/>
        </w:rPr>
        <w:t xml:space="preserve">бопромысловым  документам Департамента рыбного хозяйства при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тве сельского, водного хозяйства и перерабатывающей промышленности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(далее - Департамент).</w:t>
      </w:r>
    </w:p>
    <w:p>
      <w:r>
        <w:rPr>
          <w:rFonts w:ascii="Arial" w:cs="Arial" w:eastAsia="Arial" w:hAnsi="Arial"/>
          <w:sz w:val="24"/>
          <w:szCs w:val="24"/>
        </w:rPr>
        <w:t xml:space="preserve">4. Добывание рыбы в рыбохозяйственных водоемах республики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вляется рыбохозяйствующими субъектами в пределах установленных квот, на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закрепленных за ними водоемах и рыболовных участках, с соблюдением пра-</w:t>
      </w:r>
    </w:p>
    <w:p>
      <w:r>
        <w:rPr>
          <w:rFonts w:ascii="Arial" w:cs="Arial" w:eastAsia="Arial" w:hAnsi="Arial"/>
          <w:sz w:val="24"/>
          <w:szCs w:val="24"/>
        </w:rPr>
        <w:t xml:space="preserve">вил промыслового рыболовства (далее - Правила).</w:t>
      </w:r>
    </w:p>
    <w:p>
      <w:r>
        <w:rPr>
          <w:rFonts w:ascii="Arial" w:cs="Arial" w:eastAsia="Arial" w:hAnsi="Arial"/>
          <w:sz w:val="24"/>
          <w:szCs w:val="24"/>
        </w:rPr>
        <w:t xml:space="preserve">5. Выдача рыбохозяйствующим субъектам  разрешений  на  промысловый</w:t>
      </w:r>
    </w:p>
    <w:p>
      <w:r>
        <w:rPr>
          <w:rFonts w:ascii="Arial" w:cs="Arial" w:eastAsia="Arial" w:hAnsi="Arial"/>
          <w:sz w:val="24"/>
          <w:szCs w:val="24"/>
        </w:rPr>
        <w:t xml:space="preserve">лов  рыбы  производится только при наличии установленных объемов добычи</w:t>
      </w:r>
    </w:p>
    <w:p>
      <w:r>
        <w:rPr>
          <w:rFonts w:ascii="Arial" w:cs="Arial" w:eastAsia="Arial" w:hAnsi="Arial"/>
          <w:sz w:val="24"/>
          <w:szCs w:val="24"/>
        </w:rPr>
        <w:t xml:space="preserve">рыбы,  числящихся на балансе сетных орудий лова, рыболовных лодок, дру-</w:t>
      </w:r>
    </w:p>
    <w:p>
      <w:r>
        <w:rPr>
          <w:rFonts w:ascii="Arial" w:cs="Arial" w:eastAsia="Arial" w:hAnsi="Arial"/>
          <w:sz w:val="24"/>
          <w:szCs w:val="24"/>
        </w:rPr>
        <w:t xml:space="preserve">гого рыболовного имущества,  необходимого для ведения рыбного промысла,</w:t>
      </w:r>
    </w:p>
    <w:p>
      <w:r>
        <w:rPr>
          <w:rFonts w:ascii="Arial" w:cs="Arial" w:eastAsia="Arial" w:hAnsi="Arial"/>
          <w:sz w:val="24"/>
          <w:szCs w:val="24"/>
        </w:rPr>
        <w:t xml:space="preserve">а в случае добывания лимитируемых видов рыб, наличии установленных квот</w:t>
      </w:r>
    </w:p>
    <w:p>
      <w:r>
        <w:rPr>
          <w:rFonts w:ascii="Arial" w:cs="Arial" w:eastAsia="Arial" w:hAnsi="Arial"/>
          <w:sz w:val="24"/>
          <w:szCs w:val="24"/>
        </w:rPr>
        <w:t xml:space="preserve">(лимита) на вылов этих видов рыб.</w:t>
      </w:r>
    </w:p>
    <w:p>
      <w:r>
        <w:rPr>
          <w:rFonts w:ascii="Arial" w:cs="Arial" w:eastAsia="Arial" w:hAnsi="Arial"/>
          <w:sz w:val="24"/>
          <w:szCs w:val="24"/>
        </w:rPr>
        <w:t xml:space="preserve">6. Квоты (лимит) вылова лимитируемых видов рыб устанавливаются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учно-промысловым  советом по регулированию рыболовства по рекомендациям</w:t>
      </w:r>
    </w:p>
    <w:p>
      <w:r>
        <w:rPr>
          <w:rFonts w:ascii="Arial" w:cs="Arial" w:eastAsia="Arial" w:hAnsi="Arial"/>
          <w:sz w:val="24"/>
          <w:szCs w:val="24"/>
        </w:rPr>
        <w:t xml:space="preserve">Биолого-почвенного института Национальной академии наук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При добыче объектов рыбного промысла рыбохозяйствующие субъекты</w:t>
      </w:r>
    </w:p>
    <w:p>
      <w:r>
        <w:rPr>
          <w:rFonts w:ascii="Arial" w:cs="Arial" w:eastAsia="Arial" w:hAnsi="Arial"/>
          <w:sz w:val="24"/>
          <w:szCs w:val="24"/>
        </w:rPr>
        <w:t xml:space="preserve">и рыбаки рыболовных бригад обязаны соблюдать правила промыслового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III. Ограничения при осуществлении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промыслового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8. Департамент при необходимости может: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сроки промыслового рыболовства и вносить в них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менения,  но не более чем на 15 дней в ту или иную сторону, без измене-</w:t>
      </w:r>
    </w:p>
    <w:p>
      <w:r>
        <w:rPr>
          <w:rFonts w:ascii="Arial" w:cs="Arial" w:eastAsia="Arial" w:hAnsi="Arial"/>
          <w:sz w:val="24"/>
          <w:szCs w:val="24"/>
        </w:rPr>
        <w:t xml:space="preserve">ния общей продолжительности запретного периода;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разрешать  или  запрещать  вылов  отдельных видов рыб и изменять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промысловые размеры на них;</w:t>
      </w:r>
    </w:p>
    <w:p>
      <w:r>
        <w:rPr>
          <w:rFonts w:ascii="Arial" w:cs="Arial" w:eastAsia="Arial" w:hAnsi="Arial"/>
          <w:sz w:val="24"/>
          <w:szCs w:val="24"/>
        </w:rPr>
        <w:t xml:space="preserve">- утверждать перечень запрещенных способов и орудий лова;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определять границы нерестовых участков и зимовальных рыбных  ям,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количество и виды орудий лова, разрешаемых для промысла рыбы.</w:t>
      </w:r>
    </w:p>
    <w:p>
      <w:r>
        <w:rPr>
          <w:rFonts w:ascii="Arial" w:cs="Arial" w:eastAsia="Arial" w:hAnsi="Arial"/>
          <w:sz w:val="24"/>
          <w:szCs w:val="24"/>
        </w:rPr>
        <w:t xml:space="preserve">9. Запрещается: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промысловая  добыча  рыбы  без разрешения или с недействительным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разрешением, а также без рыболовного билета;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применять при добыче рыбы запрещенные орудия и способы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промысловый лов рыбы в местах, в сроки и на виды рыб, не указан-</w:t>
      </w:r>
    </w:p>
    <w:p>
      <w:r>
        <w:rPr>
          <w:rFonts w:ascii="Arial" w:cs="Arial" w:eastAsia="Arial" w:hAnsi="Arial"/>
          <w:sz w:val="24"/>
          <w:szCs w:val="24"/>
        </w:rPr>
        <w:t xml:space="preserve">ные в разрешении на право вылова рыбы;</w:t>
      </w:r>
    </w:p>
    <w:p>
      <w:r>
        <w:rPr>
          <w:rFonts w:ascii="Arial" w:cs="Arial" w:eastAsia="Arial" w:hAnsi="Arial"/>
          <w:sz w:val="24"/>
          <w:szCs w:val="24"/>
        </w:rPr>
        <w:t xml:space="preserve">- находиться  на  водоемах  или  на берегу с орудиями рыболовства,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 которых в данном районе и в данное время без соответствующе-</w:t>
      </w:r>
    </w:p>
    <w:p>
      <w:r>
        <w:rPr>
          <w:rFonts w:ascii="Arial" w:cs="Arial" w:eastAsia="Arial" w:hAnsi="Arial"/>
          <w:sz w:val="24"/>
          <w:szCs w:val="24"/>
        </w:rPr>
        <w:t xml:space="preserve">го разрешения запрещено,  а также со взрывчатыми и отравляющими вещест-</w:t>
      </w:r>
    </w:p>
    <w:p>
      <w:r>
        <w:rPr>
          <w:rFonts w:ascii="Arial" w:cs="Arial" w:eastAsia="Arial" w:hAnsi="Arial"/>
          <w:sz w:val="24"/>
          <w:szCs w:val="24"/>
        </w:rPr>
        <w:t xml:space="preserve">вами;</w:t>
      </w:r>
    </w:p>
    <w:p>
      <w:r>
        <w:rPr>
          <w:rFonts w:ascii="Arial" w:cs="Arial" w:eastAsia="Arial" w:hAnsi="Arial"/>
          <w:sz w:val="24"/>
          <w:szCs w:val="24"/>
        </w:rPr>
        <w:t xml:space="preserve">- останавливать  плоты,  рыболовные  транспортные  и другие суда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 запретных для рыболовства мест,  за  исключением  остановки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крайней необходимости (авария, шторм, туман);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участвовать в промысле рыбы лицам,  не имеющим при себе рыболов-</w:t>
      </w:r>
    </w:p>
    <w:p>
      <w:r>
        <w:rPr>
          <w:rFonts w:ascii="Arial" w:cs="Arial" w:eastAsia="Arial" w:hAnsi="Arial"/>
          <w:sz w:val="24"/>
          <w:szCs w:val="24"/>
        </w:rPr>
        <w:t xml:space="preserve">ных билетов, а также нахождение на рыболовных пунктах посторонних лиц;</w:t>
      </w:r>
    </w:p>
    <w:p>
      <w:r>
        <w:rPr>
          <w:rFonts w:ascii="Arial" w:cs="Arial" w:eastAsia="Arial" w:hAnsi="Arial"/>
          <w:sz w:val="24"/>
          <w:szCs w:val="24"/>
        </w:rPr>
        <w:t xml:space="preserve">- принимать (сдавать) уловы рыбы одного вида под другим  названием</w:t>
      </w:r>
    </w:p>
    <w:p>
      <w:r>
        <w:rPr>
          <w:rFonts w:ascii="Arial" w:cs="Arial" w:eastAsia="Arial" w:hAnsi="Arial"/>
          <w:sz w:val="24"/>
          <w:szCs w:val="24"/>
        </w:rPr>
        <w:t xml:space="preserve">или без указания видового названия;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хранение на рыболовном пункте рыбы из промысловых уловов, не за-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регистрированной  в  рыбопромысловых  журналах и рыболовных билетах,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заготовка и переработка рыбаками рыбы впрок;</w:t>
      </w:r>
    </w:p>
    <w:p>
      <w:r>
        <w:rPr>
          <w:rFonts w:ascii="Arial" w:cs="Arial" w:eastAsia="Arial" w:hAnsi="Arial"/>
          <w:sz w:val="24"/>
          <w:szCs w:val="24"/>
        </w:rPr>
        <w:t xml:space="preserve">- выставлять на воду необиркованные сети, а также сети с размерами</w:t>
      </w:r>
    </w:p>
    <w:p>
      <w:r>
        <w:rPr>
          <w:rFonts w:ascii="Arial" w:cs="Arial" w:eastAsia="Arial" w:hAnsi="Arial"/>
          <w:sz w:val="24"/>
          <w:szCs w:val="24"/>
        </w:rPr>
        <w:t xml:space="preserve">ячеи, не указанными в разрешительных документах;</w:t>
      </w:r>
    </w:p>
    <w:p>
      <w:r>
        <w:rPr>
          <w:rFonts w:ascii="Arial" w:cs="Arial" w:eastAsia="Arial" w:hAnsi="Arial"/>
          <w:sz w:val="24"/>
          <w:szCs w:val="24"/>
        </w:rPr>
        <w:t xml:space="preserve">- вывозить  с мест промысла и транспортировать рыбу и икру без то-</w:t>
      </w:r>
    </w:p>
    <w:p>
      <w:r>
        <w:rPr>
          <w:rFonts w:ascii="Arial" w:cs="Arial" w:eastAsia="Arial" w:hAnsi="Arial"/>
          <w:sz w:val="24"/>
          <w:szCs w:val="24"/>
        </w:rPr>
        <w:t xml:space="preserve">варосопроводительных документов (накладных) в объемах (по весу), не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ответствующих  их весу,  указанному в накладных на отпуск рыбы и икры с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промысла;</w:t>
      </w:r>
    </w:p>
    <w:p>
      <w:r>
        <w:rPr>
          <w:rFonts w:ascii="Arial" w:cs="Arial" w:eastAsia="Arial" w:hAnsi="Arial"/>
          <w:sz w:val="24"/>
          <w:szCs w:val="24"/>
        </w:rPr>
        <w:t xml:space="preserve">- скупка,  прием, хранение и реализация юридическими и физическими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 продукции незаконного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  на  воду  ставные  сети с превышением количества,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указанного в разрешительных документах на право вылова рыбы;</w:t>
      </w:r>
    </w:p>
    <w:p>
      <w:r>
        <w:rPr>
          <w:rFonts w:ascii="Arial" w:cs="Arial" w:eastAsia="Arial" w:hAnsi="Arial"/>
          <w:sz w:val="24"/>
          <w:szCs w:val="24"/>
        </w:rPr>
        <w:t xml:space="preserve">- лов рыбы с превышением установленных квот (лимитов), а также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менее установленной промысловой меры;</w:t>
      </w:r>
    </w:p>
    <w:p>
      <w:r>
        <w:rPr>
          <w:rFonts w:ascii="Arial" w:cs="Arial" w:eastAsia="Arial" w:hAnsi="Arial"/>
          <w:sz w:val="24"/>
          <w:szCs w:val="24"/>
        </w:rPr>
        <w:t xml:space="preserve">- хранение на рыболовных пунктах орудий лова,  не указанных в раз-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решениях на право вылова рыбы,  а также хранение на берегу  рыбохозяйс-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водоемов рыболовных сетей, в запрещенные для рыболовства сроки,</w:t>
      </w:r>
    </w:p>
    <w:p>
      <w:r>
        <w:rPr>
          <w:rFonts w:ascii="Arial" w:cs="Arial" w:eastAsia="Arial" w:hAnsi="Arial"/>
          <w:sz w:val="24"/>
          <w:szCs w:val="24"/>
        </w:rPr>
        <w:t xml:space="preserve">при отсутствии разрешительных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ставные орудия лова на воду,  не обозначая их мес-</w:t>
      </w:r>
    </w:p>
    <w:p>
      <w:r>
        <w:rPr>
          <w:rFonts w:ascii="Arial" w:cs="Arial" w:eastAsia="Arial" w:hAnsi="Arial"/>
          <w:sz w:val="24"/>
          <w:szCs w:val="24"/>
        </w:rPr>
        <w:t xml:space="preserve">тоположение на акватории водоема соответствующими опознавательными зна-</w:t>
      </w:r>
    </w:p>
    <w:p>
      <w:r>
        <w:rPr>
          <w:rFonts w:ascii="Arial" w:cs="Arial" w:eastAsia="Arial" w:hAnsi="Arial"/>
          <w:sz w:val="24"/>
          <w:szCs w:val="24"/>
        </w:rPr>
        <w:t xml:space="preserve">ками;</w:t>
      </w:r>
    </w:p>
    <w:p>
      <w:r>
        <w:rPr>
          <w:rFonts w:ascii="Arial" w:cs="Arial" w:eastAsia="Arial" w:hAnsi="Arial"/>
          <w:sz w:val="24"/>
          <w:szCs w:val="24"/>
        </w:rPr>
        <w:t xml:space="preserve">- движение водно-моторного транспорта в районах нерестилищ в пери-</w:t>
      </w:r>
    </w:p>
    <w:p>
      <w:r>
        <w:rPr>
          <w:rFonts w:ascii="Arial" w:cs="Arial" w:eastAsia="Arial" w:hAnsi="Arial"/>
          <w:sz w:val="24"/>
          <w:szCs w:val="24"/>
        </w:rPr>
        <w:t xml:space="preserve">од  нерестового  хода рыбы,  за исключением водных транспортных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 рыбного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  ставные  орудия лова и располагать плавные сети в</w:t>
      </w:r>
    </w:p>
    <w:p>
      <w:r>
        <w:rPr>
          <w:rFonts w:ascii="Arial" w:cs="Arial" w:eastAsia="Arial" w:hAnsi="Arial"/>
          <w:sz w:val="24"/>
          <w:szCs w:val="24"/>
        </w:rPr>
        <w:t xml:space="preserve">шахматном порядке, а также перегораживать орудиями лова более двух тре-</w:t>
      </w:r>
    </w:p>
    <w:p>
      <w:r>
        <w:rPr>
          <w:rFonts w:ascii="Arial" w:cs="Arial" w:eastAsia="Arial" w:hAnsi="Arial"/>
          <w:sz w:val="24"/>
          <w:szCs w:val="24"/>
        </w:rPr>
        <w:t xml:space="preserve">тей ширины протоки или канала, кроме случаев отлова по специальным раз-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решениям производителей иссык-кульской форели.</w:t>
      </w:r>
    </w:p>
    <w:p>
      <w:r>
        <w:rPr>
          <w:rFonts w:ascii="Arial" w:cs="Arial" w:eastAsia="Arial" w:hAnsi="Arial"/>
          <w:sz w:val="24"/>
          <w:szCs w:val="24"/>
        </w:rPr>
        <w:t xml:space="preserve">IV. Запретные для рыболовства места,</w:t>
      </w:r>
    </w:p>
    <w:p>
      <w:r>
        <w:rPr>
          <w:rFonts w:ascii="Arial" w:cs="Arial" w:eastAsia="Arial" w:hAnsi="Arial"/>
          <w:sz w:val="24"/>
          <w:szCs w:val="24"/>
        </w:rPr>
        <w:t xml:space="preserve">сроки и орудия лова</w:t>
      </w:r>
    </w:p>
    <w:p>
      <w:r>
        <w:rPr>
          <w:rFonts w:ascii="Arial" w:cs="Arial" w:eastAsia="Arial" w:hAnsi="Arial"/>
          <w:sz w:val="24"/>
          <w:szCs w:val="24"/>
        </w:rPr>
        <w:t xml:space="preserve">10. Запрещается добыча рыбы в течение всего года:</w:t>
      </w:r>
    </w:p>
    <w:p>
      <w:r>
        <w:rPr>
          <w:rFonts w:ascii="Arial" w:cs="Arial" w:eastAsia="Arial" w:hAnsi="Arial"/>
          <w:sz w:val="24"/>
          <w:szCs w:val="24"/>
        </w:rPr>
        <w:t xml:space="preserve">- перед устьями рек и каналов на расстоянии 500 метров в обе 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роны  от  устья и вглубь водоема,  вверх по реке и каналу на расстоянии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500 метров (при отсутствии специального разрешения);</w:t>
      </w:r>
    </w:p>
    <w:p>
      <w:r>
        <w:rPr>
          <w:rFonts w:ascii="Arial" w:cs="Arial" w:eastAsia="Arial" w:hAnsi="Arial"/>
          <w:sz w:val="24"/>
          <w:szCs w:val="24"/>
        </w:rPr>
        <w:t xml:space="preserve">- у плотин, шлюзов, мостов в пределах зон отчуждения, в подводящих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магистральных каналах и отводах мелиоративных систем,  а также в шлюзо-</w:t>
      </w:r>
    </w:p>
    <w:p>
      <w:r>
        <w:rPr>
          <w:rFonts w:ascii="Arial" w:cs="Arial" w:eastAsia="Arial" w:hAnsi="Arial"/>
          <w:sz w:val="24"/>
          <w:szCs w:val="24"/>
        </w:rPr>
        <w:t xml:space="preserve">вых каналах и камерах;</w:t>
      </w:r>
    </w:p>
    <w:p>
      <w:r>
        <w:rPr>
          <w:rFonts w:ascii="Arial" w:cs="Arial" w:eastAsia="Arial" w:hAnsi="Arial"/>
          <w:sz w:val="24"/>
          <w:szCs w:val="24"/>
        </w:rPr>
        <w:t xml:space="preserve">- во всех государственных водоемах,  на которые отсутствует биоло-</w:t>
      </w:r>
    </w:p>
    <w:p>
      <w:r>
        <w:rPr>
          <w:rFonts w:ascii="Arial" w:cs="Arial" w:eastAsia="Arial" w:hAnsi="Arial"/>
          <w:sz w:val="24"/>
          <w:szCs w:val="24"/>
        </w:rPr>
        <w:t xml:space="preserve">гическое обоснование и не установлены квоты (лимиты) на вылов рыбы;</w:t>
      </w:r>
    </w:p>
    <w:p>
      <w:r>
        <w:rPr>
          <w:rFonts w:ascii="Arial" w:cs="Arial" w:eastAsia="Arial" w:hAnsi="Arial"/>
          <w:sz w:val="24"/>
          <w:szCs w:val="24"/>
        </w:rPr>
        <w:t xml:space="preserve">- с применением взрывчатых  и  отравляющих  веществ,  электротока,</w:t>
      </w:r>
    </w:p>
    <w:p>
      <w:r>
        <w:rPr>
          <w:rFonts w:ascii="Arial" w:cs="Arial" w:eastAsia="Arial" w:hAnsi="Arial"/>
          <w:sz w:val="24"/>
          <w:szCs w:val="24"/>
        </w:rPr>
        <w:t xml:space="preserve">багрящих и колющих орудий лова (остроги), огнестрельного и пневматичес-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оружия, ловушек всех конструкций, с использованием колей, петель и</w:t>
      </w:r>
    </w:p>
    <w:p>
      <w:r>
        <w:rPr>
          <w:rFonts w:ascii="Arial" w:cs="Arial" w:eastAsia="Arial" w:hAnsi="Arial"/>
          <w:sz w:val="24"/>
          <w:szCs w:val="24"/>
        </w:rPr>
        <w:t xml:space="preserve">переметов,  способом  запруд и перегородок,  а также накидными сетями и</w:t>
      </w:r>
    </w:p>
    <w:p>
      <w:r>
        <w:rPr>
          <w:rFonts w:ascii="Arial" w:cs="Arial" w:eastAsia="Arial" w:hAnsi="Arial"/>
          <w:sz w:val="24"/>
          <w:szCs w:val="24"/>
        </w:rPr>
        <w:t xml:space="preserve">самоловной крючковой снастью;</w:t>
      </w:r>
    </w:p>
    <w:p>
      <w:r>
        <w:rPr>
          <w:rFonts w:ascii="Arial" w:cs="Arial" w:eastAsia="Arial" w:hAnsi="Arial"/>
          <w:sz w:val="24"/>
          <w:szCs w:val="24"/>
        </w:rPr>
        <w:t xml:space="preserve">- на  прибрежных  водных  заповедных участках Каратал-Жапырыкского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заповедника без согласования с администрацией госзапо-</w:t>
      </w:r>
    </w:p>
    <w:p>
      <w:r>
        <w:rPr>
          <w:rFonts w:ascii="Arial" w:cs="Arial" w:eastAsia="Arial" w:hAnsi="Arial"/>
          <w:sz w:val="24"/>
          <w:szCs w:val="24"/>
        </w:rPr>
        <w:t xml:space="preserve">ведника.</w:t>
      </w:r>
    </w:p>
    <w:p>
      <w:r>
        <w:rPr>
          <w:rFonts w:ascii="Arial" w:cs="Arial" w:eastAsia="Arial" w:hAnsi="Arial"/>
          <w:sz w:val="24"/>
          <w:szCs w:val="24"/>
        </w:rPr>
        <w:t xml:space="preserve">11. Запрещается добыча рыбы в озере Иссык-Куль:</w:t>
      </w:r>
    </w:p>
    <w:p>
      <w:r>
        <w:rPr>
          <w:rFonts w:ascii="Arial" w:cs="Arial" w:eastAsia="Arial" w:hAnsi="Arial"/>
          <w:sz w:val="24"/>
          <w:szCs w:val="24"/>
        </w:rPr>
        <w:t xml:space="preserve">- на рыболовных участках N 15 и 39;</w:t>
      </w:r>
    </w:p>
    <w:p>
      <w:r>
        <w:rPr>
          <w:rFonts w:ascii="Arial" w:cs="Arial" w:eastAsia="Arial" w:hAnsi="Arial"/>
          <w:sz w:val="24"/>
          <w:szCs w:val="24"/>
        </w:rPr>
        <w:t xml:space="preserve">- в затонах Чистый, Широкий-Глубокий Тюпского залива;</w:t>
      </w:r>
    </w:p>
    <w:p>
      <w:r>
        <w:rPr>
          <w:rFonts w:ascii="Arial" w:cs="Arial" w:eastAsia="Arial" w:hAnsi="Arial"/>
          <w:sz w:val="24"/>
          <w:szCs w:val="24"/>
        </w:rPr>
        <w:t xml:space="preserve">- на  прибрежных  водных участках Иссык-Кульского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заповедника без согласования с администрацией государственного заповед-</w:t>
      </w:r>
    </w:p>
    <w:p>
      <w:r>
        <w:rPr>
          <w:rFonts w:ascii="Arial" w:cs="Arial" w:eastAsia="Arial" w:hAnsi="Arial"/>
          <w:sz w:val="24"/>
          <w:szCs w:val="24"/>
        </w:rPr>
        <w:t xml:space="preserve">ника;</w:t>
      </w:r>
    </w:p>
    <w:p>
      <w:r>
        <w:rPr>
          <w:rFonts w:ascii="Arial" w:cs="Arial" w:eastAsia="Arial" w:hAnsi="Arial"/>
          <w:sz w:val="24"/>
          <w:szCs w:val="24"/>
        </w:rPr>
        <w:t xml:space="preserve">- в Ак-Терекской (западной) и Тонской бухтах.</w:t>
      </w:r>
    </w:p>
    <w:p>
      <w:r>
        <w:rPr>
          <w:rFonts w:ascii="Arial" w:cs="Arial" w:eastAsia="Arial" w:hAnsi="Arial"/>
          <w:sz w:val="24"/>
          <w:szCs w:val="24"/>
        </w:rPr>
        <w:t xml:space="preserve">12. Запрещается промысловое и спортивно-любительское рыболовство в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нереста рыбы:</w:t>
      </w:r>
    </w:p>
    <w:p>
      <w:r>
        <w:rPr>
          <w:rFonts w:ascii="Arial" w:cs="Arial" w:eastAsia="Arial" w:hAnsi="Arial"/>
          <w:sz w:val="24"/>
          <w:szCs w:val="24"/>
        </w:rPr>
        <w:t xml:space="preserve">в озере Иссык-Куль:</w:t>
      </w:r>
    </w:p>
    <w:p>
      <w:r>
        <w:rPr>
          <w:rFonts w:ascii="Arial" w:cs="Arial" w:eastAsia="Arial" w:hAnsi="Arial"/>
          <w:sz w:val="24"/>
          <w:szCs w:val="24"/>
        </w:rPr>
        <w:t xml:space="preserve">- на чебачка - с 1 мая по 1 июля;</w:t>
      </w:r>
    </w:p>
    <w:p>
      <w:r>
        <w:rPr>
          <w:rFonts w:ascii="Arial" w:cs="Arial" w:eastAsia="Arial" w:hAnsi="Arial"/>
          <w:sz w:val="24"/>
          <w:szCs w:val="24"/>
        </w:rPr>
        <w:t xml:space="preserve">- на  чебака - с 1 апреля по 15 мая на рыболовных участках N 1-27,</w:t>
      </w:r>
    </w:p>
    <w:p>
      <w:r>
        <w:rPr>
          <w:rFonts w:ascii="Arial" w:cs="Arial" w:eastAsia="Arial" w:hAnsi="Arial"/>
          <w:sz w:val="24"/>
          <w:szCs w:val="24"/>
        </w:rPr>
        <w:t xml:space="preserve">2-32, на остальных участках озера - с 15 марта по 30 апреля;</w:t>
      </w:r>
    </w:p>
    <w:p>
      <w:r>
        <w:rPr>
          <w:rFonts w:ascii="Arial" w:cs="Arial" w:eastAsia="Arial" w:hAnsi="Arial"/>
          <w:sz w:val="24"/>
          <w:szCs w:val="24"/>
        </w:rPr>
        <w:t xml:space="preserve">- на сазана, карпа - с 15 мая по 15 июля;</w:t>
      </w:r>
    </w:p>
    <w:p>
      <w:r>
        <w:rPr>
          <w:rFonts w:ascii="Arial" w:cs="Arial" w:eastAsia="Arial" w:hAnsi="Arial"/>
          <w:sz w:val="24"/>
          <w:szCs w:val="24"/>
        </w:rPr>
        <w:t xml:space="preserve">- на сигу-лудогу - с 1 ноября по 30 декабря;</w:t>
      </w:r>
    </w:p>
    <w:p>
      <w:r>
        <w:rPr>
          <w:rFonts w:ascii="Arial" w:cs="Arial" w:eastAsia="Arial" w:hAnsi="Arial"/>
          <w:sz w:val="24"/>
          <w:szCs w:val="24"/>
        </w:rPr>
        <w:t xml:space="preserve">- на форель - с 1 октября по 25 января;</w:t>
      </w:r>
    </w:p>
    <w:p>
      <w:r>
        <w:rPr>
          <w:rFonts w:ascii="Arial" w:cs="Arial" w:eastAsia="Arial" w:hAnsi="Arial"/>
          <w:sz w:val="24"/>
          <w:szCs w:val="24"/>
        </w:rPr>
        <w:t xml:space="preserve">- на маринку - с 15 апреля по 15 мая;</w:t>
      </w:r>
    </w:p>
    <w:p>
      <w:r>
        <w:rPr>
          <w:rFonts w:ascii="Arial" w:cs="Arial" w:eastAsia="Arial" w:hAnsi="Arial"/>
          <w:sz w:val="24"/>
          <w:szCs w:val="24"/>
        </w:rPr>
        <w:t xml:space="preserve">в озере Сон-Куль:</w:t>
      </w:r>
    </w:p>
    <w:p>
      <w:r>
        <w:rPr>
          <w:rFonts w:ascii="Arial" w:cs="Arial" w:eastAsia="Arial" w:hAnsi="Arial"/>
          <w:sz w:val="24"/>
          <w:szCs w:val="24"/>
        </w:rPr>
        <w:t xml:space="preserve">- на сига - с 15 октября по 25 ноября;</w:t>
      </w:r>
    </w:p>
    <w:p>
      <w:r>
        <w:rPr>
          <w:rFonts w:ascii="Arial" w:cs="Arial" w:eastAsia="Arial" w:hAnsi="Arial"/>
          <w:sz w:val="24"/>
          <w:szCs w:val="24"/>
        </w:rPr>
        <w:t xml:space="preserve">- на пелядь с 10 ноября по 25 декабря.</w:t>
      </w:r>
    </w:p>
    <w:p>
      <w:r>
        <w:rPr>
          <w:rFonts w:ascii="Arial" w:cs="Arial" w:eastAsia="Arial" w:hAnsi="Arial"/>
          <w:sz w:val="24"/>
          <w:szCs w:val="24"/>
        </w:rPr>
        <w:t xml:space="preserve">В Токтогульском,  Кировском, Орто-Токойском и Базар-Коргонском во-</w:t>
      </w:r>
    </w:p>
    <w:p>
      <w:r>
        <w:rPr>
          <w:rFonts w:ascii="Arial" w:cs="Arial" w:eastAsia="Arial" w:hAnsi="Arial"/>
          <w:sz w:val="24"/>
          <w:szCs w:val="24"/>
        </w:rPr>
        <w:t xml:space="preserve">дохранилищах:</w:t>
      </w:r>
    </w:p>
    <w:p>
      <w:r>
        <w:rPr>
          <w:rFonts w:ascii="Arial" w:cs="Arial" w:eastAsia="Arial" w:hAnsi="Arial"/>
          <w:sz w:val="24"/>
          <w:szCs w:val="24"/>
        </w:rPr>
        <w:t xml:space="preserve">- на сазана, карпа, маринку - с 25 апреля по 15 июня.</w:t>
      </w:r>
    </w:p>
    <w:p>
      <w:r>
        <w:rPr>
          <w:rFonts w:ascii="Arial" w:cs="Arial" w:eastAsia="Arial" w:hAnsi="Arial"/>
          <w:sz w:val="24"/>
          <w:szCs w:val="24"/>
        </w:rPr>
        <w:t xml:space="preserve">В указанный период промысел растительноядных видов рыб производит-</w:t>
      </w:r>
    </w:p>
    <w:p>
      <w:r>
        <w:rPr>
          <w:rFonts w:ascii="Arial" w:cs="Arial" w:eastAsia="Arial" w:hAnsi="Arial"/>
          <w:sz w:val="24"/>
          <w:szCs w:val="24"/>
        </w:rPr>
        <w:t xml:space="preserve">ся ставными сетями ячеей 70 сантиметров и выше,  вне мест нереста саза-</w:t>
      </w:r>
    </w:p>
    <w:p>
      <w:r>
        <w:rPr>
          <w:rFonts w:ascii="Arial" w:cs="Arial" w:eastAsia="Arial" w:hAnsi="Arial"/>
          <w:sz w:val="24"/>
          <w:szCs w:val="24"/>
        </w:rPr>
        <w:t xml:space="preserve">на, карпа и маринки;</w:t>
      </w:r>
    </w:p>
    <w:p>
      <w:r>
        <w:rPr>
          <w:rFonts w:ascii="Arial" w:cs="Arial" w:eastAsia="Arial" w:hAnsi="Arial"/>
          <w:sz w:val="24"/>
          <w:szCs w:val="24"/>
        </w:rPr>
        <w:t xml:space="preserve">в Токтогульском водохранилище:</w:t>
      </w:r>
    </w:p>
    <w:p>
      <w:r>
        <w:rPr>
          <w:rFonts w:ascii="Arial" w:cs="Arial" w:eastAsia="Arial" w:hAnsi="Arial"/>
          <w:sz w:val="24"/>
          <w:szCs w:val="24"/>
        </w:rPr>
        <w:t xml:space="preserve">- на форель - с 15 октября по 25 января.</w:t>
      </w:r>
    </w:p>
    <w:p>
      <w:r>
        <w:rPr>
          <w:rFonts w:ascii="Arial" w:cs="Arial" w:eastAsia="Arial" w:hAnsi="Arial"/>
          <w:sz w:val="24"/>
          <w:szCs w:val="24"/>
        </w:rPr>
        <w:t xml:space="preserve">13. Запрещается использование неводов для лова рыбы в  период  не-</w:t>
      </w:r>
    </w:p>
    <w:p>
      <w:r>
        <w:rPr>
          <w:rFonts w:ascii="Arial" w:cs="Arial" w:eastAsia="Arial" w:hAnsi="Arial"/>
          <w:sz w:val="24"/>
          <w:szCs w:val="24"/>
        </w:rPr>
        <w:t xml:space="preserve">реста на нерестовых участках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V. Промысловые размеры на рыбу</w:t>
      </w:r>
    </w:p>
    <w:p>
      <w:r>
        <w:rPr>
          <w:rFonts w:ascii="Arial" w:cs="Arial" w:eastAsia="Arial" w:hAnsi="Arial"/>
          <w:sz w:val="24"/>
          <w:szCs w:val="24"/>
        </w:rPr>
        <w:t xml:space="preserve">14. Промысловые размеры на рыбу определяются измерением расстояния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от вершины рыла (при закрытом рте) до основания средних лучей хвостово-</w:t>
      </w:r>
    </w:p>
    <w:p>
      <w:r>
        <w:rPr>
          <w:rFonts w:ascii="Arial" w:cs="Arial" w:eastAsia="Arial" w:hAnsi="Arial"/>
          <w:sz w:val="24"/>
          <w:szCs w:val="24"/>
        </w:rPr>
        <w:t xml:space="preserve">го плавника.</w:t>
      </w:r>
    </w:p>
    <w:p>
      <w:r>
        <w:rPr>
          <w:rFonts w:ascii="Arial" w:cs="Arial" w:eastAsia="Arial" w:hAnsi="Arial"/>
          <w:sz w:val="24"/>
          <w:szCs w:val="24"/>
        </w:rPr>
        <w:t xml:space="preserve">При измерении рыбы в обработанном виде (соленном,  вяленном,  коп-</w:t>
      </w:r>
    </w:p>
    <w:p>
      <w:r>
        <w:rPr>
          <w:rFonts w:ascii="Arial" w:cs="Arial" w:eastAsia="Arial" w:hAnsi="Arial"/>
          <w:sz w:val="24"/>
          <w:szCs w:val="24"/>
        </w:rPr>
        <w:t xml:space="preserve">ченном и т.д.) указанные размеры снижаются на 4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15. Запрещается лов,  приемка,  обработка и хранение на рыболовном</w:t>
      </w:r>
    </w:p>
    <w:p>
      <w:r>
        <w:rPr>
          <w:rFonts w:ascii="Arial" w:cs="Arial" w:eastAsia="Arial" w:hAnsi="Arial"/>
          <w:sz w:val="24"/>
          <w:szCs w:val="24"/>
        </w:rPr>
        <w:t xml:space="preserve">пункте рыбы менее следующей промысловой меры в свежем виде (в сантимет-</w:t>
      </w:r>
    </w:p>
    <w:p>
      <w:r>
        <w:rPr>
          <w:rFonts w:ascii="Arial" w:cs="Arial" w:eastAsia="Arial" w:hAnsi="Arial"/>
          <w:sz w:val="24"/>
          <w:szCs w:val="24"/>
        </w:rPr>
        <w:t xml:space="preserve">рах):</w:t>
      </w:r>
    </w:p>
    <w:p>
      <w:r>
        <w:rPr>
          <w:rFonts w:ascii="Arial" w:cs="Arial" w:eastAsia="Arial" w:hAnsi="Arial"/>
          <w:sz w:val="24"/>
          <w:szCs w:val="24"/>
        </w:rPr>
        <w:t xml:space="preserve">чебак иссык-кульский - 19                     линь - 18</w:t>
      </w:r>
    </w:p>
    <w:p>
      <w:r>
        <w:rPr>
          <w:rFonts w:ascii="Arial" w:cs="Arial" w:eastAsia="Arial" w:hAnsi="Arial"/>
          <w:sz w:val="24"/>
          <w:szCs w:val="24"/>
        </w:rPr>
        <w:t xml:space="preserve">чебачек иссык-кульский - 12                   усач - 25</w:t>
      </w:r>
    </w:p>
    <w:p>
      <w:r>
        <w:rPr>
          <w:rFonts w:ascii="Arial" w:cs="Arial" w:eastAsia="Arial" w:hAnsi="Arial"/>
          <w:sz w:val="24"/>
          <w:szCs w:val="24"/>
        </w:rPr>
        <w:t xml:space="preserve">сазан, карп - 35                              маринка озерная - 25</w:t>
      </w:r>
    </w:p>
    <w:p>
      <w:r>
        <w:rPr>
          <w:rFonts w:ascii="Arial" w:cs="Arial" w:eastAsia="Arial" w:hAnsi="Arial"/>
          <w:sz w:val="24"/>
          <w:szCs w:val="24"/>
        </w:rPr>
        <w:t xml:space="preserve">судак - без ограничений                       осман озерный - 28</w:t>
      </w:r>
    </w:p>
    <w:p>
      <w:r>
        <w:rPr>
          <w:rFonts w:ascii="Arial" w:cs="Arial" w:eastAsia="Arial" w:hAnsi="Arial"/>
          <w:sz w:val="24"/>
          <w:szCs w:val="24"/>
        </w:rPr>
        <w:t xml:space="preserve">сиг - 38                                      карась - 18</w:t>
      </w:r>
    </w:p>
    <w:p>
      <w:r>
        <w:rPr>
          <w:rFonts w:ascii="Arial" w:cs="Arial" w:eastAsia="Arial" w:hAnsi="Arial"/>
          <w:sz w:val="24"/>
          <w:szCs w:val="24"/>
        </w:rPr>
        <w:t xml:space="preserve">лещ - 20                                      пелядь - 20</w:t>
      </w:r>
    </w:p>
    <w:p>
      <w:r>
        <w:rPr>
          <w:rFonts w:ascii="Arial" w:cs="Arial" w:eastAsia="Arial" w:hAnsi="Arial"/>
          <w:sz w:val="24"/>
          <w:szCs w:val="24"/>
        </w:rPr>
        <w:t xml:space="preserve">16. Прилов  рыбы непромысловой меры допускается не более 8 процен-</w:t>
      </w:r>
    </w:p>
    <w:p>
      <w:r>
        <w:rPr>
          <w:rFonts w:ascii="Arial" w:cs="Arial" w:eastAsia="Arial" w:hAnsi="Arial"/>
          <w:sz w:val="24"/>
          <w:szCs w:val="24"/>
        </w:rPr>
        <w:t xml:space="preserve">тов по счету от общего улова разрешенного объекта за притонение, трале-</w:t>
      </w:r>
    </w:p>
    <w:p>
      <w:r>
        <w:rPr>
          <w:rFonts w:ascii="Arial" w:cs="Arial" w:eastAsia="Arial" w:hAnsi="Arial"/>
          <w:sz w:val="24"/>
          <w:szCs w:val="24"/>
        </w:rPr>
        <w:t xml:space="preserve">ние или переборку.</w:t>
      </w:r>
    </w:p>
    <w:p>
      <w:r>
        <w:rPr>
          <w:rFonts w:ascii="Arial" w:cs="Arial" w:eastAsia="Arial" w:hAnsi="Arial"/>
          <w:sz w:val="24"/>
          <w:szCs w:val="24"/>
        </w:rPr>
        <w:t xml:space="preserve">Прилов видов рыб,  на добычу которых  установлен  запрет  (полный,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временный или сезонный), не 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Пойманная рыба менее установленного размера, а также рыба, лов ко-</w:t>
      </w:r>
    </w:p>
    <w:p>
      <w:r>
        <w:rPr>
          <w:rFonts w:ascii="Arial" w:cs="Arial" w:eastAsia="Arial" w:hAnsi="Arial"/>
          <w:sz w:val="24"/>
          <w:szCs w:val="24"/>
        </w:rPr>
        <w:t xml:space="preserve">торой запрещен, должна выпускаться в живом виде обратно в водоем.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случаях прилова рыбы непромысловых  размеров  свыше  допустимого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количества лов рыбы в данном месте прекращается или орудия лова заменя-</w:t>
      </w:r>
    </w:p>
    <w:p>
      <w:r>
        <w:rPr>
          <w:rFonts w:ascii="Arial" w:cs="Arial" w:eastAsia="Arial" w:hAnsi="Arial"/>
          <w:sz w:val="24"/>
          <w:szCs w:val="24"/>
        </w:rPr>
        <w:t xml:space="preserve">ются другими, с более крупной ячеей.</w:t>
      </w:r>
    </w:p>
    <w:p>
      <w:r>
        <w:rPr>
          <w:rFonts w:ascii="Arial" w:cs="Arial" w:eastAsia="Arial" w:hAnsi="Arial"/>
          <w:sz w:val="24"/>
          <w:szCs w:val="24"/>
        </w:rPr>
        <w:t xml:space="preserve">VI. Размеры ячеи в орудиях лова</w:t>
      </w:r>
    </w:p>
    <w:p>
      <w:r>
        <w:rPr>
          <w:rFonts w:ascii="Arial" w:cs="Arial" w:eastAsia="Arial" w:hAnsi="Arial"/>
          <w:sz w:val="24"/>
          <w:szCs w:val="24"/>
        </w:rPr>
        <w:t xml:space="preserve">17. Запрещается применение сетных орудий лова с ячеей,  менее 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дующих размеров (в мм) по видам рыб: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Орудия рыболовства       |       невода       |мордушки| сети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|--------------------|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|мотня|приводы|крылья|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чебака                 |  32 |   40  |  45  |    -   |  32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чебачка                |  17 |   17  |  17  |   17   |  17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сазана, карпа          |  60 |   60  |  60  |    -   |  65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форели                 |     |       |      |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период нереста                |  -  |   -   |  -   |    -   |  45  |</w:t>
      </w:r>
    </w:p>
    <w:p>
      <w:r>
        <w:rPr>
          <w:rFonts w:ascii="Arial" w:cs="Arial" w:eastAsia="Arial" w:hAnsi="Arial"/>
          <w:sz w:val="24"/>
          <w:szCs w:val="24"/>
        </w:rPr>
        <w:t xml:space="preserve">|в период нагула                 |  -  |   -   |  -   |    -   |  60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маринки                |  -  |   -   |  -   |    -   |  40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сига                   |  -  |   -   |  -   |    -   |  60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пеляди                 |  38 |   40  |  45  |    -   |  35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 размеров  ячеи  у сетных орудий лова осуществляется по</w:t>
      </w:r>
    </w:p>
    <w:p>
      <w:r>
        <w:rPr>
          <w:rFonts w:ascii="Arial" w:cs="Arial" w:eastAsia="Arial" w:hAnsi="Arial"/>
          <w:sz w:val="24"/>
          <w:szCs w:val="24"/>
        </w:rPr>
        <w:t xml:space="preserve">шнуру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у  сетных  орудий лова с ячеей менее 30 мм измеряется расстояние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 11 узелками, и полученная цифра делится на 10;</w:t>
      </w:r>
    </w:p>
    <w:p>
      <w:r>
        <w:rPr>
          <w:rFonts w:ascii="Arial" w:cs="Arial" w:eastAsia="Arial" w:hAnsi="Arial"/>
          <w:sz w:val="24"/>
          <w:szCs w:val="24"/>
        </w:rPr>
        <w:t xml:space="preserve">- у  сетных  орудий лова с ячеей более 30 мм измеряется расстояние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 6 узелками, и полученная цифра делится на 5.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 выше размеры устанавливаются для сухих орудий лова.  Для</w:t>
      </w:r>
    </w:p>
    <w:p>
      <w:r>
        <w:rPr>
          <w:rFonts w:ascii="Arial" w:cs="Arial" w:eastAsia="Arial" w:hAnsi="Arial"/>
          <w:sz w:val="24"/>
          <w:szCs w:val="24"/>
        </w:rPr>
        <w:t xml:space="preserve">мокрых орудий лова допускается снижение  установленных  размеров  на  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VII. Ответственность за нарушение Правил</w:t>
      </w:r>
    </w:p>
    <w:p>
      <w:r>
        <w:rPr>
          <w:rFonts w:ascii="Arial" w:cs="Arial" w:eastAsia="Arial" w:hAnsi="Arial"/>
          <w:sz w:val="24"/>
          <w:szCs w:val="24"/>
        </w:rPr>
        <w:t xml:space="preserve">18. Юридические и физические лица, допустившие нарушение настоящих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 либо незаконную добычу рыбы,  несут ответственность в 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 Независимо от привлечения к административной или уголовной 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ветственности  юридические и физические лица,  причинившие ущерб рыбным</w:t>
      </w:r>
    </w:p>
    <w:p>
      <w:r>
        <w:rPr>
          <w:rFonts w:ascii="Arial" w:cs="Arial" w:eastAsia="Arial" w:hAnsi="Arial"/>
          <w:sz w:val="24"/>
          <w:szCs w:val="24"/>
        </w:rPr>
        <w:t xml:space="preserve">запасам,  возмещают ущерб добровольно либо по решению суда,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  с таксами и методиками исчисления ущерба,  нанесенного рыбным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сурсам.</w:t>
      </w:r>
    </w:p>
    <w:p>
      <w:r>
        <w:rPr>
          <w:rFonts w:ascii="Arial" w:cs="Arial" w:eastAsia="Arial" w:hAnsi="Arial"/>
          <w:sz w:val="24"/>
          <w:szCs w:val="24"/>
        </w:rPr>
        <w:t xml:space="preserve">20. Незаконно добытая рыба и выработанная из нее продукция,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орудия незаконного рыболовства,  в том числе плавучие средства, под-</w:t>
      </w:r>
    </w:p>
    <w:p>
      <w:r>
        <w:rPr>
          <w:rFonts w:ascii="Arial" w:cs="Arial" w:eastAsia="Arial" w:hAnsi="Arial"/>
          <w:sz w:val="24"/>
          <w:szCs w:val="24"/>
        </w:rPr>
        <w:t xml:space="preserve">лежат изъятию в установленном законом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21. Выборка орудий лова,  используемых с нарушением настоящих Пра-</w:t>
      </w:r>
    </w:p>
    <w:p>
      <w:r>
        <w:rPr>
          <w:rFonts w:ascii="Arial" w:cs="Arial" w:eastAsia="Arial" w:hAnsi="Arial"/>
          <w:sz w:val="24"/>
          <w:szCs w:val="24"/>
        </w:rPr>
        <w:t xml:space="preserve">вил,  их доставка, а также доставка плавсредств и незаконно добытой ры-</w:t>
      </w:r>
    </w:p>
    <w:p>
      <w:r>
        <w:rPr>
          <w:rFonts w:ascii="Arial" w:cs="Arial" w:eastAsia="Arial" w:hAnsi="Arial"/>
          <w:sz w:val="24"/>
          <w:szCs w:val="24"/>
        </w:rPr>
        <w:t xml:space="preserve">бы, к местам сдачи-приемки, осуществляется нарушителем и за его счет.</w:t>
      </w:r>
    </w:p>
    <w:p>
      <w:r>
        <w:rPr>
          <w:rFonts w:ascii="Arial" w:cs="Arial" w:eastAsia="Arial" w:hAnsi="Arial"/>
          <w:sz w:val="24"/>
          <w:szCs w:val="24"/>
        </w:rPr>
        <w:t xml:space="preserve">22. Изъятые орудия лова и плавучие средства хранятся в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Департаментом рыбного хозяйства местах,  до решения вопроса об  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ветственности нарушителя в административном или судебном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23. Изъятие незаконно добытой рыбы не освобождает граждан и юриди-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лиц от возмещения ущерба, причиненного рыбным запасам.</w:t>
      </w:r>
    </w:p>
    <w:p>
      <w:r>
        <w:rPr>
          <w:rFonts w:ascii="Arial" w:cs="Arial" w:eastAsia="Arial" w:hAnsi="Arial"/>
          <w:sz w:val="24"/>
          <w:szCs w:val="24"/>
        </w:rPr>
        <w:t xml:space="preserve">24. Предъявление иска за ущерб рыбным запасам производится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в отношении незаконно добытой рыбы. Под незаконно добытой рыбой понима-</w:t>
      </w:r>
    </w:p>
    <w:p>
      <w:r>
        <w:rPr>
          <w:rFonts w:ascii="Arial" w:cs="Arial" w:eastAsia="Arial" w:hAnsi="Arial"/>
          <w:sz w:val="24"/>
          <w:szCs w:val="24"/>
        </w:rPr>
        <w:t xml:space="preserve">ется рыба,  добытая без разрешения, в запрещенных местах, в запрещенные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сроки,  запрещенными способами и средствами, запрещенных к добыче видов</w:t>
      </w:r>
    </w:p>
    <w:p>
      <w:r>
        <w:rPr>
          <w:rFonts w:ascii="Arial" w:cs="Arial" w:eastAsia="Arial" w:hAnsi="Arial"/>
          <w:sz w:val="24"/>
          <w:szCs w:val="24"/>
        </w:rPr>
        <w:t xml:space="preserve">или добытая сверх установленной квоты (лимита).</w:t>
      </w:r>
    </w:p>
    <w:p>
      <w:r>
        <w:rPr>
          <w:rFonts w:ascii="Arial" w:cs="Arial" w:eastAsia="Arial" w:hAnsi="Arial"/>
          <w:sz w:val="24"/>
          <w:szCs w:val="24"/>
        </w:rPr>
        <w:t xml:space="preserve">25. На водоемах и на их берегах разрешается использовать и 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зарегистрированные рыболовные лодки. Лица, использующие и храня-</w:t>
      </w:r>
    </w:p>
    <w:p>
      <w:r>
        <w:rPr>
          <w:rFonts w:ascii="Arial" w:cs="Arial" w:eastAsia="Arial" w:hAnsi="Arial"/>
          <w:sz w:val="24"/>
          <w:szCs w:val="24"/>
        </w:rPr>
        <w:t xml:space="preserve">щие  на водоеме и на их берегах незарегистрированные плавучие средства,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рассматриваются как нарушители правил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26. Объекты  рыбного промысла,  выловленные с нарушением настоящих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Правил, независимо от того, где эти объекты будут обнаружены, изымаются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работниками  Департамента  рыбного  хозяйства и сдаются на рыбоприемные</w:t>
      </w:r>
    </w:p>
    <w:p>
      <w:r>
        <w:rPr>
          <w:rFonts w:ascii="Arial" w:cs="Arial" w:eastAsia="Arial" w:hAnsi="Arial"/>
          <w:sz w:val="24"/>
          <w:szCs w:val="24"/>
        </w:rPr>
        <w:t xml:space="preserve">пункты хозяйствующих субъектов,  имеющих соответствующие  документы  на</w:t>
      </w:r>
    </w:p>
    <w:p>
      <w:r>
        <w:rPr>
          <w:rFonts w:ascii="Arial" w:cs="Arial" w:eastAsia="Arial" w:hAnsi="Arial"/>
          <w:sz w:val="24"/>
          <w:szCs w:val="24"/>
        </w:rPr>
        <w:t xml:space="preserve">добычу, транспортировку и реализацию рыбы, или в торгующие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по договорным ценам, установленным в местах отпуска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27. Изъятые  уловы засчитываются в счет квоты (лимита) вылова рыбы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рыбохозяйствующего субъекта, допустившего нарушение.</w:t>
      </w:r>
    </w:p>
    <w:p>
      <w:r>
        <w:rPr>
          <w:rFonts w:ascii="Arial" w:cs="Arial" w:eastAsia="Arial" w:hAnsi="Arial"/>
          <w:sz w:val="24"/>
          <w:szCs w:val="24"/>
        </w:rPr>
        <w:t xml:space="preserve">28. Контроль за выполнением настоящих Правил осуществляется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таментом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3yvsw576qq_n5vzbj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dalil.kg/document/59106</w:t>
      </w:r>
    </w:hyperlink>
  </w:p>
  <w:p>
    <w:pPr>
      <w:spacing w:after="0" w:before="40"/>
      <w:jc w:val="center"/>
    </w:pPr>
    <w:hyperlink w:history="1" r:id="rIdphefvoq-kwahdwila4x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s80fumq5davzu5vpy3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3yvsw576qq_n5vzbjs8" Type="http://schemas.openxmlformats.org/officeDocument/2006/relationships/hyperlink" Target="https://dalil.kg/document/59106" TargetMode="External"/><Relationship Id="rIdphefvoq-kwahdwila4x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2026-09-25T00:19:08.347Z</dcterms:created>
  <dcterms:modified xsi:type="dcterms:W3CDTF">2026-09-25T00:19:08.347Z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