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ycppqholhznhmukr_6fg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18 июля 2008 года № 385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Центральной комиссии по выборам и            проведению референдумов Кыргызской Республики"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  проект Закона Кыргызской Республики "О внесении изме-нений и 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Центральной  комис-сии по выборам и проведению референдумов Кыргызской Республики".     2. Направить указанный законопроект на рассмотрение Жогорку КенешаКыргызской Республики.     3. Назначить министра юстиции Кыргызской Республики и председателяЦентральной  комиссии  по  выборам и проведению референдумов КыргызскойРеспублики (по согласованию) официальными представителями ПравительстваКыргызской Республики при рассмотрении указанного законопроекта ЖогоркуКенешем Кыргызской Республики.      Премьер-министр Кыргызской Республики             И.Чудинов                                                                   Проект                       ЗАКОН КЫРГЫЗСКОЙ РЕСПУБЛИКИ                О внесении изменений и дополнений в Закон             Кыргызской Республики "О Центральной комиссии                 по выборам и проведению референдумов                        Кыргызской Республики"      Статья 1.      Внести в Закон Кыргызской Республики "О  Центральной  комиссии  повыборам и проведению референдумов Кыргызской Республики" (Ведомости Жо-горку Кенеша Кыргызской Республики, 1997 г., N 3, ст.131) следующие из-менения и дополнения:     1. Пункт 5 статьи 2 исключить.     2. В статье 3:     - пункт 3 изложить в следующей редакции:     "3. Членами  Центральной избирательной комиссии с правом решающегоголоса не могут быть:  депутаты Жогорку Кенеша  Кыргызской  Республики,депутаты  местных  кенешей,  должностные  лица  органов государственнойвласти и органов местного самоуправления,  судьи, кандидаты на выборныедолжности,  их  доверенные  лица и уполномоченные представители,  членыдругих избирательных комиссий,  близкие родственники кандидатов на  вы-борные должности, лица, которые находятся в непосредственном подчиненииу кандидатов на выборные должности,  работники правоохранительных орга-нов,  военнослужащие, а также лица, чья судимость не снята или не пога-шена в установленном законом порядке.";     - в  пункте 5 слова ",  на должность глав местного самоуправления"исключить.     3. В статье 4:     - пункт 1 после слов "Президента Кыргызской Республики," дополнитьсловами "политическая партия,  выдвинувшая кандидатов в Президенты Кыр-гызской Республики и в депутаты Жогорку Кенеша Кыргызской Республики,";     - пункт 4 изложить в следующей редакции:     "4. Членами Центральной избирательной комиссии  с  правом  совеща-тельного  голоса не могут быть назначены должностные лица органов госу-дарственной власти и местного самоуправления,  лица, замещающие команд-ные  должности  в воинских частях,  военных организациях,  учреждениях,судьи,  прокуроры, а также лица, чья судимость не снята или не погашенав установленном законом порядке.";     - пункт 8 изложить в следующей редакции:     "8. Полномочия  членов Центральной избирательной комиссии с правомсовещательного голоса могут быть прекращены  по  решению  кандидата  надолжность Президента Кыргызской Республики, политической партии, выдви-нувшей кандидатов в Президенты Кыргызской Республики и в  депутаты  Жо-горку  Кенеша Кыргызской Республики,  инициативной группы по проведениюреферендума Кыргызской Республики,  назначивших данного члена комиссии,и переданы другому лицу.";     - пункт 10 после слов "Президента Кыргызской  Республики,"  допол-нить словами "политической партией, выдвинувшей кандидатов в ПрезидентыКыргызской Республики и в депутаты Жогорку Кенеша Кыргызской  Республи-ки,".     4. В пункте 1 статьи 5:     - подпункты 5 и 7 исключить;     - подпункт 6 после слов "избирательные комиссии" дополнить словами"и публикует их составы в средствах массовой информации";     - подпункт 10 после слов "фондов  кандидатов,"  дополнить  словами"политических партий";     - в подпункте 11 слова "и глав местного самоуправления" исключить;     - подпункт 17 изложить в следующей редакции:     "17) издает инструкции или иные акты о порядке предоставления кан-дидатам,  политическим партиям эфирного времени на каналах телерадиоор-ганизаций,  печатной площади в периодических печатных изданиях для про-ведения предвыборной агитации;";     - в подпункте 19 слова ",  к одномандатным  избирательным  округамили" исключить;     - подпункт 20 изложить в следующей редакции:     "20) регистрирует  кандидатов  на  должность Президента КыргызскойРеспублики,  списки кандидатов политических партий по выборам депутатовЖогорку  Кенеша  Кыргызской Республики,  уполномоченных представителей,доверенных лиц кандидатов на должность Президента Кыргызской Республикии политических партий по выборам депутатов Жогорку Кенеша;";     - подпункт 24 изложить в следующей редакции:     "24) на основании протоколов избирательных комиссий определяет ре-зультаты выборов депутатов Жогорку Кенеша Кыргызской Республики;";     - подпункт 26 после слова "итоги" дополнить словом "голосования";     - подпункт 27 изложить в следующей редакции:     "27) назначает  переголосование,  повторное голосование и поручаетокружной избирательной комиссии их проведение в  избирательном  округе,при  этом  может  указать в решении на необходимость проведения выборовучастковыми избирательными комиссиями в новом составе,  в случаях и по-рядке, установленных законодательством;";     - подпункт 28 после слов "Жогорку  Кенеша  Кыргызской  Республики"дополнить словами "но не позднее 30 календарных дней со дня возникнове-ния основания".     5. В статье 6:     - пункт 4 дополнить предложением вторым следующего содержания:     "В период  подготовки  и  проведения выборов заседания Центральнойизбирательной комиссии проводятся не реже одного раза в две недели.";     - в пункте 5 слова "две трети" заменить словом "большинство".     6. В статье 7:     - пункт 2 после слова "недействительными," дополнить словами "про-ведении переголосования";     - дополнить пунктом 4 следующего содержания:     "4. Никто из присутствующих на заседании членов Центральной  изби-рательной комиссии не вправе воздержаться от голосования.";     - пункты 4-10 считать соответственно пунктами 5-11;     - в  пункте 4 слова "любого члена" заменить словами "не менее двухчленов".     7. В подпункте 2 пункта 1 статьи 8 слова ",  глав местного самоуп-равления" исключить.     8. В пункте 4 статьи 9 слово "всех" заменить словом "открытых".      Статья 2.      Настоящий Закон вступает в силу со дня 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64uybdmofhq0qiitbfk">
      <w:r>
        <w:rPr>
          <w:rFonts w:ascii="Arial" w:cs="Arial" w:eastAsia="Arial" w:hAnsi="Arial"/>
          <w:color w:val="132D3F"/>
          <w:sz w:val="16"/>
          <w:szCs w:val="16"/>
          <w:u w:val="single"/>
        </w:rPr>
        <w:t xml:space="preserve">dalil.kg/document/59284</w:t>
      </w:r>
    </w:hyperlink>
  </w:p>
  <w:p>
    <w:pPr>
      <w:spacing w:after="0" w:before="40"/>
      <w:jc w:val="center"/>
    </w:pPr>
    <w:hyperlink w:history="1" r:id="rIdbzwewwigtch41jkuygo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ppqholhznhmukr_6fgi"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64uybdmofhq0qiitbfk" Type="http://schemas.openxmlformats.org/officeDocument/2006/relationships/hyperlink" Target="https://dalil.kg/document/59284" TargetMode="External"/><Relationship Id="rIdbzwewwigtch41jkuygo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2026-09-25T14:56:17.766Z</dcterms:created>
  <dcterms:modified xsi:type="dcterms:W3CDTF">2026-09-25T14:56:17.766Z</dcterms:modified>
</cp:coreProperties>
</file>

<file path=docProps/custom.xml><?xml version="1.0" encoding="utf-8"?>
<Properties xmlns="http://schemas.openxmlformats.org/officeDocument/2006/custom-properties" xmlns:vt="http://schemas.openxmlformats.org/officeDocument/2006/docPropsVTypes"/>
</file>