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7jahyzi37n2ukui4xgka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июля 2008 года № 364                                ПОЛОЖЕНИЕ      о Координационном совете по реализации Плана мероприятий на       2008-2010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I. Общие положения      1. Координационный совет по реализации  </w:t>
      </w:r>
      <w:hyperlink w:history="1" r:id="rIdk7npxyvme99lndsrqbdxs">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Правительства  Кыргызской  Республики  на 2008-2010 годы врамках реализации   </w:t>
      </w:r>
      <w:hyperlink w:history="1" r:id="rId5xls7cqfr9q6ujckqq53g">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"Децентрализация государственного   управления  и     развитие местного самоуправления вКыргызской Республике до 2010 года",утвержденной </w:t>
      </w:r>
      <w:hyperlink w:history="1" r:id="rId3jgodg04k-ygjwpfkf6v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ПрезидентаКыргызской Республики 17  декабря 2002 года № 381 (далее - Координационныйсовет), является консультативно-совещательным органом, образованным вцелях обеспечения координации работы государственных органов исполнительнойвласти и органов местного самоуправления по реализации указанных правовыхактов.     2. Состав и численность Координационного совета утверждаются реше-нием Премьер-министра Кыргызской Республики.     3. Деятельность Координационного совета осуществляется в соответс-твии с </w:t>
      </w:r>
      <w:hyperlink w:history="1" r:id="rIdug3dsxw6qhxhdjpou_7g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актами Президента Кыргызской Республики, Правительства КыргызскойРеспублики, а также настоящим Положением.     4. Деятельность  Координационного совета осуществляется на общест-венных началах.            II. Принципы деятельности Координационного совета      5. Деятельность Координационного совета осуществляется на основе:     - коллегиального,  свободного  и гласного обсуждения на заседанияхКоординационного совета вопросов по  выполнению  решения  ПравительстваКыргызской  Республики  в рамках реализации </w:t>
      </w:r>
      <w:hyperlink w:history="1" r:id="rIdaz6u1bxqny9n8q4q88uug">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утвержденной </w:t>
      </w:r>
      <w:hyperlink w:history="1" r:id="rIduky0p0qs0t6h8we-gzmc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17 декабря 2002 года № 381;     - сотрудничества  государственных  органов  исполнительной власти,органов местного самоуправления, международных и общественных организа-ций, а также других органов в выполнении </w:t>
      </w:r>
      <w:hyperlink w:history="1" r:id="rIdx9-pyrpdsn_p2smcewi-g">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Правительства Кыргызской Республики по реализации </w:t>
      </w:r>
      <w:hyperlink w:history="1" r:id="rIdcdctm0vj5gukowq5tud3x">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 персональной  ответственности руководителей за выполнение приня-тых решений.           III. Цели, задачи и функции Координационного совета      6. Основной целью работы Координационного совета является осущест-вление контроля и координации деятельности министерств, государственныхкомитетов, административных ведомств, местных государственных админист-раций, органов местного самоуправления, общественных организаций по ре-ализации Плана мероприятий по децентрализации.     7. Основными задачами Координационного совета являются координацияи выработка согласованных действий министерств, государственных комите-тов,  административных ведомств, местных государственных администраций,органов местного самоуправления,  общественных организаций, обеспечениеоперативного  межведомственного и межрегионального взаимодействия и мо-ниторинга в соответствии с Планом  мероприятий  по  децентрализации  последующим направлениям:     - формирование эффективной нормативной правовой базы;     - политические,  административные  реформы  и государственная под-держка органов местного самоуправления;     - проведение экономической и финансовой децентрализации;     - становление муниципальной службы  и  совершенствование  кадровойработы;     - социальная мобилизация и развитие человеческого потенциала;     - превентивное  развитие  и  консолидация  гражданского общества идругие.     8. Координационный совет в соответствии с возложенными на него за-дачами:     - разрабатывает соответствующие предложения по вопросам, связаннымс реализацией Плана мероприятий по децентрализации;     - координирует деятельность органов государственной власти,  мест-ных государственных администраций и органов местного самоуправления  повопросам децентрализации государственного управления;     - периодически (не реже двух раз в год) заслушивает на своих засе-даниях отчеты руководителей органов государственного управления и мест-ного самоуправления о ходе выполнения Плана мероприятий по  децентрали-зации;     - вносит на рассмотрение Правительства Кыргызской Республики пред-ложения по вопросам выполнения Плана мероприятий по децентрализации;     - создает рабочие группы из числа  специалистов  и  представителейорганов государственной власти и местного самоуправления,  неправитель-ственных и международных организаций, научных работников и иных незави-симых экспертов в целях реализации задач,  возложенных на Координацион-ный совет;     - рассматривает  вопросы целевого и эффективного использования ма-териальных и финансовых ресурсов, предоставляемых из республиканского иместного  бюджетов,  и  привлеченных  внутренних  и  внешних финансовыхсредств для реализации Плана мероприятий по децентрализации;     - организует подготовку теле- и радиопрограмм по вопросам реализа-ции Плана мероприятий по децентрализации;     - осуществляет  мониторинг реализации Плана мероприятий по децент-рализации.     9. Координационный совет вправе:     - требовать исполнения решений Координационного совета  от  минис-терств,  государственных комитетов,  административных ведомств, местныхгосударственных администраций,  органов местного самоуправления, приня-тых по вопросам реализации Плана мероприятий по децентрализации;     - заслушивать информацию членов Координационного совета, руководи-телей  министерств,  государственных  комитетов,  административных  ве-домств, местных государственных администраций, органов местного самоуп-равления по вопросам реализации Плана мероприятий по децентрализации;     - обеспечивать контроль,  проверки и мониторинг  исполнения  Планамероприятий по децентрализации членами Координационного совета, руково-дителями министерств,  государственных комитетов,  административных ве-домств,  местных государственных администраций и органов местного само-управления;     - при  необходимости привлекать в установленном порядке членов Ко-ординационного совета,  руководителей и специалистов министерств, госу-дарственных комитетов, административных ведомств, местных государствен-ных администраций, органов местного самоуправления для реализации целейи задач Координационного совета и Плана мероприятий по децентрализации.          IV. Организация деятельности Координационного совета      10. Координационный  совет возглавляет Первый вице-премьер-министрКыргызской Республики.     11. Председатель Координационного совета имеет трех заместителей иответственного секретаря.     12. Заседания Координационного совета проводятся по мере необходи-мости,  но не реже одного раза в два месяца в соответствии с планом ра-боты.  Заседание Координационного совета ведет председатель Координаци-онного совета.     13. Заседание  Координационного  совета  считается правомочным приусловии присутствия 2/3 членов Координационного совета.     14. Решения Координационного совета принимаются открытым голосова-нием,  простым большинством голосов присутствующих на заседании  членовКоординационного совета, оформляются протоколами, подписываются предсе-дателем Координационного совета и являются обязательными для исполнениявсеми органами государственной власти и местного самоуправления.     15. Решение Координационного совета считается  принятым,  если  занего  проголосовало  более  половины его присутствующих членов.  Каждыйчлен Координационного совета имеет один голос.  При  равном  количествеголосов голос председателя считается решающим.                V. Рабочие органы Координационного совета      16. Рабочими органами Координационного совета является аппарат На-ционального агентства Кыргызской Республики по делам  местного  самоуп-равления,  в задачи которого входят реализация Плана мероприятий по де-централизации,  подготовка документов на заседания Координационного со-вета,  обеспечение информационно-аналитическими материалами, разработкаи обобщение представленных материалов, оформление и осуществление конт-роля за выполнением решений Координационного совета.          VI. Прекращение деятельности Координационного совета      17. Координационный  совет прекращает свою деятельность на основа-нии соответствующего постановления Правительства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8o8zwv-5wws2klmgergp">
      <w:r>
        <w:rPr>
          <w:rFonts w:ascii="Arial" w:cs="Arial" w:eastAsia="Arial" w:hAnsi="Arial"/>
          <w:color w:val="132D3F"/>
          <w:sz w:val="16"/>
          <w:szCs w:val="16"/>
          <w:u w:val="single"/>
        </w:rPr>
        <w:t xml:space="preserve">dalil.kg/document/59409</w:t>
      </w:r>
    </w:hyperlink>
  </w:p>
  <w:p>
    <w:pPr>
      <w:spacing w:after="0" w:before="40"/>
      <w:jc w:val="center"/>
    </w:pPr>
    <w:hyperlink w:history="1" r:id="rIdtxkjzkrv_eitshf7mod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jahyzi37n2ukui4xgkaz" Type="http://schemas.openxmlformats.org/officeDocument/2006/relationships/hyperlink" Target="https://dalil.kg/document/59261" TargetMode="External"/><Relationship Id="rIdk7npxyvme99lndsrqbdxs" Type="http://schemas.openxmlformats.org/officeDocument/2006/relationships/hyperlink" Target="https://dalil.kg/document/59261#1" TargetMode="External"/><Relationship Id="rId5xls7cqfr9q6ujckqq53g" Type="http://schemas.openxmlformats.org/officeDocument/2006/relationships/hyperlink" Target="https://dalil.kg/document/2362" TargetMode="External"/><Relationship Id="rId3jgodg04k-ygjwpfkf6vl" Type="http://schemas.openxmlformats.org/officeDocument/2006/relationships/hyperlink" Target="https://dalil.kg/document/2361" TargetMode="External"/><Relationship Id="rIdug3dsxw6qhxhdjpou_7gr" Type="http://schemas.openxmlformats.org/officeDocument/2006/relationships/hyperlink" Target="https://dalil.kg/document/1" TargetMode="External"/><Relationship Id="rIdaz6u1bxqny9n8q4q88uug" Type="http://schemas.openxmlformats.org/officeDocument/2006/relationships/hyperlink" Target="https://dalil.kg/document/2362" TargetMode="External"/><Relationship Id="rIduky0p0qs0t6h8we-gzmcr" Type="http://schemas.openxmlformats.org/officeDocument/2006/relationships/hyperlink" Target="https://dalil.kg/document/2361" TargetMode="External"/><Relationship Id="rIdx9-pyrpdsn_p2smcewi-g" Type="http://schemas.openxmlformats.org/officeDocument/2006/relationships/hyperlink" Target="https://dalil.kg/document/59261#1" TargetMode="External"/><Relationship Id="rIdcdctm0vj5gukowq5tud3x" Type="http://schemas.openxmlformats.org/officeDocument/2006/relationships/hyperlink" Target="https://dalil.kg/document/236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8o8zwv-5wws2klmgergp" Type="http://schemas.openxmlformats.org/officeDocument/2006/relationships/hyperlink" Target="https://dalil.kg/document/59409" TargetMode="External"/><Relationship Id="rIdtxkjzkrv_eitshf7mod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2026-09-25T05:07:30.954Z</dcterms:created>
  <dcterms:modified xsi:type="dcterms:W3CDTF">2026-09-25T05:07:30.954Z</dcterms:modified>
</cp:coreProperties>
</file>

<file path=docProps/custom.xml><?xml version="1.0" encoding="utf-8"?>
<Properties xmlns="http://schemas.openxmlformats.org/officeDocument/2006/custom-properties" xmlns:vt="http://schemas.openxmlformats.org/officeDocument/2006/docPropsVTypes"/>
</file>