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zzkqrwuupfbm5ql7me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ноября 2008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2007 года № 593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строительства водохозяйственных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и освоении новых орошаемых земель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2008-2010 годы"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развития орошаемого земледелия и возобновления  строитель-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ства  ирригационных объектов Правительство Кыргызской Республики 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14 декабря 2007 года № 593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  во-</w:t>
      </w:r>
    </w:p>
    <w:p>
      <w:r>
        <w:rPr>
          <w:rFonts w:ascii="Arial" w:cs="Arial" w:eastAsia="Arial" w:hAnsi="Arial"/>
          <w:sz w:val="24"/>
          <w:szCs w:val="24"/>
        </w:rPr>
        <w:t xml:space="preserve">дохозяйственных объектов и освоении новых орошаемых земель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2008-2010 годы" следующие изменения и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в приложении  к Программе строительства водохозяйственных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и освоения новых орошаемых земель в Кыргызской Республике на  2008-2010</w:t>
      </w:r>
    </w:p>
    <w:p>
      <w:r>
        <w:rPr>
          <w:rFonts w:ascii="Arial" w:cs="Arial" w:eastAsia="Arial" w:hAnsi="Arial"/>
          <w:sz w:val="24"/>
          <w:szCs w:val="24"/>
        </w:rPr>
        <w:t xml:space="preserve">годы, утвержденной указанным постановлением:</w:t>
      </w:r>
    </w:p>
    <w:p>
      <w:r>
        <w:rPr>
          <w:rFonts w:ascii="Arial" w:cs="Arial" w:eastAsia="Arial" w:hAnsi="Arial"/>
          <w:sz w:val="24"/>
          <w:szCs w:val="24"/>
        </w:rPr>
        <w:t xml:space="preserve">- в графе "Капитальные вложения на 2008-2010  годы  (млн.  сомов)"</w:t>
      </w:r>
    </w:p>
    <w:p>
      <w:r>
        <w:rPr>
          <w:rFonts w:ascii="Arial" w:cs="Arial" w:eastAsia="Arial" w:hAnsi="Arial"/>
          <w:sz w:val="24"/>
          <w:szCs w:val="24"/>
        </w:rPr>
        <w:t xml:space="preserve">пункта 7 цифры "70" и "79" заменить соответственно цифрами "60" и "89";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r>
        <w:rPr>
          <w:rFonts w:ascii="Arial" w:cs="Arial" w:eastAsia="Arial" w:hAnsi="Arial"/>
          <w:sz w:val="24"/>
          <w:szCs w:val="24"/>
        </w:rPr>
        <w:t xml:space="preserve">подграфу "2008" дополнить цифрами "10";</w:t>
      </w:r>
    </w:p>
    <w:p>
      <w:r>
        <w:rPr>
          <w:rFonts w:ascii="Arial" w:cs="Arial" w:eastAsia="Arial" w:hAnsi="Arial"/>
          <w:sz w:val="24"/>
          <w:szCs w:val="24"/>
        </w:rPr>
        <w:t xml:space="preserve">в подграфе "2009" цифры "40" заменить цифрами "30".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  финансов  предусмотреть средства по статье "капи-</w:t>
      </w:r>
    </w:p>
    <w:p>
      <w:r>
        <w:rPr>
          <w:rFonts w:ascii="Arial" w:cs="Arial" w:eastAsia="Arial" w:hAnsi="Arial"/>
          <w:sz w:val="24"/>
          <w:szCs w:val="24"/>
        </w:rPr>
        <w:t xml:space="preserve">тальные вложения" республиканского бюджета на 2008  год  на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мер в рамках Программы на 2008 год.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 агропромышленного комплекса и природопользования Аппарата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zkqrwuupfbm5ql7memz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2026-09-23T14:42:39.896Z</dcterms:created>
  <dcterms:modified xsi:type="dcterms:W3CDTF">2026-09-23T14:42:39.896Z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