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azu7spebljnmxnrgnqu64">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6 апреля 2009 года № 214            ПОСТАНОВЛЕНИЕ ПРАВИТЕЛЬСТВА КЫРГЫЗСКОЙ РЕСПУБЛИКИ            О заключении Правительства Кыргызской Республики                на проект Закона Кыргызской Республики                        "О занятости населения"      В соответствии  с  пунктом 3 статьи 65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и статьей 34 конституционного</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"ОПравительстве Кыргызской Республики" Правительство Кыргызской Республи-ки постановляет:     1. Одобрить  прилагаемое</w:t>
      </w:r>
    </w:p>
    <w:p>
      <w:r>
        <w:rPr>
          <w:rFonts w:ascii="Arial" w:cs="Arial" w:eastAsia="Arial" w:hAnsi="Arial"/>
          <w:sz w:val="24"/>
          <w:szCs w:val="24"/>
        </w:rPr>
        <w:t xml:space="preserve">заключение</w:t>
      </w:r>
    </w:p>
    <w:p>
      <w:r>
        <w:rPr>
          <w:rFonts w:ascii="Arial" w:cs="Arial" w:eastAsia="Arial" w:hAnsi="Arial"/>
          <w:sz w:val="24"/>
          <w:szCs w:val="24"/>
        </w:rPr>
        <w:t xml:space="preserve">Правительства Кыргызской Рес-публики на проект Закона Кыргызской Республики "О занятости населения",инициированный депутатами Комитета по миграции, труду, социальной поли-тике и здравоохранению Жогорку Кенеша Кыргызской Республики.     2. Направить  настоящее  постановление  в Жогорку Кенеш КыргызскойРеспублики.      Премьер-министр Кыргызской Республики             И.Чудинов                                                       Одобрено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6 апреля 2009 года № 214                               ЗАКЛЮЧЕНИЕ             Правительства Кыргызской Республики на проект         Закона Кыргызской Республики "О занятости населения",        инициированный депутатами Комитета по миграции, труду,         социальной политике и здравоохранению Жогорку Кенеша                         Кыргызской Республики      В соответствии  с  пунктом 3 статьи 65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и статьей 34</w:t>
      </w:r>
    </w:p>
    <w:p>
      <w:r>
        <w:rPr>
          <w:rFonts w:ascii="Arial" w:cs="Arial" w:eastAsia="Arial" w:hAnsi="Arial"/>
          <w:sz w:val="24"/>
          <w:szCs w:val="24"/>
        </w:rPr>
        <w:t xml:space="preserve">конституционного Закона</w:t>
      </w:r>
    </w:p>
    <w:p>
      <w:r>
        <w:rPr>
          <w:rFonts w:ascii="Arial" w:cs="Arial" w:eastAsia="Arial" w:hAnsi="Arial"/>
          <w:sz w:val="24"/>
          <w:szCs w:val="24"/>
        </w:rPr>
        <w:t xml:space="preserve">Кыргызской  Республики  "ОПравительстве Кыргызской Республики", рассмотрев проект Закона Кыргызс-кой Республики "О занятости населения", инициированный депутатами Коми-тета по миграции,  труду, социальной политике и здравоохранению ЖогоркуКенеша Кыргызской Республики, Правительство Кыргызской Республики имеетследующие замечания и предложения к представленному законопроекту.     1. Предлагаем в части второй статьи 1 слова "международными  дого-ворами  Кыргызской Республики" заменить словами "вступившими в установ-ленном порядке в силу международными договорами, участником которых яв-ляется Кыргызская Республика".     2. В статье 2:     - дополнить абзацем первым следующего содержания:     "В настоящем Законе используются следующие основные понятия:";     - в связи с дублированием понятий "безработные" и "граждане,  ищу-щие работу" предлагаем использовать один из  терминов  "безработные"  исоответственно,  по всему тексту законопроекта исключить понятие "граж-дане, ищущие работу";     - в абзаце пятом:     после слов "</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дополнить  словом"трудовая",  слова  "как правило,  им доход" заменить словами "им доход(заработок)";     - абзац седьмой после слова "образованию" дополнить словом "квали-фикации";     - учитывая,  что  в соответствии с частью второй статьи 14 данногозаконопроекта в период профессионального обучения безработных  по  нап-равлению органов службы занятости им выплачивается стипендия,  статью 2предлагаем дополнить понятием следующего содержания:     "Стипендия безработным в период обучения - безработным, обучающим-ся по направлению органов службы занятости,  выплачивается стипендия  вразмере, установленном Правительством Кыргызской Республики.".     3. По статье 3 предлагаем учесть следующие замечания:     - учитывая,  что в данную статью включены учащиеся и студенты, ко-торые к занятому населению не относятся,  предлагаем название статьи  3изложить в следующей редакции:     "Статья 3.  Занятость граждан и деятельность, приравненная к заня-тости";     - абзацы первый и второй изложить в следующей редакции:     "К занятым гражданам,  а также к гражданам,  чья деятельность при-равнивается к занятости, относятся:     - работающие  по  трудовому договору за вознаграждение на условияхполного либо неполного рабочего времени,  а также имеющие  оплачиваемуюработу, подтвержденную соответствующим договором, но временно незанятыев связи с болезнью, отпуском, временной приостановкой производства";     - учитывая,  что абзац девятый дублирует абзац третий,  предлагаемисключить абзац третий обозначенной статьи;     - в  целях  исключения  дублирования  в абзаце шестом слова "в томчисле проходящие альтернативную (вневойсковую) службу" исключить;     - дополнить статью абзацем следующего содержания:     "- занятые в домашнем хозяйстве выполнением работ по  производствутоваров и услуг,  включая производство и переработку продукции сельско-го,  лесного хозяйства, охоты, рыболовства, если производимая продукцияпредназначена для реализации на рынке.".     4. Согласно пункту 1 статьи 73</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решает все вопросы государственного управления, за исклю-чением полномочий,  отнесенных Конституцией и  законами  к  компетенцииПрезидента  и  Жогорку Кенеша,  соответственно функции государственногооргана, содействующего занятости населения, определяются ПравительствомКыргызской  Республики.  В  этой связи предлагаем пересмотреть редакциюстатьи 5 законопроекта.     5. В  абзаце девятом части третьей статьи 6 слова "научно-исследо-вательских работ" предлагаем исключить, так как отношения, регулирующиепроцесс научно-технической деятельности, включая проведение научно-исс-ледовательских работ, освоение и распространение новой техники и техно-логий,  осуществляются  научными  учреждениями и регулируются законода-тельством о науке и научной деятельности, финансируются из средств рес-публиканского  бюджета,  предусмотренных для Министерства образования инауки Кыргызской Республики на соответствующий год.     6. В  абзаце  восьмом части второй статьи 7 слово "инвалиды" заме-нить словами "лица с ограниченными возможностями здоровья" в  соответс-твии  с Законом Кыргызской Республики "О правах и гарантиях лиц с огра-ниченными возможностями здоровья".     В соответствии  со статьей 56 Гражданского кодекса Кыргызской Рес-публики способность гражданина своими действиями приобретать и осущест-влять  гражданские права,  создавать для себя гражданские обязанности иисполнять их (гражданская дееспособность) возникает в полном  объеме  снаступлением совершеннолетия, то есть по достижении восемнадцатилетнеговозраста,  в связи с этим предлагаем  в  абзаце  восьмом  части  второйстатьи  7  слова "несовершеннолетние в возрасте от 14 до 18 лет" исклю-чить.     7. В статье 8:     - абзац второй после слова "реализации"  дополнить  словом  "госу-дарственных";     - абзац третий части первой после слова "представления"  дополнитьсловом "достоверных";     - абзац шестой части первой после слова "миграции" дополнить  сло-вами "и обмена информацией по данному вопросу";     - во избежание дублирования норм абзац третий части второй и абзацпятый части четвертой исключить, поскольку статья 6 предусматривает фи-нансирование мероприятий по содействию занятости населения с  указаниемисточников  средств,  в  частности  средств республиканского и местногобюджетов и работодателей.     В целом  статью 8 предлагаем пересмотреть с учетом положения ранееупомянутой статьи 73 Конституции Кыргызской Республики.     Аналогичное предложение вносим по статьям 11, 16 и 17 законопроек-та.     8. Предлагаем в части второй статьи 13 слово "претендовать" исклю-чить.     9. Статьей 1 Закона Кыргызской Республики "О государственных посо-биях в Кыргызской Республике" запрещается включать вопросы назначения ивыплаты  государственных пособий в другие законы Кыргызской Республики,в этой связи предлагаем часть вторую статьи 18 исключить.     10. Учитывая,  что  абзац восьмой части первой статьи 20 дублируетабзац второй той же части, предлагаем абзац восьмой исключить.     11. В соответствии с изменениями в законах Кыргызской Республики огосударственном социальном страховании,  о тарифах страховых взносов, всвязи  с упразднением с 1 июля 2005 года Фонда социального страхования,период временной нетрудоспособности безработным не оплачивается, в этойсвязи предлагаем часть первую статьи 21 исключить.     12. В целях упрощения порядка регистрации безработных граждан Кыр-гызской  Республики  и оказания содействия в трудоустройстве внутренниммигрантам предлагаем статью 22 дополнить абзацем следующего содержания:     "В органах  службы  занятости  допускается регистрация безработныхграждан Кыргызской Республики по месту временного проживания. При нали-чии  регистрационной  карточки временного проживания и других соответс-твующих документов они имеют право на участие в  активных  мерах  рынкатруда (оплачиваемые общественные работы, социальные рабочие места, про-фессиональное обучение,  микрокредитование безработных) в период  дейс-твия временной регистрации.".     13. В целом данный законопроект предлагаем привести в соответствиес правилами построения нормативного правового акта,  в частности,  раз-бить статьи на пункты, которые в свою очередь делятся на подпункты либоабзацы. Данное предложение вносится в целях удобства дальнейшей кодифи-кации законопроекта.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mkue65qkuejtfvqe94v9">
      <w:r>
        <w:rPr>
          <w:rFonts w:ascii="Arial" w:cs="Arial" w:eastAsia="Arial" w:hAnsi="Arial"/>
          <w:color w:val="132D3F"/>
          <w:sz w:val="16"/>
          <w:szCs w:val="16"/>
          <w:u w:val="single"/>
        </w:rPr>
        <w:t xml:space="preserve">dalil.kg/document/59686</w:t>
      </w:r>
    </w:hyperlink>
  </w:p>
  <w:p>
    <w:pPr>
      <w:spacing w:after="0" w:before="40"/>
      <w:jc w:val="center"/>
    </w:pPr>
    <w:hyperlink w:history="1" r:id="rIdep9zfnct-dry__odgzpq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zu7spebljnmxnrgnqu64"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mkue65qkuejtfvqe94v9" Type="http://schemas.openxmlformats.org/officeDocument/2006/relationships/hyperlink" Target="https://dalil.kg/document/59686" TargetMode="External"/><Relationship Id="rIdep9zfnct-dry__odgzpq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2026-09-25T05:07:08.802Z</dcterms:created>
  <dcterms:modified xsi:type="dcterms:W3CDTF">2026-09-25T05:07:08.802Z</dcterms:modified>
</cp:coreProperties>
</file>

<file path=docProps/custom.xml><?xml version="1.0" encoding="utf-8"?>
<Properties xmlns="http://schemas.openxmlformats.org/officeDocument/2006/custom-properties" xmlns:vt="http://schemas.openxmlformats.org/officeDocument/2006/docPropsVTypes"/>
</file>