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xucoso9twssiawnmju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2009 года № 228            ПОСТАНОВЛЕНИЕ ПРАВИТЕЛЬСТВА КЫРГЫЗСКОЙ РЕСПУБЛИКИ                О проектах законов Кыргызской Республики              "О внесении дополнений и изменений в Закон               Кыргызской Республики "О защите здоровья               граждан Кыргызской Республики от вредного             воздействия табака" и "О внесении дополнений               и изменений в Закон Кыргызской Республики                              "О рекламе"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 Кыргызской Республики:     - "О внесении дополнений и изменений в Закон Кыргызской Республики"О  защите  здоровья граждан Кыргызской Республики от вредного воздейс-твия табака";     - "О внесении дополнений и изменений в Закон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 рекламе</w:t>
      </w:r>
    </w:p>
    <w:p>
      <w:r>
        <w:rPr>
          <w:rFonts w:ascii="Arial" w:cs="Arial" w:eastAsia="Arial" w:hAnsi="Arial"/>
          <w:sz w:val="24"/>
          <w:szCs w:val="24"/>
        </w:rPr>
        <w:t xml:space="preserve">".     2. Направить указанные законопроекты на рассмотрение в Жогорку Ке-неш Кыргызской Республики.     3. Назначить министра здравоохранения Кыргызской Республики офици-альным представителем Правительства Кыргызской Республики при  рассмот-рении указанных законопроектов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дополнений и изменений в Закон           Кыргызской Республики "О защите здоровья граждан         Кыргызской Республики от вредного воздействия табака"      Статья 1.      Внести в Закон Кыргызской Республики "О  защите  здоровья  гражданКыргызской Республики от вредного воздействия табака" (Ведомости Жогор-ку Кенеша Кыргызской Республики,  2006 г.,  N 10, ст.851) следующие до-полнения и изменения:     1. Статью 4 дополнить абзацем седьмым следующего содержания:     "- принятие  эффективных мер по защите общественного здравоохране-ния по борьбе против табака от воздействия коммерческих и других корпо-ративных интересов табачной промышленности;".     2. Абзац третий статьи 5 после слов "занятым в  табачной  отрасли"дополнить словами ", в соответствии с законом охраны здоровья граждан".     3. В статье 7:     - часть вторую изложить в следующей редакции:     "Табакокурение запрещается полностью:     - в  образовательных  организациях всех уровней,  организациях дляотдыха детей независимо от ведомственной подчиненности и форм собствен-ности;     - в организациях здравоохранения независимо от ведомственной  под-чиненности и форм собственности;     - в пожароопасных местах, включая автозаправочные станции;     - в кинотеатрах,  театрах, спортивных помещениях и аренах, цирках,концертных залах и других закрытых организациях культуры и спорта;     - библиотеках, выставочных залах, аудиториях (лекционных помещени-ях);     - в салонах городских, междугородных автобусов, маршрутных такси игородского электротранспорта;     - на судах водного и воздушного транспорта;     - в лифтах;     - в любом рабочем помещении, где оказываются услуги населению;     - в подъездах жилых домов;     - в  зданиях и помещениях,  занимаемых государственными органами иорганами местного самоуправления.";     - абзац второй части третьей исключить.     4. В абзаце пятом части первой статьи 12 слово "импортных"  исклю-чить.     5. В абзаце четвертом части первой статьи  15  слово  "распродажи"заменить словами "увеличения объема продаж".     6. Часть первую статьи 17 дополнить абзацем третьим следующего со-держания:     "- из республиканского и местных бюджетов;".     7. В  части  первой  статьи 18 слово "выращивании" заменить словом"производстве".      Статья 2.      Настоящий Закон вступает в силу со дня официального опубликования.     Правительству Кыргызской  Республики  в трехмесячный срок привестисвои нормативные правовые акты в соответствие с настоящим Законом.      Президент Кыргызской Республики                                                                   Проект                       ЗАКОН КЫРГЫЗСКОЙ РЕСПУБЛИКИ                О внесении дополнений и изменений в Закон                   Кыргызской Республики "О рекламе"      Статья 1.      Внести в Закон Кыргызской Республики "О рекламе" (Ведомости Жогор-ку Кенеша Кыргызской Республики, 1999 г., N 4, ст.195) следующие допол-нения и изменения:     1. Статью 2 дополнить абзацами следующего содержания:     "прямая реклама - открытая реклама определенных товаров,  услуг  илиц  с  целью формирования или поддерживания интереса к физическому илиюридическому лицу, курению, табачным изделиям, их потреблению, товарам,товарным  знакам,  работам,  услугам,  идеям или начинаниям,  повышенияпрестижа производителя и способствования их продвижения;     косвенная (скрытая) реклама - все действия,  кроме прямой рекламы,совершаемые в любой форме и  любыми  средствами,  имеющими  воздействиеподсознательного  характера с целью притянуть внимание средств массовойинформации и/или сформировать общественное мнение или восприятие по от-ношению к определенным физическим и юридическим лицам,  товарам и услу-гам,  идеям и начинаниям,  имеющим косвенное воздействие на покупатель-ское  поведение  и/или  массовое или индивидуальное сознание,  создаваявпечатление беспристрастности и объективности, включающие в себя:     - оказание  спонсорской  поддержки спортивных,  культурных и музы-кальных мероприятий;     - рекламу имиджа и логотипов;     - использование торговых марок табачной  продукции  в  продвижениинетабачных товаров;     - создание художественных фильмов с привлечением известных  артис-тов для популяризации товаров,  курения,  табачных изделий,  их марок ипроизводителей;     - упоминание  в рекламном объявлении видных политических и общест-венных деятелей, лиц, пользующихся определенным товаром или услугой;     - размещение рекламной информации косвенного воздействия в телеви-зионных шоу и фильмах;     - организация  культурно-массовых  мероприятий,  публичных акций иконкурсов;     - использование в рекламе наименований,  имеющих сходство с маркойтабачных изделий,  фирменным знаком табачной промышленности, и оформле-ние ими внешней стороны помещения;     - стимулирование и поднятие уровня реализации  определенных  това-ров, услуг и начинаний с применением ценовых скидок посредством изданиякупонов, талонов и иных способов;     - изготовление  и  продажа продовольственных и непродовольственныхтоваров в форме табачных изделий;     - использование  или  демонстрация  на  радио-,  в  телепередачах,статьях,  объявлениях и рекламных информациях  названий  (наименований)товаров и услуг,  их логотипов,  товарных знаков и фирменных наименова-ний.".     2. В статье 16:     - пункты 1 и 2 изложить в следующей редакции:     "1. Реклама алкогольных напитков, распространяемая любыми способа-ми, не должна:     - распространяться в наружной рекламе;     - распространяться до,  во время или после демонстрации фильмов  вкино- и видеообслуживании,  если аудитория такого обслуживания не огра-ничена лицами, достигшими совершеннолетия;     - содержать  демонстрацию процессов потребления пива,  алкогольныхнапитков и создавать впечатление, что употребление пива, алкоголя имеетважное  значение для достижения общественного,  спортивного или личногоуспеха либо улучшения физического или психического состояния;     - дискредитировать воздержание от употребления пива, алкоголя, со-держать информацию о положительных терапевтических свойствах пива,  ал-коголя и представлять их высокое содержание в продукте как достоинство;     - обращаться непосредственно  к  несовершеннолетним,  использоватьобразы лиц в возрасте до 35 лет,  а также высказывания или участие лиц,пользующихся популярностью у лиц в возрасте до 21 года;     - распространяться в радио- и телепередачах, при кино- и видеообс-луживании, в печатных изданиях для несовершеннолетних;     - распространяться на первой и последней полосах газет, а также напервой и последней страницах и обложках журналов;     - распространяться  в общественном транспорте,  в государственных,детских,  учебных,  медицинских,  спортивных,  культурных организациях,скверах  и площадях городов,  а также объектах,  расположенных не менеечем в 200 метрах от них.     Запрещается:     - безвозмездное распространение  и/или  продажа  за  символическуюплату  образцов алкогольных изделий в целях рекламы в общественных мес-тах, в том числе среди несовершеннолетних, а также в местах, вход в ко-торые несовершеннолетним лицам не запрещен;     - спонсирование мероприятий,  предназначенных преимущественно  длянесовершеннолетних,  если  при этом используются название,  изображениеили товарный знак производителей алкогольных изделий;     - распространение,  в том числе продажа,  широкому кругу лиц това-ров,  не имеющих отношения к процессу потребления  алкогольных  изделий(футболки, головные уборы, зонты, сумки и т.п.), на внешнюю сторону ко-торых нанесены названия или изображения алкогольных изделий. Исключениесоставляют  пепельницы,  зажигалки,  коробки  спичек,  подносы и другиепредметы обихода,  на внешнюю сторону  которых  нанесены  названия  илиизображения  алкогольных  и/или  товарных знаков и логотипов,  в барах,ресторанах,  кафе,  гостиницах и других подобных  заведениях,  а  такжетранспортные средства, используемые для распространения алкогольных из-делий и розничной торговли ими. Предупреждение о вреде употребления ал-коголя на таких предметах не требуется.     Реклама алкогольных напитков,  рекламные ролики на радио и телеви-дении независимо от форм собственности с 7 до 22 часов запрещаются.     2. Реклама алкогольной продукции,  пива,  распространяемая  любымиспособами, не должна:     - приводить информацию о характеристике рекламируемого товара, со-держащую сведения о составе и способе изготовления, вкусовых свойствах,и при этом сообщать, что рекламируемый товар менее вреден (безвреден);     - использовать людей,  животных,  их любые образы, в том числе ку-кольные, мультипликационные, компьютерные;     - использовать  тенты,  шатры,  зонты  (в том числе сезонные),  навнешнюю сторону которых нанесены названия пива и/или изображения  алко-гольных и/или табачных изделий;     - использовать термины, применяемые в области медицины;     - использовать товарные знаки, торговые марки, "бренды", зонтичные"бренды", известные ранее наименования алкогольных напитков.";     - в пункте 3:     в абзаце первом слова ", табака и табачных изделий" исключить;     в абзаце втором слова "и курения" исключить;     в абзаце третьем слова "(табачных изделий)" исключить;     - дополнить статью пунктом 8 следующего содержания:     "8. Любая реклама (прямая и косвенная) табака и табачных изделий всоответствии с Законом Кыргызской Республики "О защите здоровья гражданКыргызской Республики от вредного воздействия табака" запрещается.     Реклама табачной  продукции  разрешается  только в местах торговлитабачными изделиями в виде информационных листов или плакатов  размеромне  более  формата A3.  Каждый рекламный плакат внутри магазина во всехслучаях должен сопровождаться медицинским предупреждением и занимать неменее 40 процентов рекламной площади.".      Статья 2.      Настоящий Закон вступает в силу с 1 апреля 2009 года.     Правительству Кыргызской Республики в трехмесячный  срок  привестисвои нормативные 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bnelyxl0gn6-zlyhh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dalil.kg/document/59730</w:t>
      </w:r>
    </w:hyperlink>
  </w:p>
  <w:p>
    <w:pPr>
      <w:spacing w:after="0" w:before="40"/>
      <w:jc w:val="center"/>
    </w:pPr>
    <w:hyperlink w:history="1" r:id="rIdz1rbpkn2wsgdv_tec3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ucoso9twssiawnmjuc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bnelyxl0gn6-zlyhh9b" Type="http://schemas.openxmlformats.org/officeDocument/2006/relationships/hyperlink" Target="https://dalil.kg/document/59730" TargetMode="External"/><Relationship Id="rIdz1rbpkn2wsgdv_tec3r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2026-09-23T17:20:53.392Z</dcterms:created>
  <dcterms:modified xsi:type="dcterms:W3CDTF">2026-09-23T17:20:53.392Z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