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8wxgyyl3k_q8v0td6iea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марта 2009 года № 138                                ПОЛОЖЕНИЕ             о мониторинге и индикаторах продовольственной                  безопасности Кыргызской Республики      Настоящее Положение о мониторинге и индикаторах  продовольственнойбезопасности  Кыргызской Республики (далее - Положение),  разработано вцелях управления состоянием продовольственной безопасности в республикеи в регионах,  как важнейшего условия сохранения суверенитета и незави-симости, экономической стабильности и социальной устойчивости республи-ки.                           I. Общие положения      1. Для осуществления мониторинга состояния продовольственной безо-пасности в республике и регионах настоящим  Положением  устанавливаютсясистема мониторинга,  перечень показателей,  порядок сбора, обработки ианализа информации.     2. Мониторинг  состояния  продовольственной безопасности соответс-твует этапам реализации задач  стратегического  и  тактического  плановразвития экономики республики, государственной отчетности, содержит по-казатели,  определяющие состояние продовольственной  безопасности  Кыр-гызской Республики.     В перечень включены следующие показатели:     - о степени продовольственной безопасности республики;     - производства базовых продуктов питания для оценки уровня  нацио-нальной продовольственной безопасности в разрезе регионов;     - об уровне потребления населением республики (в том числе в  раз-резе  регионов) продовольствия в соответствии с физиологической и мини-мальными нормами потребления, утвержденные в порядке, установленном за-конодательством Кыргызской Республики;     - об объемах продовольственного внутреннего  рынка,  уровне  собс-твенного  производства по основным продуктам питания и уровне импорта вреспублику;     - об уровне поддержки сельхозпроизводителей в пересчете на единицунациональной валюты произведенной продукции;     - о развитии продовольственных рынков и их влиянии на продовольст-венное обеспечение населения;     - о расходах населения на закупку продуктов питания.                      II. Оценка продовольственной                       безопасности государства      3. Продовольственная безопасность - состояние экономики КыргызскойРеспублики,  при котором обеспечивается продовольственная независимостьреспублики и гарантируется физическая и экономическая доступность  про-довольствия  для населения в соответствии с установленными минимальныминормами потребления продуктов питания.     Продовольственный кризис - ситуация, в которой обеспечение населе-ния основными продуктами питания в соответствии с минимальными  нормамипотребления  продуктов питания находится под угрозой на всей или значи-тельной части территории Кыргызской Республики и  данная  угроза  можетбыть устранена только с применением мер государственного регулирования.     4. Продовольственная безопасность характеризуется следующими  сос-тояниями:     хроническая продовольственная зависимость - дефицит продовольствияпри наличии денег или наличие продовольствия при дефиците денег,  когдапотребление пищевых продуктов оказывается недостаточным постоянно в те-чение  года из-за невозможности приобрести или невозможности произвестинеобходимое количество продовольствия;     временная продовольственная  зависимость (небезопасность) - перио-дическое нарушение стабильности в доступности продовольствия по причинероста цен на продукты питания, неурожаев или падения уровня доходов;     потенциальная продовольственная небезопасность - уязвимость  госу-дарства к внешним кризисам и потрясениям, вызывающим ухудшение конъюнк-туры сельскохозяйственных и продовольственных  рынков,  торговые  войнымировых конкурентов и тому подобное.     5. Продовольственная зависимость может наступить в результате низ-кой  эффективности агропромышленного производства.  Вместе с тем продо-вольственная небезопасность может наступать не только при дефиците про-дукции,  но  и при экспорте,  если он становится самоцелью (монокульту-рой),  а также при возрастании обязательств по погашению внешнего долгапри нестабильном курсе национальной валюты.     6. Достижение продовольственной безопасности решается:     - поддержанием  снабжения  продуктами  на уровне,  достаточном дляздорового питания;     - устранением зависимости от импорта и защита интересов производи-телей продукции.     7. Степень  продовольственной безопасности государства оцениваетсяпо трем уровням:     - оптимальный  (достаточный)  -  баланс ресурсов,  достаточный дляобеспечения внутреннего продовольственного рынка за  счет  собственногопроизводства  в  пределах  80-85 процентов,  экспорт - 15-20,  импорт -15-20 процентов;     - недостаточный - уровень производства,  при котором за счет собс-твенного производства обеспечивается более 60 процентов,  но  менее  80процентов продовольствия;     - критический - уровень производства,  ниже которого наступает за-висимость от импорта, должен обеспечивать баланс внутреннего рынка про-довольствия за счет собственного производства в пределах 60 процентов.     8. Физиологические  нормы  питания - научно обоснованные и утверж-денные уполномоченным государственным органом в  сфере  здравоохранениянормы  потребления  пищевых  веществ  и энергии,  при которых полностьюудовлетворяется потребность практически здоровых  людей  в  необходимыхпищевых веществах и энергии.     9. Минимальные нормы потребления продуктов питания - нормы потреб-ления пищевых продуктов в количестве,  необходимом для обеспечения пот-ребностей в питании,  и утвержденные в порядке, установленном законода-тельством Кыргызской Республики.     10. Базовыми продуктами для оценки уровня продовольственной  безо-пасности определены:     - хлеб и хлебопродукты;     - картофель;     - фрукты и ягоды;     - овощи и бахчевые;     - сахар;     - масло растительное;     - молоко и молочные продукты;     - мясо и мясопродукты;     - яйца.              III. Критерии оценки уровня продовольственной                  безопасности Кыргызской Республики      11. Критерии оценки продовольственной безопасности Кыргызской Рес-публики:     1) степень удовлетворения физиологических потребностей в компонен-тах и энергетическом содержании пищевого рациона определяется:     - перечнем продуктов,  отражающих структуру питания населения, на-личие по каждому из выбранных продуктов достоверных статистических дан-ных по производству и потреблению;     - оценкой уровня обеспечения республики продовольствием в  расчетена душу населения по каждому виду продуктов;     2) соответствие пищевых продуктов  отечественного  производства  ипродуктов питания, поступающих по импорту показателям безопасности, оп-ределяется:     - оценкой качественных показателей продукции;     - анализом качественных показателей импортной продукции  на  соот-ветствие требованиям стандартов Кыргызской Республики;     3) физическая и экономическая доступность продовольственных ресур-сов и средств на рациональное питание для различных категорий населенияпредполагает следующее.     Физическая доступность продуктов питания - бесперебойное поступле-ние продуктов питания в места их потребления в объемах, достаточных дляудовлетворения потребностей населения.     Экономическая доступность продуктов питания - возможность приобре-тения населением продуктов питания в соответствии с нормами потребленияпродуктов питания при существующей структуре потребления,  системе цен,уровне доходов, социальных пособий.     В силу углубляющейся дифференциации доходов различных групп  насе-ления экономическую доступность следует дополнить рядом частных коэффи-циентов доступности, которые рассчитываются по группам населения с раз-личным уровнем дохода.     По доле расходов на питание выделяются следующие группы населения:     I группа - до 70 процентов дохода;     II группа - до 60 процентов дохода;     III группа - до 50 процентов дохода;     IV группа - до 35 процентов дохода;     4) степень  зависимости  продовольственного снабжения республики иресурсного обеспечения агропромышленного комплекса от импортных  поста-вок.     Параметрами независимости страны от  импортных  поставок  жизненноважных продуктов питания является их низкий удельный вес в потреблении.В соответствии с обязательствами Кыргызской Республики  по  обеспечениюпродовольственной  безопасности,  взятых  согласно  Римской декларации,принятой от 17 ноября 1996 года во время всемирной  встречи  на  высшемуровне по проблемам продовольствия,  рекомендуемый уровень безопасностисоставляет не более 16 процентов импортируемой продукции в  общем  пот-реблении.     Критическим пределом продовольственной  безопасности  в  отношенииимпорта продовольствия является 40-50 процентов;     5) объем стратегических и оперативных продовольственных запасов  всоответствии с нормативными потребностями.     Достаточность стратегических  резервов  государства   определяетсявозможностью  обеспечения уровня запасов государственного материальногорезерва не менее 90-дневную потребность населения в основных  продуктахпитания.     Возможность государственного бюджета финансировать поставки основ-ных  продуктов  питания в соответствии с требованиями Закона КыргызскойРеспублики "О продовольственной  безопасности  Кыргызской  Республики",обеспечивая  качество,  калорийность и безопасность пищевых продуктов всоответствии с нормативными требованиями  Кыргызского  государственногостандарта по качеству продукции.                 IV. Показатели оценки продовольственной                  безопасности Кыргызской Республики      12. Для оценки продовольственной безопасности Кыргызской Республи-ки рассчитываются показатели двух типов:     - показатели,  используемые для целей стратегического предупрежде-ния, - выявление формирующихся угроз и потенциальной возможности их ре-ализации в будущем;     - показатели,  используемые для тактического предупреждения, - из-мерение последствий возникших угроз.     13. Стратегический  мониторинг  является  предпочтительным методомоценки состояния продовольственной безопасности, так как его показателипозволяют  определить  угрозу  до окончания ее формирования и расширитьспектр вариантов политики и выбор ее инструментов, что устранение угрозпутем  раннего предупреждения эффективнее,  чем устранение последствий.Выбор показателей осуществляется в каждом конкретном случае,  исходя изпоставленных  целей  и возможности получения необходимой статистическойинформации.     14. В  обеспечении  продовольственной безопасности на национальномуровне приоритетным является обеспечение такой продукцией,  как  зерно,сахар,  растительное масло,  молочные и мясные продукты. Удовлетворениепотребности по каждому из указанных выше  продуктов  должно  находитьсяпод постоянным контролем государственных органов, отслеживаться местны-ми государственными администрациями и органами местного самоуправления.     Картофель, овощи, плоды, ягоды, яйца относятся к продуктам преиму-щественно регионального уровня самообеспечения.  При этом,  в  том  илиином  регионе  каждому из этих продуктов может придаваться приоритетноезначение.                   Показатели оценки продовольственной                  безопасности Кыргызской Республики                                                               Таблица 1 -----------------------------------------------------------------------|               Показатель               |      Наличие норматива     ||---------------------------------------------------------------------||  1. Показатели стратегического мониторинга (индикаторы "тревоги")   ||---------------------------------------------------------------------||Темпы роста и объемы импортируемых      |Выше темпов роста           ||товаров                                 |отечественного производства ||Доля импортных товаров на национальном  |Выше 16-20%                 ||рынке                                   |                            ||Динамика объемов продаж отечественных   |Нет                         ||товаров                                 |                            ||Динамика объемов собственного           |Нет                         ||производства                            |                            ||---------------------------------------------------------------------||               2. Показатели тактического мониторинга                ||---------------------------------------------------------------------||Количественные показатели:              |                            ||Уровень обеспечения республики          |Не должен быть ниже 75-80%  ||продовольствием собственного            |от общих объемов потребления||производства, в том числе по жизненно   |в стране                    ||важным продуктам питания                |                            ||Уровень зависимости от поставок         |Не должен превышать 20-25%  ||импортного продовольствия, в том числе  |от общих объемов потребления||по жизненно важным продуктам питания    |в стране                    ||----------------------------------------|----------------------------||Качественные показатели:                |                            ||Уровень и динамика потребления основных |Минимальные нормы           ||продуктов питания                       |потребления                 ||----------------------------------------|----------------------------||Доля расходов на продовольствие в общих |                            ||расходах отдельных групп населения      |                            ||----------------------------------------|----------------------------||Территориальная доступность продуктов   |                            ||(измеряемая путем сравнения уровня      |                            ||розничных цен на одинаковые товары в    |                            ||разных регионах)                        |                            |-----------------------------------------------------------------------     15. Наиболее информативными представляются показатели,  характери-зующие качественную и количественную стороны продовольственной безопас-ности:     - существующий  уровень потребления продовольствия на душу населе-ния;     - уровень зависимости от поставок импортного продовольствия;     - уровень самообеспечения республики продовольствием,  в том числепо основным продуктам питания.                V. Уровни продовольственной безопасности                         Кыргызской Республики      16. Для решения продовольственного обеспечения в  республике  пре-дусматривается  повышение качественных параметров с ориентацией на дос-тижение более высоких уровней, по следующей классификации:     первый уровень  - среднесуточное потребление 1800-2300 килокалорийна душу населения, что достаточно для преодоления хронического недоеда-ния и создания условий простого воспроизводства народонаселения;     второй уровень  -  при  суточном  потреблении  на  душу  населения2300-2800 килокалорий характеризует достижение таких объемов продоволь-ственных ресурсов, при которых исключаются даже эпизодические голодовкии обеспечивается устойчивый рост народонаселения;     третий уровень - среднесуточное потребление 2800-3600  килокалорийна душу населения.  Это означает,  что продовольственные ресурсы доста-точны для удовлетворения потребности в стабильном, хотя и несбалансиро-ванном по элементам питания пищевом рационе;     четвертый уровень - потребление продуктов питания  достаточное  поэнергетической  ценности  при обязательном сбалансировании пищевых про-дуктов по белку, витаминам и другим важнейшим компонентам;     пятый уровень - среднедушевое потребление не только сбалансирован-ных,  экологически чистых продуктов, но и способствующих улучшению сос-тояния здоровья населения;     шестой уровень - предполагает потребление сбалансированных, эколо-гически  чистых  продуктов не только в среднем на душу населения,  но ивсеми его социальными группами;     седьмой уровень   продовольственного   обеспечения   характеризуетструктура питания, позволяющая совершенствовать природу человека, прод-левать его активную жизнедеятельность.     17. Продовольственная безопасность на региональном (местном) уров-не оценивается по следующим показателям:     - уровень потребления основных продуктов питания в целом для всегонаселения в региональном разрезе, с годовой периодичностью;     - состояние покупательской способности населения региона;     - производство  в  данном  регионе сельскохозяйственной продукции,сырья и продовольствия, его динамика;     - динамика  цен  на продовольственном рынке на отечественную и им-портную продукцию;     - состояние инфраструктуры продовольственного рынка и размеры реа-лизации продукции  по  разным  каналам  (перерабатывающие  организации,собственная торговая сеть, иные каналы);     - наличие и деятельность интегрированных объединений по производс-тву, переработке и реализации сельскохозяйственной продукции;     - качество сельскохозяйственного продовольствия и деятельность ор-ганизаций, обеспечивающих его контроль.     Для определения  возможностей  продовольственного  самообеспечениярегиона  и вывоза его продукции рассчитывается коэффициент производствапродукции в расчете на душу населения по отношению к такому же  показа-телю по республике.  Регион,  где коэффициент производства продукции надушу населения превышает единицу,  может быть ее экспортером. При коэф-фициенте меньше единицы эту продукцию необходимо ввозить.     Возможность вывоза определяется также показателем по  уровню  пот-ребления в регионе данного вида продукции.     18. Состояние покупательской способности всех групп населения  ре-гионов необходимо отслеживать по источникам их доходов,  которыми, сог-ласно классификации Национального статистического  комитета  КыргызскойРеспублики, являются:     - среднемесячный доход на душу населения;     - среднемесячная назначенная пенсия;     - среднемесячная начисленная заработная плата.     В связи  с возрастающей дифференциацией доходов населения по груп-пам (соотношение доходов в расчете на члена семьи наиболее  и  наименееобеспеченных групп) в рыночных условиях продовольственное обеспечение врегионах требует осуществления периодичного мониторинга.              VI. Органы ответственные за сбор информации,         мониторинг индикаторов продовольственной безопасности          на республиканском и региональном (местном) уровнях                                                               Таблица 2 -----------------------------------------------------------------------|    Предоставляемая информация    |Периодичность |   Ответственные   ||                                  |предоставления|  министерства и   ||                                  |              | административные  ||                                  |              |     ведомства     ||----------------------------------|--------------|-------------------||1. Баланс необходимого и          |Ежеквартальная|Минсельводхозпром, ||фактического уровней производства |              |госадминистрации   ||продовольствия в Кыргызской       |              |областей и мэрии   ||Республике (в том числе по        |              |городов Бишкек и Ош||регионам)                         |              |                   ||----------------------------------|--------------|-------------------||2. Состояние развития             |Полугодовая   |Минсельводхозпром  ||агропромышленного комплекса       |              |                   ||Кыргызской Республики (в разрезе  |              |                   ||отраслей сельского хозяйства) с   |              |                   ||учетом уровня поддержки           |              |                   ||сельхозпроизводителей в пересчете |              |                   ||на единицу национальной валюты    |              |                   ||произведенной продукции           |              |                   ||----------------------------------|--------------|-------------------||3. Показатели объемов внутреннего |Полугодовая   |Минсельводхозпром, ||продовольственного рынка по       |              |ГТК, Нацстатком (по||базовым продуктам для оценки      |              |согласованию),     ||уровня продовольственной          |              |госадминистрации   ||безопасности, с учетом            |              |областей и мэрии   ||экспортно-импортных операций в    |              |городов Бишкек и Ош||разрезе регионов                  |              |                   ||----------------------------------|--------------|-------------------||4. Обеспеченность по базовым      |Ежеквартальная|Минсельводхозпром, ||продуктам питания за счет         |              |Минэкономторг      ||собственного производства и доля  |              |                   ||импорта базовых продуктов в объеме|              |                   ||потребления внутреннего рынка     |              |                   ||----------------------------------|--------------|-------------------||5. Экономическая доступность      |Годовая       |Минэкономторг,     ||продуктов                         |              |Минтрудсоцразвития,||                                  |              |Нацстатком (по     ||                                  |              |согласованию)      ||----------------------------------|--------------|-------------------||6. Фактическое потребление        |Ежеквартальная|Нацстатком (по     ||основных продуктов питания по     |              |согласованию),     ||республике в разрезе регионов на  |              |Минсельводхозпром  ||душу населения, кг/год.           |              |                   ||Продовольственная независимость   |              |                   ||по основным видам продуктов       |              |                   ||питания                           |              |                   ||----------------------------------|--------------|-------------------||7. Расчет уровней                 |Годовая       |Нацстатком (по     ||продовольственной безопасности    |              |согласованию),     ||(национальный, региональный       |              |Минсельводхозпром, ||(местный), социальных групп       |              |Минтрудсоцразвития,||населения и домашних хозяйств) в  |              |Минфин,            ||Кыргызской Республике:            |              |госадминистрации   ||- степень удовлетворения          |              |областей и мэрии   ||физиологических потребностей в    |              |городов Бишкек и Ош||пищевых продуктах;                |              |                   ||- соответствие пищевых продуктов  |              |                   ||показателям безопасности;         |              |                   ||- уровень физической и            |              |                   ||экономической доступности         |              |                   ||продовольствия;                   |              |                   ||- степень зависимости             |              |                   ||продовольственного рынка от       |              |                   ||импортных поставок;               |              |                   ||- степень обеспеченности бюджета  |              |                   ||для формирования продовольственных|              |                   ||запасов в соответствии с          |              |                   ||нормативными потребностями        |              |                   ||----------------------------------|--------------|-------------------||8. Определение степени            |Ежеквартально |Минсельводхозпром  ||продовольственной безопасности    |              |                   ||государства (оптимальный,         |              |                   ||недостаточный, критический)       |              |                   ||----------------------------------|--------------|-------------------||9. Доля расходов на продовольствие|Полугодовая   |Нацстатком (по     ||в общих расходах отдельных групп  |              |согласованию),     ||населения                         |              |Минтрудсоцразвития ||----------------------------------|--------------|-------------------||10. Средние экспортные цены по    |Ежемесячная   |Минэкономторг      ||видам продовольствия              |              |                   ||----------------------------------|--------------|-------------------||11. Мониторинг динамики изменения |Годовая       |Минздрав,          ||качественных параметров           |              |Минсельводхозпром  ||потребляемой продукции с целью    |              |                   ||достижения высоких уровней        |              |                   ||структуры питания:                |              |                   ||- первый уровень - 1800-2300 ккал;|              |                   ||- второй уровень - 2300-2800 ккал;|              |                   ||- третий уровень - 2800-3600 ккал |              |                   |-----------------------------------------------------------------------              VII. Органы, ответственные за сбор информации                   по продовольственной безопасности                         Кыргызской Республики      19. Министерства,  государственные комитеты и административные ве-домства,  местные государственные администрации и органы местного само-управления Кыргызской Республики в соответствии с  компетенцией  подго-тавливают  и  представляют  по итогам мониторинга и анализа индикаторовпродовольственной безопасности  информацию  в  Министерство  сельского,водного  хозяйства и перерабатывающей промышленности Кыргызской Респуб-лики, не позднее 25 числа месяца, следующего за отчетным периодом.     20. Министерство  сельского,  водного хозяйства и перерабатывающейпромышленности Кыргызской Республики,  на основе представленных данных,проводит общий анализ состояния продовольственной безопасности и предс-тавляет обобщенную  информацию  по  продовольственной  безопасности  непозднее 10 числа,  следующим за отчетным периодом, в Правительство Кыр-гызской Республики и Совет по продовольственной безопасности КыргызскойРеспублики.                   VIII. Методика определения основных              индикаторов продовольственной безопасности                         Кыргызской Республики      21. Данная  Методика (система) разработана с целью определения ос-новных индикаторов продовольственной безопасности Кыргызской  Республи-ки.     22. Индикаторы,  которые характеризуют состояние продовольственнойбезопасности Кыргызской Республики (регионов),  рассчитываются по базо-вым группам продуктов: хлеб и хлебопродукты, картофель, фрукты и ягоды,овощи и бахчевые,  сахар, растительное масло, молоко и молочные продук-ты, мясо и мясопродукты, яйца.     23. Индикаторами продовольственной безопасности являются:     1) суточная энергетическая ценность рациона человека,  которая оп-ределяется как сумма произведений единицы массы отдельных видов продук-тов,  потребляемых человеком на протяжении суток,  и их  энергетическойценности по формуле:      P = E МiЦi, где:      Р  - энергетическая ценность суточного рациона человека;     i  - вид продукта питания;     Мi - масса 1-го продукта, употребленного одним лицом;     Цi - энергетическая ценность единицы массы i-го продукта.     Предельный (пороговый) критерий составляет 2500 ккал в сутки,  приэтом 55 процентов суточного рациона должны обеспечиваться за счет  пот-ребления продуктов животного происхождения.     Данный индикатор рассчитывается Министерством здравоохранения Кыр-гызской  Республики на ежегодной основе и представляется в Министерствосельского, водного хозяйства и перерабатывающей промышленности Кыргызс-кой Республики;     2) обеспечение рациона человека основными видами продуктов,  кото-рое определяется как соотношение между фактическим потреблением отдель-ного продукта и его минимальной нормой:          Cф     C = --, где:         Cр      С  - индикатор достаточности потребления отдельного продукта;     Сф - фактическое потребление отдельного продукта на  одно  лицо  в          год;     Ср - минимальная норма потребления отдельного продукта на одно ли-          цо в год.     Минимальные нормы  потребления продуктов питания для социально-де-мографических групп населения Кыргызской Республики утверждаются Жогор-ку Кенешем Кыргызской Республики.     Данный индикатор рассчитывается Национальным статистическим  коми-тетом  Кыргызской Республики на ежегодной основе и представляется в Ми-нистерство сельского,  водного хозяйства и перерабатывающей  промышлен-ности Кыргызской Республики;     3) достаточность запасов зерна в государственном материальном  ре-зерве,  что определяется как соотношение между объемами продовольствен-ного зерна в государственном продовольственном резерве и объемами внут-реннего  потребления  населением  хлеба и хлебопродуктов в пересчете назерно согласно минимальным нормам потребления:           H     З = --- х 100%, где:          X      З - индикатор обеспечения зерновыми продовольственными ресурсами;     Н - наличие продовольственного зерна в государственном  материаль-         ном резерве;     X - среднегодовое внутреннее потребление хлеба и хлебопродуктов  в         пересчете  на  зерно согласно минимальным нормам потребления в         Кыргызской Республике.     Предельным (пороговым) критерием для отмеченного показателя счита-ется 25-процентный уровень,  который отвечает 90 дням потребления соци-ально уязвимыми слоями населения.     Данный индикатор  рассчитывается Государственным агентством по го-сударственным закупкам и материальным ресурсам при  Правительстве  Кыр-гызской  Республики  на ежеквартальной основе и представляется в Минис-терство сельского,  водного хозяйства и перерабатывающей промышленностиКыргызской Республики;     4) экономическая доступность продуктов,  которая определяется  какдоля  совокупных  расходов на питание в общем итоге совокупных расходовдомохозяйств:           BП     Дэ = --, где:          BС      Дэ - индикатор экономической доступности продуктов;     ВП - расходы населения на питание в год;     ВС - совокупные расходы населения в год.     Предельным (пороговым) критерием для отмеченного показателя счита-ется его 63,96-процентный уровень.     Данный индикатор  рассчитывается Министерством экономического раз-вития и торговли Кыргызской Республики совместно с Министерством  трудаи  социального  развития Кыргызской Республики и Национальным статисти-ческим комитетом Кыргызской Республики на ежегодной основе и  представ-ляется  в Министерство сельского,  водного хозяйства и перерабатывающейпромышленности Кыргызской Республики;     5) дифференциация расходов на питание по социальным группам, кото-рая отслеживается в динамике и  рассчитывается  как  соотношение  междустоимостью  питания  20 процентов домохозяйств с наибольшими доходами истоимостью питания 20 процентов домохозяйств с наименьшими доходами:          Dmax     D = ----, где:         Dmin      D    - индикатор дифференциации расходов на питание;     Dmax - показатель стоимости потребленных  продуктов  20  процентов            домохозяйств с наибольшими доходами;     Dmin - показатель стоимости потребленных  продуктов  20  процентов            домохозяйств с наименьшими доходами.     Данный индикатор  рассчитывается Министерством труда и социальногоразвития Кыргызской Республики совместно с Национальным  статистическимкомитетом  Кыргызской Республики на ежегодной основе и представляется вМинистерство сельского, водного хозяйства и перерабатывающей промышлен-ности Кыргызской Республики;     6) емкость внутреннего рынка отдельных продуктов, который отслежи-вается в динамике и определяется в натуральном выражении как произведе-ние потребления определенного продукта и среднегодовой численности  на-селения:       Еi = ФiЧ, где:      Е  - емкость внутреннего рынка i-го продукта;     Фi - годовое среднедушевое потребление i-го  продукта  (по  данным          Национального  статистического  комитета Кыргызской Республи-          ки);     Ч  - среднегодовая численность населения.     Данный индикатор  рассчитывается Министерством сельского,  водногохозяйства и перерабатывающей промышленности Кыргызской Республики  сов-местно с Национальным статистическим комитетом Кыргызской Республики наежегодной основе;     7) продовольственная независимость по отдельному продукту, которыйопределяется как соотношение между объемом импорта отдельного  продуктав натуральном выражении и емкостью его внутреннего рынка:           Ii     Пi = -- x 100%, где:          Ei      Пi - доля продовольственного импорта i-го продукта;     Ii - импорт i-го продукта;     Ei - емкость внутреннего рынка i-го продукта.     Предельным (пороговым) критерием для отмеченного показателя счита-ется его 20-процентный уровень.     Данный индикатор рассчитывается Министерством экономического  раз-вития  и торговли Кыргызской Республики совместно с Министерством сель-ского,  водного хозяйства и перерабатывающей промышленности  КыргызскойРеспублики и Государственным таможенным комитетом Кыргызской Республикина ежеквартальной основе;     8) баланс  необходимого и фактического уровней производства продо-вольствия в Кыргызской Республике, который рассчитывается как соотноше-ние необходимого уровня производства к фактическому уровню производствасогласно минимальных и фактических норм потребления в процентном  соот-ношении по формуле:           Ii     Пi = -- x 100%, где:          Ei      Пi - коэффициент необходимого и фактического  уровней  производств          1-го продукта;     Ii - необходимый уровень производства i-го продукта (при минималь-          ном и фактическом уровне потребления);     Ei - фактический уровень производства i-го продукта.     Данный индикатор рассчитывается Министерством  сельского,  водногохозяйства  и перерабатывающей промышленности Кыргызской Республики сов-местно с Национальным статистическим комитетом Кыргызской Республики наежегодной основе;     9) возможность государственного бюджета Кыргызской Республики  фи-нансировать  закуп  и поставку основных продуктов питания для социальноуязвимых слоев населения.  Рассчитывается как соотношение  фактическогоуровня  финансирования к необходимому (плановому) уровню финансированияв процентном соотношении.     Данный индикатор  рассчитывается Министерством финансов КыргызскойРеспублики совместно с Государственным  агентством  по  государственнымзакупкам и материальным резервам при Правительстве Кыргызской Республи-ки на полугодовой основе и  представляется  в  Министерство  сельского,водного  хозяйства и перерабатывающей промышленности Кыргызской Респуб-лики;     10) соответствие  качества,  калорийности  и  безопасности пищевыхпродуктов нормативным требованиям, действующим в Кыргызской Республике.     Информация по  данному пункту представляется органами Департаментасанитарно-эпидемиологического надзора Министерства здравоохранения Кыр-гызской  Республики,  Департаментом  государственной ветеринарии Минис-терства сельского,  водного хозяйства и перерабатывающей промышленностиКыргызской  Республики,  а  также  Национальным институтом стандартов иметрологии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q2ltfjww4k6arkypeie1">
      <w:r>
        <w:rPr>
          <w:rFonts w:ascii="Arial" w:cs="Arial" w:eastAsia="Arial" w:hAnsi="Arial"/>
          <w:color w:val="132D3F"/>
          <w:sz w:val="16"/>
          <w:szCs w:val="16"/>
          <w:u w:val="single"/>
        </w:rPr>
        <w:t xml:space="preserve">dalil.kg/document/59796</w:t>
      </w:r>
    </w:hyperlink>
  </w:p>
  <w:p>
    <w:pPr>
      <w:spacing w:after="0" w:before="40"/>
      <w:jc w:val="center"/>
    </w:pPr>
    <w:hyperlink w:history="1" r:id="rIdir8ufp7szot0vl38rzxr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wxgyyl3k_q8v0td6ieap" Type="http://schemas.openxmlformats.org/officeDocument/2006/relationships/hyperlink" Target="https://dalil.kg/document/597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q2ltfjww4k6arkypeie1" Type="http://schemas.openxmlformats.org/officeDocument/2006/relationships/hyperlink" Target="https://dalil.kg/document/59796" TargetMode="External"/><Relationship Id="rIdir8ufp7szot0vl38rzxr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2026-09-25T04:45:13.788Z</dcterms:created>
  <dcterms:modified xsi:type="dcterms:W3CDTF">2026-09-25T04:45:13.788Z</dcterms:modified>
</cp:coreProperties>
</file>

<file path=docProps/custom.xml><?xml version="1.0" encoding="utf-8"?>
<Properties xmlns="http://schemas.openxmlformats.org/officeDocument/2006/custom-properties" xmlns:vt="http://schemas.openxmlformats.org/officeDocument/2006/docPropsVTypes"/>
</file>