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cy3stlpjopiwkus2bhds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w:t>
      </w:r>
      <w:r>
        <w:rPr>
          <w:rFonts w:ascii="Arial" w:cs="Arial" w:eastAsia="Arial" w:hAnsi="Arial"/>
          <w:sz w:val="24"/>
          <w:szCs w:val="24"/>
        </w:rPr>
        <w:t xml:space="preserve">N</w:t>
      </w:r>
      <w:r>
        <w:rPr>
          <w:rFonts w:ascii="Arial" w:cs="Arial" w:eastAsia="Arial" w:hAnsi="Arial"/>
          <w:sz w:val="24"/>
          <w:szCs w:val="24"/>
        </w:rPr>
        <w:t xml:space="preserve"> 58</w:t>
      </w:r>
    </w:p>
    <w:p>
      <w:pPr>
        <w:spacing w:after="48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КОДЕКС ОБ АДМИНИСТРАТИВНОЙ ОТВЕТСТВЕННОСТИ</w:t>
      </w:r>
    </w:p>
    <w:p>
      <w:pPr>
        <w:spacing w:after="240"/>
        <w:jc w:val="both"/>
      </w:pPr>
      <w:r>
        <w:rPr>
          <w:rFonts w:ascii="Arial" w:cs="Arial" w:eastAsia="Arial" w:hAnsi="Arial"/>
          <w:sz w:val="24"/>
          <w:szCs w:val="24"/>
        </w:rPr>
        <w:t xml:space="preserve">от 4 августа 1998 года № 114</w:t>
      </w:r>
    </w:p>
    <w:p>
      <w:pPr>
        <w:tabs>
          <w:tab w:val="right" w:pos="10178"/>
        </w:tabs>
        <w:spacing w:after="120"/>
      </w:pPr>
      <w:r>
        <w:rPr>
          <w:rFonts w:ascii="Arial" w:cs="Arial" w:eastAsia="Arial" w:hAnsi="Arial"/>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18 июня 1998 года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Законов КР от </w:t>
      </w:r>
      <w:hyperlink w:history="1" r:id="rIdgg-1tl5noaiyiiwqeyfdp">
        <w:r>
          <w:rPr>
            <w:rFonts w:ascii="Arial" w:cs="Arial" w:eastAsia="Arial" w:hAnsi="Arial"/>
            <w:i/>
            <w:iCs/>
            <w:color w:val="1D4ED8"/>
            <w:sz w:val="24"/>
            <w:szCs w:val="24"/>
            <w:u w:val="single"/>
          </w:rPr>
          <w:t xml:space="preserve">27 ноября 1999 года № 131</w:t>
        </w:r>
      </w:hyperlink>
      <w:r>
        <w:rPr>
          <w:rFonts w:ascii="Arial" w:cs="Arial" w:eastAsia="Arial" w:hAnsi="Arial"/>
          <w:i/>
          <w:iCs/>
          <w:sz w:val="24"/>
          <w:szCs w:val="24"/>
        </w:rPr>
        <w:t xml:space="preserve">, </w:t>
      </w:r>
      <w:hyperlink w:history="1" r:id="rIdqksgtywsshxlgugxshpzx">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kjp1cz1jgtk8kcfes-clq">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tgzxlk6j1rcu4ismt7126">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 </w:t>
      </w:r>
      <w:hyperlink w:history="1" r:id="rIdv0t3_y6fzn2oelxs4ad8_">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 </w:t>
      </w:r>
      <w:hyperlink w:history="1" r:id="rIdrfjhxtjuuxgn-jzpj9agu">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j6vel7rqo7-rw2wmgugji">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w90g9ady7o4rjas5v-7a_">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hyperlink w:history="1" r:id="rId2w10aksp6jgtd9ncoliup">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as1ytcfowjympwvchtdvp">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rrchw6do0bvpa9uvwvkft">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29fkezv_bepfwflu-mhr1">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uthztzruxb4ad5pp8lctm">
        <w:r>
          <w:rPr>
            <w:rFonts w:ascii="Arial" w:cs="Arial" w:eastAsia="Arial" w:hAnsi="Arial"/>
            <w:i/>
            <w:iCs/>
            <w:color w:val="1D4ED8"/>
            <w:sz w:val="24"/>
            <w:szCs w:val="24"/>
            <w:u w:val="single"/>
          </w:rPr>
          <w:t xml:space="preserve">14 ноября 2003 года № 221</w:t>
        </w:r>
      </w:hyperlink>
      <w:r>
        <w:rPr>
          <w:rFonts w:ascii="Arial" w:cs="Arial" w:eastAsia="Arial" w:hAnsi="Arial"/>
          <w:i/>
          <w:iCs/>
          <w:sz w:val="24"/>
          <w:szCs w:val="24"/>
        </w:rPr>
        <w:t xml:space="preserve">, </w:t>
      </w:r>
      <w:hyperlink w:history="1" r:id="rIdu-a_j-19jec-oajergnex">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abltycvq4cdrhn3mrvdlw">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1s32fhv6efo9yc0wh7g0d">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 </w:t>
      </w:r>
      <w:hyperlink w:history="1" r:id="rIdaf6vbdvnvfr1rnfcujzac">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pttu2xf-iy0ftqwcpskx_">
        <w:r>
          <w:rPr>
            <w:rFonts w:ascii="Arial" w:cs="Arial" w:eastAsia="Arial" w:hAnsi="Arial"/>
            <w:i/>
            <w:iCs/>
            <w:color w:val="1D4ED8"/>
            <w:sz w:val="24"/>
            <w:szCs w:val="24"/>
            <w:u w:val="single"/>
          </w:rPr>
          <w:t xml:space="preserve">2004-жылдын 26-июлундагы № 98</w:t>
        </w:r>
      </w:hyperlink>
      <w:r>
        <w:rPr>
          <w:rFonts w:ascii="Arial" w:cs="Arial" w:eastAsia="Arial" w:hAnsi="Arial"/>
          <w:i/>
          <w:iCs/>
          <w:sz w:val="24"/>
          <w:szCs w:val="24"/>
        </w:rPr>
        <w:t xml:space="preserve">, </w:t>
      </w:r>
      <w:hyperlink w:history="1" r:id="rIdkluwx7m1etau-gj3spmic">
        <w:r>
          <w:rPr>
            <w:rFonts w:ascii="Arial" w:cs="Arial" w:eastAsia="Arial" w:hAnsi="Arial"/>
            <w:i/>
            <w:iCs/>
            <w:color w:val="1D4ED8"/>
            <w:sz w:val="24"/>
            <w:szCs w:val="24"/>
            <w:u w:val="single"/>
          </w:rPr>
          <w:t xml:space="preserve">27 июля 2004 года № 100</w:t>
        </w:r>
      </w:hyperlink>
      <w:r>
        <w:rPr>
          <w:rFonts w:ascii="Arial" w:cs="Arial" w:eastAsia="Arial" w:hAnsi="Arial"/>
          <w:i/>
          <w:iCs/>
          <w:sz w:val="24"/>
          <w:szCs w:val="24"/>
        </w:rPr>
        <w:t xml:space="preserve">, </w:t>
      </w:r>
      <w:hyperlink w:history="1" r:id="rIdkmx3ksr-glgp87gnatgw5">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hyperlink w:history="1" r:id="rIdy4xgvqgoyxx0mw2jp7ax4">
        <w:r>
          <w:rPr>
            <w:rFonts w:ascii="Arial" w:cs="Arial" w:eastAsia="Arial" w:hAnsi="Arial"/>
            <w:i/>
            <w:iCs/>
            <w:color w:val="1D4ED8"/>
            <w:sz w:val="24"/>
            <w:szCs w:val="24"/>
            <w:u w:val="single"/>
          </w:rPr>
          <w:t xml:space="preserve">23 декабря 2004 года № 194</w:t>
        </w:r>
      </w:hyperlink>
      <w:r>
        <w:rPr>
          <w:rFonts w:ascii="Arial" w:cs="Arial" w:eastAsia="Arial" w:hAnsi="Arial"/>
          <w:i/>
          <w:iCs/>
          <w:sz w:val="24"/>
          <w:szCs w:val="24"/>
        </w:rPr>
        <w:t xml:space="preserve">, </w:t>
      </w:r>
      <w:hyperlink w:history="1" r:id="rIdibst07-mdcxdfgr1-0jwo">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gpworldzuwhv-wk7c4t-b">
        <w:r>
          <w:rPr>
            <w:rFonts w:ascii="Arial" w:cs="Arial" w:eastAsia="Arial" w:hAnsi="Arial"/>
            <w:i/>
            <w:iCs/>
            <w:color w:val="1D4ED8"/>
            <w:sz w:val="24"/>
            <w:szCs w:val="24"/>
            <w:u w:val="single"/>
          </w:rPr>
          <w:t xml:space="preserve">5 марта 2005 года № 430</w:t>
        </w:r>
      </w:hyperlink>
      <w:r>
        <w:rPr>
          <w:rFonts w:ascii="Arial" w:cs="Arial" w:eastAsia="Arial" w:hAnsi="Arial"/>
          <w:i/>
          <w:iCs/>
          <w:sz w:val="24"/>
          <w:szCs w:val="24"/>
        </w:rPr>
        <w:t xml:space="preserve">, </w:t>
      </w:r>
      <w:hyperlink w:history="1" r:id="rId6rkwkhdmarupm0s_m05dw">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2fz5tq0dd2yp-qituyl7y">
        <w:r>
          <w:rPr>
            <w:rFonts w:ascii="Arial" w:cs="Arial" w:eastAsia="Arial" w:hAnsi="Arial"/>
            <w:i/>
            <w:iCs/>
            <w:color w:val="1D4ED8"/>
            <w:sz w:val="24"/>
            <w:szCs w:val="24"/>
            <w:u w:val="single"/>
          </w:rPr>
          <w:t xml:space="preserve">18 июля 2005 года № 109</w:t>
        </w:r>
      </w:hyperlink>
      <w:r>
        <w:rPr>
          <w:rFonts w:ascii="Arial" w:cs="Arial" w:eastAsia="Arial" w:hAnsi="Arial"/>
          <w:i/>
          <w:iCs/>
          <w:sz w:val="24"/>
          <w:szCs w:val="24"/>
        </w:rPr>
        <w:t xml:space="preserve">, </w:t>
      </w:r>
      <w:hyperlink w:history="1" r:id="rId5fhdban8_yaxttt4mkmzf">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 </w:t>
      </w:r>
      <w:hyperlink w:history="1" r:id="rId5vgqmmgxvnqb8tblqyul3">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 </w:t>
      </w:r>
      <w:hyperlink w:history="1" r:id="rIdgf2lhe3fom898b-wngj48">
        <w:r>
          <w:rPr>
            <w:rFonts w:ascii="Arial" w:cs="Arial" w:eastAsia="Arial" w:hAnsi="Arial"/>
            <w:i/>
            <w:iCs/>
            <w:color w:val="1D4ED8"/>
            <w:sz w:val="24"/>
            <w:szCs w:val="24"/>
            <w:u w:val="single"/>
          </w:rPr>
          <w:t xml:space="preserve">27 января 2006 года № 16</w:t>
        </w:r>
      </w:hyperlink>
      <w:r>
        <w:rPr>
          <w:rFonts w:ascii="Arial" w:cs="Arial" w:eastAsia="Arial" w:hAnsi="Arial"/>
          <w:i/>
          <w:iCs/>
          <w:sz w:val="24"/>
          <w:szCs w:val="24"/>
        </w:rPr>
        <w:t xml:space="preserve">, </w:t>
      </w:r>
      <w:hyperlink w:history="1" r:id="rIdw6qdsbh0pbl2-oc2a_gfl">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r1wl-5ysh99q3dqohp2og">
        <w:r>
          <w:rPr>
            <w:rFonts w:ascii="Arial" w:cs="Arial" w:eastAsia="Arial" w:hAnsi="Arial"/>
            <w:i/>
            <w:iCs/>
            <w:color w:val="1D4ED8"/>
            <w:sz w:val="24"/>
            <w:szCs w:val="24"/>
            <w:u w:val="single"/>
          </w:rPr>
          <w:t xml:space="preserve">13 февраля 2006 года № 52</w:t>
        </w:r>
      </w:hyperlink>
      <w:r>
        <w:rPr>
          <w:rFonts w:ascii="Arial" w:cs="Arial" w:eastAsia="Arial" w:hAnsi="Arial"/>
          <w:i/>
          <w:iCs/>
          <w:sz w:val="24"/>
          <w:szCs w:val="24"/>
        </w:rPr>
        <w:t xml:space="preserve">, </w:t>
      </w:r>
      <w:hyperlink w:history="1" r:id="rIdvtivraksbv3unaggyn1yq">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4"/>
          <w:szCs w:val="24"/>
        </w:rPr>
        <w:t xml:space="preserve">, </w:t>
      </w:r>
      <w:hyperlink w:history="1" r:id="rIdpzzqx5m3clvthuj6cue_p">
        <w:r>
          <w:rPr>
            <w:rFonts w:ascii="Arial" w:cs="Arial" w:eastAsia="Arial" w:hAnsi="Arial"/>
            <w:i/>
            <w:iCs/>
            <w:color w:val="1D4ED8"/>
            <w:sz w:val="24"/>
            <w:szCs w:val="24"/>
            <w:u w:val="single"/>
          </w:rPr>
          <w:t xml:space="preserve">25 июля 2006 года № 127</w:t>
        </w:r>
      </w:hyperlink>
      <w:r>
        <w:rPr>
          <w:rFonts w:ascii="Arial" w:cs="Arial" w:eastAsia="Arial" w:hAnsi="Arial"/>
          <w:i/>
          <w:iCs/>
          <w:sz w:val="24"/>
          <w:szCs w:val="24"/>
        </w:rPr>
        <w:t xml:space="preserve">, </w:t>
      </w:r>
      <w:hyperlink w:history="1" r:id="rIdmk0kbxrn-tuzpjcorfhkn">
        <w:r>
          <w:rPr>
            <w:rFonts w:ascii="Arial" w:cs="Arial" w:eastAsia="Arial" w:hAnsi="Arial"/>
            <w:i/>
            <w:iCs/>
            <w:color w:val="1D4ED8"/>
            <w:sz w:val="24"/>
            <w:szCs w:val="24"/>
            <w:u w:val="single"/>
          </w:rPr>
          <w:t xml:space="preserve">26 июля 2006 года № 130</w:t>
        </w:r>
      </w:hyperlink>
      <w:r>
        <w:rPr>
          <w:rFonts w:ascii="Arial" w:cs="Arial" w:eastAsia="Arial" w:hAnsi="Arial"/>
          <w:i/>
          <w:iCs/>
          <w:sz w:val="24"/>
          <w:szCs w:val="24"/>
        </w:rPr>
        <w:t xml:space="preserve">, </w:t>
      </w:r>
      <w:hyperlink w:history="1" r:id="rIdxdmk9n4gqblj22r3_-hug">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rk0wmmlkvjtqmoa9kenzn">
        <w:r>
          <w:rPr>
            <w:rFonts w:ascii="Arial" w:cs="Arial" w:eastAsia="Arial" w:hAnsi="Arial"/>
            <w:i/>
            <w:iCs/>
            <w:color w:val="1D4ED8"/>
            <w:sz w:val="24"/>
            <w:szCs w:val="24"/>
            <w:u w:val="single"/>
          </w:rPr>
          <w:t xml:space="preserve">21 августа 2006 года № 174</w:t>
        </w:r>
      </w:hyperlink>
      <w:r>
        <w:rPr>
          <w:rFonts w:ascii="Arial" w:cs="Arial" w:eastAsia="Arial" w:hAnsi="Arial"/>
          <w:i/>
          <w:iCs/>
          <w:sz w:val="24"/>
          <w:szCs w:val="24"/>
        </w:rPr>
        <w:t xml:space="preserve">, </w:t>
      </w:r>
      <w:hyperlink w:history="1" r:id="rId-dkq7tzoecwf9xgxplv7r">
        <w:r>
          <w:rPr>
            <w:rFonts w:ascii="Arial" w:cs="Arial" w:eastAsia="Arial" w:hAnsi="Arial"/>
            <w:i/>
            <w:iCs/>
            <w:color w:val="1D4ED8"/>
            <w:sz w:val="24"/>
            <w:szCs w:val="24"/>
            <w:u w:val="single"/>
          </w:rPr>
          <w:t xml:space="preserve">6 декабря 2006 года № 198</w:t>
        </w:r>
      </w:hyperlink>
      <w:r>
        <w:rPr>
          <w:rFonts w:ascii="Arial" w:cs="Arial" w:eastAsia="Arial" w:hAnsi="Arial"/>
          <w:i/>
          <w:iCs/>
          <w:sz w:val="24"/>
          <w:szCs w:val="24"/>
        </w:rPr>
        <w:t xml:space="preserve">, </w:t>
      </w:r>
      <w:hyperlink w:history="1" r:id="rId6qoexbmovgflqaqcqbbbm">
        <w:r>
          <w:rPr>
            <w:rFonts w:ascii="Arial" w:cs="Arial" w:eastAsia="Arial" w:hAnsi="Arial"/>
            <w:i/>
            <w:iCs/>
            <w:color w:val="1D4ED8"/>
            <w:sz w:val="24"/>
            <w:szCs w:val="24"/>
            <w:u w:val="single"/>
          </w:rPr>
          <w:t xml:space="preserve">28 декабря 2006 года № 212</w:t>
        </w:r>
      </w:hyperlink>
      <w:r>
        <w:rPr>
          <w:rFonts w:ascii="Arial" w:cs="Arial" w:eastAsia="Arial" w:hAnsi="Arial"/>
          <w:i/>
          <w:iCs/>
          <w:sz w:val="24"/>
          <w:szCs w:val="24"/>
        </w:rPr>
        <w:t xml:space="preserve">, </w:t>
      </w:r>
      <w:hyperlink w:history="1" r:id="rId14qw8h2jelyo42tmjyyin">
        <w:r>
          <w:rPr>
            <w:rFonts w:ascii="Arial" w:cs="Arial" w:eastAsia="Arial" w:hAnsi="Arial"/>
            <w:i/>
            <w:iCs/>
            <w:color w:val="1D4ED8"/>
            <w:sz w:val="24"/>
            <w:szCs w:val="24"/>
            <w:u w:val="single"/>
          </w:rPr>
          <w:t xml:space="preserve">1 марта 2007 года № 29</w:t>
        </w:r>
      </w:hyperlink>
      <w:r>
        <w:rPr>
          <w:rFonts w:ascii="Arial" w:cs="Arial" w:eastAsia="Arial" w:hAnsi="Arial"/>
          <w:i/>
          <w:iCs/>
          <w:sz w:val="24"/>
          <w:szCs w:val="24"/>
        </w:rPr>
        <w:t xml:space="preserve">, </w:t>
      </w:r>
      <w:hyperlink w:history="1" r:id="rIdtlxxz5xxrolz1ybytq-w-">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_cyhjrn3slor0gupyxbfp">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dxe0b9yqxhocvjy-edil9">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 </w:t>
      </w:r>
      <w:hyperlink w:history="1" r:id="rIdtdz1z-1ltb-uerfakpwxz">
        <w:r>
          <w:rPr>
            <w:rFonts w:ascii="Arial" w:cs="Arial" w:eastAsia="Arial" w:hAnsi="Arial"/>
            <w:i/>
            <w:iCs/>
            <w:color w:val="1D4ED8"/>
            <w:sz w:val="24"/>
            <w:szCs w:val="24"/>
            <w:u w:val="single"/>
          </w:rPr>
          <w:t xml:space="preserve">28 апреля 2007 года № 65</w:t>
        </w:r>
      </w:hyperlink>
      <w:r>
        <w:rPr>
          <w:rFonts w:ascii="Arial" w:cs="Arial" w:eastAsia="Arial" w:hAnsi="Arial"/>
          <w:i/>
          <w:iCs/>
          <w:sz w:val="24"/>
          <w:szCs w:val="24"/>
        </w:rPr>
        <w:t xml:space="preserve">, </w:t>
      </w:r>
      <w:hyperlink w:history="1" r:id="rIdivrpfqmz8eqtjdw66qs7v">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6_3kve-qgpivnig2drjn">
        <w:r>
          <w:rPr>
            <w:rFonts w:ascii="Arial" w:cs="Arial" w:eastAsia="Arial" w:hAnsi="Arial"/>
            <w:i/>
            <w:iCs/>
            <w:color w:val="1D4ED8"/>
            <w:sz w:val="24"/>
            <w:szCs w:val="24"/>
            <w:u w:val="single"/>
          </w:rPr>
          <w:t xml:space="preserve">31 июля 2007 года № 130</w:t>
        </w:r>
      </w:hyperlink>
      <w:r>
        <w:rPr>
          <w:rFonts w:ascii="Arial" w:cs="Arial" w:eastAsia="Arial" w:hAnsi="Arial"/>
          <w:i/>
          <w:iCs/>
          <w:sz w:val="24"/>
          <w:szCs w:val="24"/>
        </w:rPr>
        <w:t xml:space="preserve">, </w:t>
      </w:r>
      <w:hyperlink w:history="1" r:id="rIdr6wtzhklbioixk7r6p7df">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rvezzw14ngkdvw1wqx5r">
        <w:r>
          <w:rPr>
            <w:rFonts w:ascii="Arial" w:cs="Arial" w:eastAsia="Arial" w:hAnsi="Arial"/>
            <w:i/>
            <w:iCs/>
            <w:color w:val="1D4ED8"/>
            <w:sz w:val="24"/>
            <w:szCs w:val="24"/>
            <w:u w:val="single"/>
          </w:rPr>
          <w:t xml:space="preserve">24 апреля 2008 года № 64</w:t>
        </w:r>
      </w:hyperlink>
      <w:r>
        <w:rPr>
          <w:rFonts w:ascii="Arial" w:cs="Arial" w:eastAsia="Arial" w:hAnsi="Arial"/>
          <w:i/>
          <w:iCs/>
          <w:sz w:val="24"/>
          <w:szCs w:val="24"/>
        </w:rPr>
        <w:t xml:space="preserve">, </w:t>
      </w:r>
      <w:hyperlink w:history="1" r:id="rIdyz8hkctloltknhmwbn6di">
        <w:r>
          <w:rPr>
            <w:rFonts w:ascii="Arial" w:cs="Arial" w:eastAsia="Arial" w:hAnsi="Arial"/>
            <w:i/>
            <w:iCs/>
            <w:color w:val="1D4ED8"/>
            <w:sz w:val="24"/>
            <w:szCs w:val="24"/>
            <w:u w:val="single"/>
          </w:rPr>
          <w:t xml:space="preserve">25 апреля 2008 года № 67</w:t>
        </w:r>
      </w:hyperlink>
      <w:r>
        <w:rPr>
          <w:rFonts w:ascii="Arial" w:cs="Arial" w:eastAsia="Arial" w:hAnsi="Arial"/>
          <w:i/>
          <w:iCs/>
          <w:sz w:val="24"/>
          <w:szCs w:val="24"/>
        </w:rPr>
        <w:t xml:space="preserve">, </w:t>
      </w:r>
      <w:hyperlink w:history="1" r:id="rIdin5a3hrl942eavpjkon2q">
        <w:r>
          <w:rPr>
            <w:rFonts w:ascii="Arial" w:cs="Arial" w:eastAsia="Arial" w:hAnsi="Arial"/>
            <w:i/>
            <w:iCs/>
            <w:color w:val="1D4ED8"/>
            <w:sz w:val="24"/>
            <w:szCs w:val="24"/>
            <w:u w:val="single"/>
          </w:rPr>
          <w:t xml:space="preserve">25 апреля 2008 года № 68</w:t>
        </w:r>
      </w:hyperlink>
      <w:r>
        <w:rPr>
          <w:rFonts w:ascii="Arial" w:cs="Arial" w:eastAsia="Arial" w:hAnsi="Arial"/>
          <w:i/>
          <w:iCs/>
          <w:sz w:val="24"/>
          <w:szCs w:val="24"/>
        </w:rPr>
        <w:t xml:space="preserve">, </w:t>
      </w:r>
      <w:hyperlink w:history="1" r:id="rId-nevtc7am5uy_avgl7yxi">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 </w:t>
      </w:r>
      <w:hyperlink w:history="1" r:id="rId6mumxd0owvutj3a01tbl6">
        <w:r>
          <w:rPr>
            <w:rFonts w:ascii="Arial" w:cs="Arial" w:eastAsia="Arial" w:hAnsi="Arial"/>
            <w:i/>
            <w:iCs/>
            <w:color w:val="1D4ED8"/>
            <w:sz w:val="24"/>
            <w:szCs w:val="24"/>
            <w:u w:val="single"/>
          </w:rPr>
          <w:t xml:space="preserve">2 июня 2008 года № 104</w:t>
        </w:r>
      </w:hyperlink>
      <w:r>
        <w:rPr>
          <w:rFonts w:ascii="Arial" w:cs="Arial" w:eastAsia="Arial" w:hAnsi="Arial"/>
          <w:i/>
          <w:iCs/>
          <w:sz w:val="24"/>
          <w:szCs w:val="24"/>
        </w:rPr>
        <w:t xml:space="preserve">, </w:t>
      </w:r>
      <w:hyperlink w:history="1" r:id="rIdd_a9opumhrnffuxmprca_">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eiujwqv1hxnedymdcp0d6">
        <w:r>
          <w:rPr>
            <w:rFonts w:ascii="Arial" w:cs="Arial" w:eastAsia="Arial" w:hAnsi="Arial"/>
            <w:i/>
            <w:iCs/>
            <w:color w:val="1D4ED8"/>
            <w:sz w:val="24"/>
            <w:szCs w:val="24"/>
            <w:u w:val="single"/>
          </w:rPr>
          <w:t xml:space="preserve">23 июня 2008 года № 136</w:t>
        </w:r>
      </w:hyperlink>
      <w:r>
        <w:rPr>
          <w:rFonts w:ascii="Arial" w:cs="Arial" w:eastAsia="Arial" w:hAnsi="Arial"/>
          <w:i/>
          <w:iCs/>
          <w:sz w:val="24"/>
          <w:szCs w:val="24"/>
        </w:rPr>
        <w:t xml:space="preserve">, </w:t>
      </w:r>
      <w:hyperlink w:history="1" r:id="rIdt8nyxnqdlqww_168tdqeq">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vvhakv4okcsc8eufr7eou">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bozwmvustd3qnnhyue0ev">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w:t>
      </w:r>
      <w:hyperlink w:history="1" r:id="rId16be7rng8hy6gebknlrjl">
        <w:r>
          <w:rPr>
            <w:rFonts w:ascii="Arial" w:cs="Arial" w:eastAsia="Arial" w:hAnsi="Arial"/>
            <w:i/>
            <w:iCs/>
            <w:color w:val="1D4ED8"/>
            <w:sz w:val="24"/>
            <w:szCs w:val="24"/>
            <w:u w:val="single"/>
          </w:rPr>
          <w:t xml:space="preserve">17 октября 2008 года № 214</w:t>
        </w:r>
      </w:hyperlink>
      <w:r>
        <w:rPr>
          <w:rFonts w:ascii="Arial" w:cs="Arial" w:eastAsia="Arial" w:hAnsi="Arial"/>
          <w:i/>
          <w:iCs/>
          <w:sz w:val="24"/>
          <w:szCs w:val="24"/>
        </w:rPr>
        <w:t xml:space="preserve">, </w:t>
      </w:r>
      <w:hyperlink w:history="1" r:id="rIdowpnwylmi404vb9ojbu7s">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_5mq9dtznipwsqs8kku3j">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f5y0-upwopaeqc-mgllzu">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naanga5mdkdjwnsc9juwl">
        <w:r>
          <w:rPr>
            <w:rFonts w:ascii="Arial" w:cs="Arial" w:eastAsia="Arial" w:hAnsi="Arial"/>
            <w:i/>
            <w:iCs/>
            <w:color w:val="1D4ED8"/>
            <w:sz w:val="24"/>
            <w:szCs w:val="24"/>
            <w:u w:val="single"/>
          </w:rPr>
          <w:t xml:space="preserve">19 января 2009 года № 9</w:t>
        </w:r>
      </w:hyperlink>
      <w:r>
        <w:rPr>
          <w:rFonts w:ascii="Arial" w:cs="Arial" w:eastAsia="Arial" w:hAnsi="Arial"/>
          <w:i/>
          <w:iCs/>
          <w:sz w:val="24"/>
          <w:szCs w:val="24"/>
        </w:rPr>
        <w:t xml:space="preserve">, </w:t>
      </w:r>
      <w:hyperlink w:history="1" r:id="rIdgkfsfdmpj1dxkzlvyacdg">
        <w:r>
          <w:rPr>
            <w:rFonts w:ascii="Arial" w:cs="Arial" w:eastAsia="Arial" w:hAnsi="Arial"/>
            <w:i/>
            <w:iCs/>
            <w:color w:val="1D4ED8"/>
            <w:sz w:val="24"/>
            <w:szCs w:val="24"/>
            <w:u w:val="single"/>
          </w:rPr>
          <w:t xml:space="preserve">23 января 2009 года № 20</w:t>
        </w:r>
      </w:hyperlink>
      <w:r>
        <w:rPr>
          <w:rFonts w:ascii="Arial" w:cs="Arial" w:eastAsia="Arial" w:hAnsi="Arial"/>
          <w:i/>
          <w:iCs/>
          <w:sz w:val="24"/>
          <w:szCs w:val="24"/>
        </w:rPr>
        <w:t xml:space="preserve">, </w:t>
      </w:r>
      <w:hyperlink w:history="1" r:id="rIdvvjvevyzu-4wxbkso5wx9">
        <w:r>
          <w:rPr>
            <w:rFonts w:ascii="Arial" w:cs="Arial" w:eastAsia="Arial" w:hAnsi="Arial"/>
            <w:i/>
            <w:iCs/>
            <w:color w:val="1D4ED8"/>
            <w:sz w:val="24"/>
            <w:szCs w:val="24"/>
            <w:u w:val="single"/>
          </w:rPr>
          <w:t xml:space="preserve">24 февраля 2009 года № 65</w:t>
        </w:r>
      </w:hyperlink>
      <w:r>
        <w:rPr>
          <w:rFonts w:ascii="Arial" w:cs="Arial" w:eastAsia="Arial" w:hAnsi="Arial"/>
          <w:i/>
          <w:iCs/>
          <w:sz w:val="24"/>
          <w:szCs w:val="24"/>
        </w:rPr>
        <w:t xml:space="preserve">, </w:t>
      </w:r>
      <w:hyperlink w:history="1" r:id="rIdftdq2r8b9ug7n0kxculyd">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emzktviqaxplbxy5b50cp">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byvjv1-89acpeuewel0l6">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hyperlink w:history="1" r:id="rIdir9zbf6w0tdgerhnzzez6">
        <w:r>
          <w:rPr>
            <w:rFonts w:ascii="Arial" w:cs="Arial" w:eastAsia="Arial" w:hAnsi="Arial"/>
            <w:i/>
            <w:iCs/>
            <w:color w:val="1D4ED8"/>
            <w:sz w:val="24"/>
            <w:szCs w:val="24"/>
            <w:u w:val="single"/>
          </w:rPr>
          <w:t xml:space="preserve">3 июля 2009 года № 202</w:t>
        </w:r>
      </w:hyperlink>
      <w:r>
        <w:rPr>
          <w:rFonts w:ascii="Arial" w:cs="Arial" w:eastAsia="Arial" w:hAnsi="Arial"/>
          <w:i/>
          <w:iCs/>
          <w:sz w:val="24"/>
          <w:szCs w:val="24"/>
        </w:rPr>
        <w:t xml:space="preserve">, </w:t>
      </w:r>
      <w:hyperlink w:history="1" r:id="rIdpefne89pemx7fujdm_eab">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tftihlgmpitxs5wyvefw6">
        <w:r>
          <w:rPr>
            <w:rFonts w:ascii="Arial" w:cs="Arial" w:eastAsia="Arial" w:hAnsi="Arial"/>
            <w:i/>
            <w:iCs/>
            <w:color w:val="1D4ED8"/>
            <w:sz w:val="24"/>
            <w:szCs w:val="24"/>
            <w:u w:val="single"/>
          </w:rPr>
          <w:t xml:space="preserve">24 июля 2009 года № 250</w:t>
        </w:r>
      </w:hyperlink>
      <w:r>
        <w:rPr>
          <w:rFonts w:ascii="Arial" w:cs="Arial" w:eastAsia="Arial" w:hAnsi="Arial"/>
          <w:i/>
          <w:iCs/>
          <w:sz w:val="24"/>
          <w:szCs w:val="24"/>
        </w:rPr>
        <w:t xml:space="preserve">, </w:t>
      </w:r>
      <w:hyperlink w:history="1" r:id="rIdja5ix08p6vfgtgtzfo1zw">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cwwbcj97_6sfzmakrsfsh">
        <w:r>
          <w:rPr>
            <w:rFonts w:ascii="Arial" w:cs="Arial" w:eastAsia="Arial" w:hAnsi="Arial"/>
            <w:i/>
            <w:iCs/>
            <w:color w:val="1D4ED8"/>
            <w:sz w:val="24"/>
            <w:szCs w:val="24"/>
            <w:u w:val="single"/>
          </w:rPr>
          <w:t xml:space="preserve">17 декабря 2009 года № 308</w:t>
        </w:r>
      </w:hyperlink>
      <w:r>
        <w:rPr>
          <w:rFonts w:ascii="Arial" w:cs="Arial" w:eastAsia="Arial" w:hAnsi="Arial"/>
          <w:i/>
          <w:iCs/>
          <w:sz w:val="24"/>
          <w:szCs w:val="24"/>
        </w:rPr>
        <w:t xml:space="preserve">, </w:t>
      </w:r>
      <w:hyperlink w:history="1" r:id="rId79o45lvfjdrqksswt3ipa">
        <w:r>
          <w:rPr>
            <w:rFonts w:ascii="Arial" w:cs="Arial" w:eastAsia="Arial" w:hAnsi="Arial"/>
            <w:i/>
            <w:iCs/>
            <w:color w:val="1D4ED8"/>
            <w:sz w:val="24"/>
            <w:szCs w:val="24"/>
            <w:u w:val="single"/>
          </w:rPr>
          <w:t xml:space="preserve">25 декабря 2009 года № 315</w:t>
        </w:r>
      </w:hyperlink>
      <w:r>
        <w:rPr>
          <w:rFonts w:ascii="Arial" w:cs="Arial" w:eastAsia="Arial" w:hAnsi="Arial"/>
          <w:i/>
          <w:iCs/>
          <w:sz w:val="24"/>
          <w:szCs w:val="24"/>
        </w:rPr>
        <w:t xml:space="preserve">, </w:t>
      </w:r>
      <w:hyperlink w:history="1" r:id="rIdrdoppzli7lddqcp4g-cmq">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x-g7d_qbimuobrwgtinrv">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dpo9b2bozsexkjod_txhv">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6jpociyqj1npkapex6uv9">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yu_r2d0t782jvly8cujpk">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xbkftqzdacdv0etj-3gly">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_qew7opk8j6ou6ekwrr0z">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hyperlink w:history="1" r:id="rId8ezkeg77veliyskjb1_hq">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qdylias3kl6qzzmisyoru">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 </w:t>
      </w:r>
      <w:hyperlink w:history="1" r:id="rIdkiyk9ezfnclnx0hlgvgbe">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th0lmifz6hdv63m2ic1ib">
        <w:r>
          <w:rPr>
            <w:rFonts w:ascii="Arial" w:cs="Arial" w:eastAsia="Arial" w:hAnsi="Arial"/>
            <w:i/>
            <w:iCs/>
            <w:color w:val="1D4ED8"/>
            <w:sz w:val="24"/>
            <w:szCs w:val="24"/>
            <w:u w:val="single"/>
          </w:rPr>
          <w:t xml:space="preserve">16 декабря 2011 года № 239</w:t>
        </w:r>
      </w:hyperlink>
      <w:r>
        <w:rPr>
          <w:rFonts w:ascii="Arial" w:cs="Arial" w:eastAsia="Arial" w:hAnsi="Arial"/>
          <w:i/>
          <w:iCs/>
          <w:sz w:val="24"/>
          <w:szCs w:val="24"/>
        </w:rPr>
        <w:t xml:space="preserve">, </w:t>
      </w:r>
      <w:hyperlink w:history="1" r:id="rIdmzynaqsur_imeeyiqcujo">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azxyeubnfw7t0moobeunq">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 </w:t>
      </w:r>
      <w:hyperlink w:history="1" r:id="rIdsrfwbqu84gmwgijqbet9q">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ry1tnjglud7lbwawarl7j">
        <w:r>
          <w:rPr>
            <w:rFonts w:ascii="Arial" w:cs="Arial" w:eastAsia="Arial" w:hAnsi="Arial"/>
            <w:i/>
            <w:iCs/>
            <w:color w:val="1D4ED8"/>
            <w:sz w:val="24"/>
            <w:szCs w:val="24"/>
            <w:u w:val="single"/>
          </w:rPr>
          <w:t xml:space="preserve">11 апреля 2012 года № 30</w:t>
        </w:r>
      </w:hyperlink>
      <w:r>
        <w:rPr>
          <w:rFonts w:ascii="Arial" w:cs="Arial" w:eastAsia="Arial" w:hAnsi="Arial"/>
          <w:i/>
          <w:iCs/>
          <w:sz w:val="24"/>
          <w:szCs w:val="24"/>
        </w:rPr>
        <w:t xml:space="preserve">, </w:t>
      </w:r>
      <w:hyperlink w:history="1" r:id="rIdlcwcuqo9bshkj-kwp4ejf">
        <w:r>
          <w:rPr>
            <w:rFonts w:ascii="Arial" w:cs="Arial" w:eastAsia="Arial" w:hAnsi="Arial"/>
            <w:i/>
            <w:iCs/>
            <w:color w:val="1D4ED8"/>
            <w:sz w:val="24"/>
            <w:szCs w:val="24"/>
            <w:u w:val="single"/>
          </w:rPr>
          <w:t xml:space="preserve">11 апреля 2012 года № 31</w:t>
        </w:r>
      </w:hyperlink>
      <w:r>
        <w:rPr>
          <w:rFonts w:ascii="Arial" w:cs="Arial" w:eastAsia="Arial" w:hAnsi="Arial"/>
          <w:i/>
          <w:iCs/>
          <w:sz w:val="24"/>
          <w:szCs w:val="24"/>
        </w:rPr>
        <w:t xml:space="preserve">,</w:t>
      </w:r>
      <w:hyperlink w:history="1" r:id="rId5idtonvwi7kejs6tlsmif">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 </w:t>
      </w:r>
      <w:hyperlink w:history="1" r:id="rIdvz2zyygj4wvhk5mpgtysr">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b1a8m9bvj0pruqbjsqzvy">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tte0eqrl4z08hhsmag3wg">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ym9ypujrygg7bx_opivs2">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hyperlink w:history="1" r:id="rIdfwalb5xdgect3l0yz-do-">
        <w:r>
          <w:rPr>
            <w:rFonts w:ascii="Arial" w:cs="Arial" w:eastAsia="Arial" w:hAnsi="Arial"/>
            <w:i/>
            <w:iCs/>
            <w:color w:val="1D4ED8"/>
            <w:sz w:val="24"/>
            <w:szCs w:val="24"/>
            <w:u w:val="single"/>
          </w:rPr>
          <w:t xml:space="preserve">25 июля 2012 года № 136</w:t>
        </w:r>
      </w:hyperlink>
      <w:r>
        <w:rPr>
          <w:rFonts w:ascii="Arial" w:cs="Arial" w:eastAsia="Arial" w:hAnsi="Arial"/>
          <w:i/>
          <w:iCs/>
          <w:sz w:val="24"/>
          <w:szCs w:val="24"/>
        </w:rPr>
        <w:t xml:space="preserve">, </w:t>
      </w:r>
      <w:hyperlink w:history="1" r:id="rId4rgvvcrilchq5dlidztwj">
        <w:r>
          <w:rPr>
            <w:rFonts w:ascii="Arial" w:cs="Arial" w:eastAsia="Arial" w:hAnsi="Arial"/>
            <w:i/>
            <w:iCs/>
            <w:color w:val="1D4ED8"/>
            <w:sz w:val="24"/>
            <w:szCs w:val="24"/>
            <w:u w:val="single"/>
          </w:rPr>
          <w:t xml:space="preserve">25 июля 2012 года № 139</w:t>
        </w:r>
      </w:hyperlink>
      <w:r>
        <w:rPr>
          <w:rFonts w:ascii="Arial" w:cs="Arial" w:eastAsia="Arial" w:hAnsi="Arial"/>
          <w:i/>
          <w:iCs/>
          <w:sz w:val="24"/>
          <w:szCs w:val="24"/>
        </w:rPr>
        <w:t xml:space="preserve">, </w:t>
      </w:r>
      <w:hyperlink w:history="1" r:id="rIdxavxyso1eznes8ogannmf">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tirlzwsenrxyfeiy4lkju">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0nqodjxmug_odgsryt8da">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hyperlink w:history="1" r:id="rIdessnacxohav53ppyma1_8">
        <w:r>
          <w:rPr>
            <w:rFonts w:ascii="Arial" w:cs="Arial" w:eastAsia="Arial" w:hAnsi="Arial"/>
            <w:i/>
            <w:iCs/>
            <w:color w:val="1D4ED8"/>
            <w:sz w:val="24"/>
            <w:szCs w:val="24"/>
            <w:u w:val="single"/>
          </w:rPr>
          <w:t xml:space="preserve">29 октября 2012 года № 177</w:t>
        </w:r>
      </w:hyperlink>
      <w:r>
        <w:rPr>
          <w:rFonts w:ascii="Arial" w:cs="Arial" w:eastAsia="Arial" w:hAnsi="Arial"/>
          <w:i/>
          <w:iCs/>
          <w:sz w:val="24"/>
          <w:szCs w:val="24"/>
        </w:rPr>
        <w:t xml:space="preserve">, </w:t>
      </w:r>
      <w:hyperlink w:history="1" r:id="rIdg0kjovzazxypeiddmawrg">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uirpn-a_r5axl2aiajtmo">
        <w:r>
          <w:rPr>
            <w:rFonts w:ascii="Arial" w:cs="Arial" w:eastAsia="Arial" w:hAnsi="Arial"/>
            <w:i/>
            <w:iCs/>
            <w:color w:val="1D4ED8"/>
            <w:sz w:val="24"/>
            <w:szCs w:val="24"/>
            <w:u w:val="single"/>
          </w:rPr>
          <w:t xml:space="preserve">16 ноября 2012 года № 183</w:t>
        </w:r>
      </w:hyperlink>
      <w:r>
        <w:rPr>
          <w:rFonts w:ascii="Arial" w:cs="Arial" w:eastAsia="Arial" w:hAnsi="Arial"/>
          <w:i/>
          <w:iCs/>
          <w:sz w:val="24"/>
          <w:szCs w:val="24"/>
        </w:rPr>
        <w:t xml:space="preserve">, </w:t>
      </w:r>
      <w:hyperlink w:history="1" r:id="rIdgi-xr14fmacvmvchxtkil">
        <w:r>
          <w:rPr>
            <w:rFonts w:ascii="Arial" w:cs="Arial" w:eastAsia="Arial" w:hAnsi="Arial"/>
            <w:i/>
            <w:iCs/>
            <w:color w:val="1D4ED8"/>
            <w:sz w:val="24"/>
            <w:szCs w:val="24"/>
            <w:u w:val="single"/>
          </w:rPr>
          <w:t xml:space="preserve">21 ноября 2012 года № 186,</w:t>
        </w:r>
      </w:hyperlink>
      <w:hyperlink w:history="1" r:id="rIdz-7m8iuhqdaazejexjwy6">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7b_guzbfb1mvd187140aw">
        <w:r>
          <w:rPr>
            <w:rFonts w:ascii="Arial" w:cs="Arial" w:eastAsia="Arial" w:hAnsi="Arial"/>
            <w:i/>
            <w:iCs/>
            <w:color w:val="1D4ED8"/>
            <w:sz w:val="24"/>
            <w:szCs w:val="24"/>
            <w:u w:val="single"/>
          </w:rPr>
          <w:t xml:space="preserve">21 декабря 2012 года № 203</w:t>
        </w:r>
      </w:hyperlink>
      <w:r>
        <w:rPr>
          <w:rFonts w:ascii="Arial" w:cs="Arial" w:eastAsia="Arial" w:hAnsi="Arial"/>
          <w:i/>
          <w:iCs/>
          <w:sz w:val="24"/>
          <w:szCs w:val="24"/>
        </w:rPr>
        <w:t xml:space="preserve">, </w:t>
      </w:r>
      <w:hyperlink w:history="1" r:id="rIditlsd88divrnf0-dyvhxf">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1botutoton4o4u4dso6jo">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wiemb0ti79iqrefat_qvo">
        <w:r>
          <w:rPr>
            <w:rFonts w:ascii="Arial" w:cs="Arial" w:eastAsia="Arial" w:hAnsi="Arial"/>
            <w:i/>
            <w:iCs/>
            <w:color w:val="1D4ED8"/>
            <w:sz w:val="24"/>
            <w:szCs w:val="24"/>
            <w:u w:val="single"/>
          </w:rPr>
          <w:t xml:space="preserve">20 февраля 2013 года № 26</w:t>
        </w:r>
      </w:hyperlink>
      <w:r>
        <w:rPr>
          <w:rFonts w:ascii="Arial" w:cs="Arial" w:eastAsia="Arial" w:hAnsi="Arial"/>
          <w:i/>
          <w:iCs/>
          <w:sz w:val="24"/>
          <w:szCs w:val="24"/>
        </w:rPr>
        <w:t xml:space="preserve">, </w:t>
      </w:r>
      <w:hyperlink w:history="1" r:id="rIdd1wn6qjcv3l-nm4nnq-pa">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hzar_g3tehji_gd5xcajo">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ewb7pkwnvafvfx5up13op">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hyperlink w:history="1" r:id="rIdha8nkrquxhsp-cu4_z95o">
        <w:r>
          <w:rPr>
            <w:rFonts w:ascii="Arial" w:cs="Arial" w:eastAsia="Arial" w:hAnsi="Arial"/>
            <w:i/>
            <w:iCs/>
            <w:color w:val="1D4ED8"/>
            <w:sz w:val="24"/>
            <w:szCs w:val="24"/>
            <w:u w:val="single"/>
          </w:rPr>
          <w:t xml:space="preserve">26 июня 2013 года № 97</w:t>
        </w:r>
      </w:hyperlink>
      <w:r>
        <w:rPr>
          <w:rFonts w:ascii="Arial" w:cs="Arial" w:eastAsia="Arial" w:hAnsi="Arial"/>
          <w:i/>
          <w:iCs/>
          <w:sz w:val="24"/>
          <w:szCs w:val="24"/>
        </w:rPr>
        <w:t xml:space="preserve">, </w:t>
      </w:r>
      <w:hyperlink w:history="1" r:id="rIdtwxylq8kzy1yvigtfg14q">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ruvxy_x6jyr5lqwabwbv6">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hyperlink w:history="1" r:id="rIdro3axvqyboqv0xytg9dnb">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uwqxd0v3fsg0qqegka6vl">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opunnqpne-59oruwf-ch-">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vzkhjnp1pt5p8nhtruyv2">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ch7tzplmu1iourohzs_m7">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mrtcxax1_d0al8jv-orzh">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wiutthgjcgxczxoygmnhn">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xg7uq7odmhhzj7axgbzkd">
        <w:r>
          <w:rPr>
            <w:rFonts w:ascii="Arial" w:cs="Arial" w:eastAsia="Arial" w:hAnsi="Arial"/>
            <w:i/>
            <w:iCs/>
            <w:color w:val="1D4ED8"/>
            <w:sz w:val="24"/>
            <w:szCs w:val="24"/>
            <w:u w:val="single"/>
          </w:rPr>
          <w:t xml:space="preserve">18 февраля 2014 года № 33</w:t>
        </w:r>
      </w:hyperlink>
      <w:r>
        <w:rPr>
          <w:rFonts w:ascii="Arial" w:cs="Arial" w:eastAsia="Arial" w:hAnsi="Arial"/>
          <w:i/>
          <w:iCs/>
          <w:sz w:val="24"/>
          <w:szCs w:val="24"/>
        </w:rPr>
        <w:t xml:space="preserve">, </w:t>
      </w:r>
      <w:hyperlink w:history="1" r:id="rIdyll9ba82stsoarcv5mxkx">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kcsvglnd1fbim5ag0ku6m">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 </w:t>
      </w:r>
      <w:hyperlink w:history="1" r:id="rIdbtobg7gr0in5ntkd7p8hd">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pok3lq5jnamibs6r5lqfa">
        <w:r>
          <w:rPr>
            <w:rFonts w:ascii="Arial" w:cs="Arial" w:eastAsia="Arial" w:hAnsi="Arial"/>
            <w:i/>
            <w:iCs/>
            <w:color w:val="1D4ED8"/>
            <w:sz w:val="24"/>
            <w:szCs w:val="24"/>
            <w:u w:val="single"/>
          </w:rPr>
          <w:t xml:space="preserve">17 мая 2014 года № 70</w:t>
        </w:r>
      </w:hyperlink>
      <w:r>
        <w:rPr>
          <w:rFonts w:ascii="Arial" w:cs="Arial" w:eastAsia="Arial" w:hAnsi="Arial"/>
          <w:i/>
          <w:iCs/>
          <w:sz w:val="24"/>
          <w:szCs w:val="24"/>
        </w:rPr>
        <w:t xml:space="preserve">, </w:t>
      </w:r>
      <w:hyperlink w:history="1" r:id="rIdgnppk46pbwcht2fxh8qe7">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hyperlink w:history="1" r:id="rId5cotf1ome3_nakfsuqrj8">
        <w:r>
          <w:rPr>
            <w:rFonts w:ascii="Arial" w:cs="Arial" w:eastAsia="Arial" w:hAnsi="Arial"/>
            <w:i/>
            <w:iCs/>
            <w:color w:val="1D4ED8"/>
            <w:sz w:val="24"/>
            <w:szCs w:val="24"/>
            <w:u w:val="single"/>
          </w:rPr>
          <w:t xml:space="preserve">26 июня 2014 года № 96</w:t>
        </w:r>
      </w:hyperlink>
      <w:r>
        <w:rPr>
          <w:rFonts w:ascii="Arial" w:cs="Arial" w:eastAsia="Arial" w:hAnsi="Arial"/>
          <w:i/>
          <w:iCs/>
          <w:sz w:val="24"/>
          <w:szCs w:val="24"/>
        </w:rPr>
        <w:t xml:space="preserve">, </w:t>
      </w:r>
      <w:hyperlink w:history="1" r:id="rIddmh_ydscz7wzkxsy8hcyx">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hyperlink w:history="1" r:id="rIdoq0pgwjg0wb1ilvp3sgs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hwy1mudjdf3hswg7erabo">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 </w:t>
      </w:r>
      <w:hyperlink w:history="1" r:id="rId2wwqu8zutpf2uc_ceuqqy">
        <w:r>
          <w:rPr>
            <w:rFonts w:ascii="Arial" w:cs="Arial" w:eastAsia="Arial" w:hAnsi="Arial"/>
            <w:i/>
            <w:iCs/>
            <w:color w:val="1D4ED8"/>
            <w:sz w:val="24"/>
            <w:szCs w:val="24"/>
            <w:u w:val="single"/>
          </w:rPr>
          <w:t xml:space="preserve">12 июля 2014 года № 130</w:t>
        </w:r>
      </w:hyperlink>
      <w:r>
        <w:rPr>
          <w:rFonts w:ascii="Arial" w:cs="Arial" w:eastAsia="Arial" w:hAnsi="Arial"/>
          <w:i/>
          <w:iCs/>
          <w:sz w:val="24"/>
          <w:szCs w:val="24"/>
        </w:rPr>
        <w:t xml:space="preserve">, </w:t>
      </w:r>
      <w:hyperlink w:history="1" r:id="rIdcwifodg8cyqmg7heoq15j">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u_fdywhkxhsykys4r0n3k">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jrsdaj0scuqrqbrbtek93">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391lh9sl_caeqfhjuncca">
        <w:r>
          <w:rPr>
            <w:rFonts w:ascii="Arial" w:cs="Arial" w:eastAsia="Arial" w:hAnsi="Arial"/>
            <w:i/>
            <w:iCs/>
            <w:color w:val="1D4ED8"/>
            <w:sz w:val="24"/>
            <w:szCs w:val="24"/>
            <w:u w:val="single"/>
          </w:rPr>
          <w:t xml:space="preserve">20 ноября 2014 года № 157</w:t>
        </w:r>
      </w:hyperlink>
      <w:r>
        <w:rPr>
          <w:rFonts w:ascii="Arial" w:cs="Arial" w:eastAsia="Arial" w:hAnsi="Arial"/>
          <w:i/>
          <w:iCs/>
          <w:sz w:val="24"/>
          <w:szCs w:val="24"/>
        </w:rPr>
        <w:t xml:space="preserve">, </w:t>
      </w:r>
      <w:hyperlink w:history="1" r:id="rId1zon7ferex3todhp_7syf">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h4rjb5dtlyucishnla9v">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 </w:t>
      </w:r>
      <w:hyperlink w:history="1" r:id="rIdpd97syxcbsrh8ls4nd3si">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k70spqgz0uqyo3_fddrer">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xbagzotmm1ybkdxs9tu9i">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gl55v1tqktg6m1drvbohy">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bq14_kll_barsfxkmhjcr">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 </w:t>
      </w:r>
      <w:hyperlink w:history="1" r:id="rId5vis49gchoccvumt6wti_">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iq7miyayjmrrroxtbtncm">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2lzaml1hvnbkwfkoc_9xu">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nfhxlawtq2vs0k3l5cwnb">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b1a4r63xrbzlpbhpouvfd">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 </w:t>
      </w:r>
      <w:hyperlink w:history="1" r:id="rIdlojubciqu7lut3oidmlos">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fwczqjlag-tc89fggquec">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 </w:t>
      </w:r>
      <w:hyperlink w:history="1" r:id="rIduv5v6weyib-edry9xdxsh">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wflmu-e9cursp95hghx5v">
        <w:r>
          <w:rPr>
            <w:rFonts w:ascii="Arial" w:cs="Arial" w:eastAsia="Arial" w:hAnsi="Arial"/>
            <w:i/>
            <w:iCs/>
            <w:color w:val="1D4ED8"/>
            <w:sz w:val="24"/>
            <w:szCs w:val="24"/>
            <w:u w:val="single"/>
          </w:rPr>
          <w:t xml:space="preserve">14 июля 2015 года № 160</w:t>
        </w:r>
      </w:hyperlink>
      <w:r>
        <w:rPr>
          <w:rFonts w:ascii="Arial" w:cs="Arial" w:eastAsia="Arial" w:hAnsi="Arial"/>
          <w:i/>
          <w:iCs/>
          <w:sz w:val="24"/>
          <w:szCs w:val="24"/>
        </w:rPr>
        <w:t xml:space="preserve">, </w:t>
      </w:r>
      <w:hyperlink w:history="1" r:id="rId7cxla6xcqnk2gbv7pafgr">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hjh1ry8ojp_y6cubyn-zf">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pumvbtecufmtwxwqlakpa">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hd8kizhc7pe-vcnrzysha">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i7qxv0ulu_4u_yv9kbke_">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1_iwij2gqg1xo2mxxs04k">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kleahlbeddln-ou04-j8l">
        <w:r>
          <w:rPr>
            <w:rFonts w:ascii="Arial" w:cs="Arial" w:eastAsia="Arial" w:hAnsi="Arial"/>
            <w:i/>
            <w:iCs/>
            <w:color w:val="1D4ED8"/>
            <w:sz w:val="24"/>
            <w:szCs w:val="24"/>
            <w:u w:val="single"/>
          </w:rPr>
          <w:t xml:space="preserve">22 марта 2016 года № 26</w:t>
        </w:r>
      </w:hyperlink>
      <w:r>
        <w:rPr>
          <w:rFonts w:ascii="Arial" w:cs="Arial" w:eastAsia="Arial" w:hAnsi="Arial"/>
          <w:i/>
          <w:iCs/>
          <w:sz w:val="24"/>
          <w:szCs w:val="24"/>
        </w:rPr>
        <w:t xml:space="preserve">, </w:t>
      </w:r>
      <w:hyperlink w:history="1" r:id="rIdxkyela0kjiknxfnn37p_m">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deqpyxib7fr0vmfcwxozv">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 </w:t>
      </w:r>
      <w:hyperlink w:history="1" r:id="rIdjdiz1dy12my1748vaexq2">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hw6fml6q8wosroi5ean9f">
        <w:r>
          <w:rPr>
            <w:rFonts w:ascii="Arial" w:cs="Arial" w:eastAsia="Arial" w:hAnsi="Arial"/>
            <w:i/>
            <w:iCs/>
            <w:color w:val="1D4ED8"/>
            <w:sz w:val="24"/>
            <w:szCs w:val="24"/>
            <w:u w:val="single"/>
          </w:rPr>
          <w:t xml:space="preserve">19 мая 2016 года № 65</w:t>
        </w:r>
      </w:hyperlink>
      <w:r>
        <w:rPr>
          <w:rFonts w:ascii="Arial" w:cs="Arial" w:eastAsia="Arial" w:hAnsi="Arial"/>
          <w:i/>
          <w:iCs/>
          <w:sz w:val="24"/>
          <w:szCs w:val="24"/>
        </w:rPr>
        <w:t xml:space="preserve">, </w:t>
      </w:r>
      <w:hyperlink w:history="1" r:id="rIdyeebufoz0l9gopwl-vha7">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 </w:t>
      </w:r>
      <w:hyperlink w:history="1" r:id="rIdez05j-sci2nptzezwbsom">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7v8gprmvf71hr4ss_s75a">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center"/>
      </w:pPr>
      <w:hyperlink w:history="1" r:id="rIdnqelize6dzbmcsti7t0xc">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azolhql0lxlpcdunu9qkd">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 </w:t>
      </w:r>
      <w:hyperlink w:history="1" r:id="rIdy4umuu9drzpsktwlamr2m">
        <w:r>
          <w:rPr>
            <w:rFonts w:ascii="Arial" w:cs="Arial" w:eastAsia="Arial" w:hAnsi="Arial"/>
            <w:i/>
            <w:iCs/>
            <w:color w:val="1D4ED8"/>
            <w:sz w:val="24"/>
            <w:szCs w:val="24"/>
            <w:u w:val="single"/>
          </w:rPr>
          <w:t xml:space="preserve">17 октября 2016 года № 168</w:t>
        </w:r>
      </w:hyperlink>
      <w:r>
        <w:rPr>
          <w:rFonts w:ascii="Arial" w:cs="Arial" w:eastAsia="Arial" w:hAnsi="Arial"/>
          <w:i/>
          <w:iCs/>
          <w:sz w:val="24"/>
          <w:szCs w:val="24"/>
        </w:rPr>
        <w:t xml:space="preserve">,</w:t>
      </w:r>
    </w:p>
    <w:p>
      <w:pPr>
        <w:spacing w:after="120"/>
        <w:ind w:firstLine="567"/>
        <w:jc w:val="center"/>
      </w:pPr>
      <w:hyperlink w:history="1" r:id="rIdzm_yhpbvfko1qk5sqasb0">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 </w:t>
      </w:r>
      <w:hyperlink w:history="1" r:id="rIdjmmal-cb0nmjcvad7v4nj">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 </w:t>
      </w:r>
      <w:hyperlink w:history="1" r:id="rIdefd9fz1fj2jzdzknkcx8z">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120"/>
        <w:ind w:firstLine="567"/>
        <w:jc w:val="center"/>
      </w:pPr>
      <w:hyperlink w:history="1" r:id="rIdy_huotyf4klxbkgason5q">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ytmd6xqjepmp2rafa9m13">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 </w:t>
      </w:r>
      <w:hyperlink w:history="1" r:id="rIdtotvwqie673xdgqhzaztv">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center"/>
      </w:pPr>
      <w:hyperlink w:history="1" r:id="rIdqpksr2ockveian2y_piol">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lirbbfimfwqcqyatx1q-4">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fcolmlamuucpunqdqw_ir">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ind w:firstLine="567"/>
        <w:jc w:val="center"/>
      </w:pPr>
      <w:hyperlink w:history="1" r:id="rIdzaltudmtkbqbaprmwtpml">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ph6je3dzvesu7aw0siedq">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brmu2jw65f8bm-2si5ny8">
        <w:r>
          <w:rPr>
            <w:rFonts w:ascii="Arial" w:cs="Arial" w:eastAsia="Arial" w:hAnsi="Arial"/>
            <w:i/>
            <w:iCs/>
            <w:color w:val="1D4ED8"/>
            <w:sz w:val="24"/>
            <w:szCs w:val="24"/>
            <w:u w:val="single"/>
          </w:rPr>
          <w:t xml:space="preserve">23 марта 2017 года № 49</w:t>
        </w:r>
      </w:hyperlink>
    </w:p>
    <w:p>
      <w:pPr>
        <w:spacing w:after="120"/>
        <w:ind w:firstLine="567"/>
        <w:jc w:val="center"/>
      </w:pPr>
      <w:hyperlink w:history="1" r:id="rIdlo6rjjrhw7rss-1asyyqp">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_0qfmxpzedczvi3pvdgv6">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xnx2sagkjxdmss75cmk_k">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w:t>
      </w:r>
    </w:p>
    <w:p>
      <w:pPr>
        <w:spacing w:after="120"/>
        <w:ind w:firstLine="567"/>
        <w:jc w:val="center"/>
      </w:pPr>
      <w:hyperlink w:history="1" r:id="rIdifjad5jsemqj7cgrup8zs">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 </w:t>
      </w:r>
      <w:hyperlink w:history="1" r:id="rIduymrupejs8rbgyjdis0zi">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 </w:t>
      </w:r>
      <w:hyperlink w:history="1" r:id="rId5a4-zwoypzfbb27evzu15">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 </w:t>
      </w:r>
      <w:hyperlink w:history="1" r:id="rIdughchvrj6t6sqswyd0ftv">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w:t>
      </w:r>
    </w:p>
    <w:p>
      <w:pPr>
        <w:spacing w:after="120"/>
        <w:ind w:firstLine="567"/>
        <w:jc w:val="center"/>
      </w:pPr>
      <w:hyperlink w:history="1" r:id="rIdtioaul0cazaotjo3hopo5">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84vapobbakmjhvrmnft6i">
        <w:r>
          <w:rPr>
            <w:rFonts w:ascii="Arial" w:cs="Arial" w:eastAsia="Arial" w:hAnsi="Arial"/>
            <w:i/>
            <w:iCs/>
            <w:color w:val="1D4ED8"/>
            <w:sz w:val="24"/>
            <w:szCs w:val="24"/>
            <w:u w:val="single"/>
          </w:rPr>
          <w:t xml:space="preserve">29 июня 2017 года № 115</w:t>
        </w:r>
      </w:hyperlink>
      <w:r>
        <w:rPr>
          <w:rFonts w:ascii="Arial" w:cs="Arial" w:eastAsia="Arial" w:hAnsi="Arial"/>
          <w:i/>
          <w:iCs/>
          <w:sz w:val="24"/>
          <w:szCs w:val="24"/>
        </w:rPr>
        <w:t xml:space="preserve">, </w:t>
      </w:r>
      <w:hyperlink w:history="1" r:id="rIdqu1mxaiwqubsxej-xkkav">
        <w:r>
          <w:rPr>
            <w:rFonts w:ascii="Arial" w:cs="Arial" w:eastAsia="Arial" w:hAnsi="Arial"/>
            <w:i/>
            <w:iCs/>
            <w:color w:val="1D4ED8"/>
            <w:sz w:val="24"/>
            <w:szCs w:val="24"/>
            <w:u w:val="single"/>
          </w:rPr>
          <w:t xml:space="preserve">25 июля 2017 года № 138</w:t>
        </w:r>
      </w:hyperlink>
      <w:r>
        <w:rPr>
          <w:rFonts w:ascii="Arial" w:cs="Arial" w:eastAsia="Arial" w:hAnsi="Arial"/>
          <w:i/>
          <w:iCs/>
          <w:sz w:val="24"/>
          <w:szCs w:val="24"/>
        </w:rPr>
        <w:t xml:space="preserve">,</w:t>
      </w:r>
    </w:p>
    <w:p>
      <w:pPr>
        <w:spacing w:after="120"/>
        <w:ind w:firstLine="567"/>
        <w:jc w:val="center"/>
      </w:pPr>
      <w:hyperlink w:history="1" r:id="rIdrplo22vv1a_2nwgc_mfxq">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 </w:t>
      </w:r>
      <w:hyperlink w:history="1" r:id="rIdeqvmxmzy0-dawkp6qv3jp">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qaadjtbw-quchchywv1i7">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 </w:t>
      </w:r>
      <w:hyperlink w:history="1" r:id="rIdrpai3icprlsoctzlkq3df">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 </w:t>
      </w:r>
      <w:hyperlink w:history="1" r:id="rIdl_z2ga2eyv00cnppdqiqn">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 </w:t>
      </w:r>
      <w:hyperlink w:history="1" r:id="rId5yywei0x8fhya0utnsjs_">
        <w:r>
          <w:rPr>
            <w:rFonts w:ascii="Arial" w:cs="Arial" w:eastAsia="Arial" w:hAnsi="Arial"/>
            <w:i/>
            <w:iCs/>
            <w:color w:val="1D4ED8"/>
            <w:sz w:val="24"/>
            <w:szCs w:val="24"/>
            <w:u w:val="single"/>
          </w:rPr>
          <w:t xml:space="preserve">4 июля 2018 года N 67</w:t>
        </w:r>
      </w:hyperlink>
      <w:r>
        <w:rPr>
          <w:rFonts w:ascii="Arial" w:cs="Arial" w:eastAsia="Arial" w:hAnsi="Arial"/>
          <w:i/>
          <w:iCs/>
          <w:sz w:val="24"/>
          <w:szCs w:val="24"/>
        </w:rPr>
        <w:t xml:space="preserve">, </w:t>
      </w:r>
      <w:hyperlink w:history="1" r:id="rId4itrfedul-tchkay0iiuw">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 </w:t>
      </w:r>
      <w:hyperlink w:history="1" r:id="rId_iuvlnnzlacfk4i5hizpq">
        <w:r>
          <w:rPr>
            <w:rFonts w:ascii="Arial" w:cs="Arial" w:eastAsia="Arial" w:hAnsi="Arial"/>
            <w:i/>
            <w:iCs/>
            <w:color w:val="1D4ED8"/>
            <w:sz w:val="24"/>
            <w:szCs w:val="24"/>
            <w:u w:val="single"/>
          </w:rPr>
          <w:t xml:space="preserve">4 августа 2018 года N 85</w:t>
        </w:r>
      </w:hyperlink>
      <w:r>
        <w:rPr>
          <w:rFonts w:ascii="Arial" w:cs="Arial" w:eastAsia="Arial" w:hAnsi="Arial"/>
          <w:i/>
          <w:iCs/>
          <w:sz w:val="24"/>
          <w:szCs w:val="24"/>
        </w:rPr>
        <w:t xml:space="preserve">, </w:t>
      </w:r>
      <w:hyperlink w:history="1" r:id="rIdrvybkohp3ycdz2prpophg">
        <w:r>
          <w:rPr>
            <w:rFonts w:ascii="Arial" w:cs="Arial" w:eastAsia="Arial" w:hAnsi="Arial"/>
            <w:i/>
            <w:iCs/>
            <w:color w:val="1D4ED8"/>
            <w:sz w:val="24"/>
            <w:szCs w:val="24"/>
            <w:u w:val="single"/>
          </w:rPr>
          <w:t xml:space="preserve">23 октября 2018 года N 92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(Введен в действие </w:t>
      </w:r>
      <w:hyperlink w:history="1" r:id="rIduhk4te4ovrae_bocudxh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1998 года № 115)</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ОБЩАЯ ЧАСТЬ</w:t>
      </w:r>
    </w:p>
    <w:p>
      <w:pPr>
        <w:spacing w:after="120"/>
        <w:ind w:firstLine="567"/>
        <w:jc w:val="center"/>
      </w:pPr>
      <w:r>
        <w:rPr>
          <w:rFonts w:ascii="Arial" w:cs="Arial" w:eastAsia="Arial" w:hAnsi="Arial"/>
          <w:b/>
          <w:bCs/>
          <w:sz w:val="24"/>
          <w:szCs w:val="24"/>
        </w:rPr>
        <w:t xml:space="preserve">РАЗДЕЛ I</w:t>
      </w:r>
    </w:p>
    <w:p>
      <w:pPr>
        <w:spacing w:after="120"/>
        <w:ind w:firstLine="567"/>
        <w:jc w:val="center"/>
      </w:pPr>
      <w:r>
        <w:rPr>
          <w:rFonts w:ascii="Arial" w:cs="Arial" w:eastAsia="Arial" w:hAnsi="Arial"/>
          <w:b/>
          <w:bCs/>
          <w:sz w:val="24"/>
          <w:szCs w:val="24"/>
        </w:rPr>
        <w:t xml:space="preserve">Глава 1
 Задачи и принципы законодательства об административной ответственности</w:t>
      </w:r>
    </w:p>
    <w:p>
      <w:pPr>
        <w:spacing w:after="120"/>
        <w:ind w:firstLine="567"/>
        <w:jc w:val="both"/>
      </w:pPr>
      <w:r>
        <w:rPr>
          <w:rFonts w:ascii="Arial" w:cs="Arial" w:eastAsia="Arial" w:hAnsi="Arial"/>
          <w:b/>
          <w:bCs/>
          <w:sz w:val="24"/>
          <w:szCs w:val="24"/>
        </w:rPr>
        <w:t xml:space="preserve">Статья 1. Законодательство Кыргызской Республики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Кыргызской Республики об административной ответственности состоит из Конституции, настоящего Кодекса, законов и иных нормативных правовых актов Кыргызской Республики, а также вступивших в установленном порядке в силу международных договоров,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Закона КР от </w:t>
      </w:r>
      <w:hyperlink w:history="1" r:id="rIdt0jikazxetudqirnsbv1y">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Задачи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об административной ответственности имеет задачей защиту личности, охрану прав и свобод человека и гражданина, здоровья, санитарно-эпидемиологического благополучия населения, общественной нравственности, собственности, окружающей природной среды, установленного порядка осуществления государственной власти и порядка управления, общественного порядка, прав юридических лиц и их объединений от административных правонарушений, а также своевременное и объективное рассмотрение дел об административных правонарушениях и их предупреждение.</w:t>
      </w:r>
    </w:p>
    <w:p>
      <w:pPr>
        <w:spacing w:after="120"/>
        <w:ind w:firstLine="567"/>
        <w:jc w:val="both"/>
      </w:pPr>
      <w:r>
        <w:rPr>
          <w:rFonts w:ascii="Arial" w:cs="Arial" w:eastAsia="Arial" w:hAnsi="Arial"/>
          <w:b/>
          <w:bCs/>
          <w:sz w:val="24"/>
          <w:szCs w:val="24"/>
        </w:rPr>
        <w:t xml:space="preserve">Статья 3. Принципы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Законодательство об административной ответственности основывается на принципах законности, равноправия граждан перед законом, демократизма, гуманизма, справедливости, личной ответственности и неотвратимости наказания за совершенное административное правонарушение.</w:t>
      </w:r>
    </w:p>
    <w:p>
      <w:pPr>
        <w:spacing w:after="120"/>
        <w:ind w:firstLine="567"/>
        <w:jc w:val="both"/>
      </w:pPr>
      <w:r>
        <w:rPr>
          <w:rFonts w:ascii="Arial" w:cs="Arial" w:eastAsia="Arial" w:hAnsi="Arial"/>
          <w:b/>
          <w:bCs/>
          <w:sz w:val="24"/>
          <w:szCs w:val="24"/>
        </w:rPr>
        <w:t xml:space="preserve">Статья 4. Ответственность за административное правонарушение и ее основания</w:t>
      </w:r>
    </w:p>
    <w:p>
      <w:pPr>
        <w:spacing w:after="120"/>
        <w:ind w:firstLine="567"/>
        <w:jc w:val="both"/>
      </w:pPr>
      <w:r>
        <w:rPr>
          <w:rFonts w:ascii="Arial" w:cs="Arial" w:eastAsia="Arial" w:hAnsi="Arial"/>
          <w:sz w:val="24"/>
          <w:szCs w:val="24"/>
        </w:rPr>
        <w:t xml:space="preserve">Ответственность за административное правонарушение есть правовое последствие совершения правонарушения, выражающееся в осуждении и применении административного взыскания судом (судьей), органом (должностным лицом) к лицу, виновному в совершении правонарушения.</w:t>
      </w:r>
    </w:p>
    <w:p>
      <w:pPr>
        <w:spacing w:after="120"/>
        <w:ind w:firstLine="567"/>
        <w:jc w:val="both"/>
      </w:pPr>
      <w:r>
        <w:rPr>
          <w:rFonts w:ascii="Arial" w:cs="Arial" w:eastAsia="Arial" w:hAnsi="Arial"/>
          <w:b/>
          <w:bCs/>
          <w:sz w:val="24"/>
          <w:szCs w:val="24"/>
        </w:rPr>
        <w:t xml:space="preserve">Статья 5. Презумпция невиновности</w:t>
      </w:r>
    </w:p>
    <w:p>
      <w:pPr>
        <w:spacing w:after="120"/>
        <w:ind w:firstLine="567"/>
        <w:jc w:val="both"/>
      </w:pPr>
      <w:r>
        <w:rPr>
          <w:rFonts w:ascii="Arial" w:cs="Arial" w:eastAsia="Arial" w:hAnsi="Arial"/>
          <w:sz w:val="24"/>
          <w:szCs w:val="24"/>
        </w:rPr>
        <w:t xml:space="preserve">Физическое или юридическое лицо, в отношении которого возбуждено дело об административном правонарушении, считается невиновным, пока его виновность в совершении административного правонарушения не будет доказана в предусмотренном настоящим Кодексом порядке и установлена вступившим в законную силу постановлением суда (судьи) или органа (должностного лица), рассмотревшего в пределах своих полномочий дело.</w:t>
      </w:r>
    </w:p>
    <w:p>
      <w:pPr>
        <w:spacing w:after="120"/>
        <w:ind w:firstLine="567"/>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zngijwm_yippeqfehlup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120"/>
        <w:ind w:firstLine="567"/>
        <w:jc w:val="both"/>
      </w:pPr>
      <w:r>
        <w:rPr>
          <w:rFonts w:ascii="Arial" w:cs="Arial" w:eastAsia="Arial" w:hAnsi="Arial"/>
          <w:i/>
          <w:iCs/>
          <w:sz w:val="24"/>
          <w:szCs w:val="24"/>
        </w:rPr>
        <w:t xml:space="preserve">(В редакции Законов КР от </w:t>
      </w:r>
      <w:hyperlink w:history="1" r:id="rIdvns-pmhzlazgxzxhukma4">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lpkuxnlkcrjnveqh3yknf">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
 Пределы действия Кодекса об административной ответственности</w:t>
      </w:r>
    </w:p>
    <w:p>
      <w:pPr>
        <w:spacing w:after="120"/>
        <w:ind w:firstLine="567"/>
        <w:jc w:val="both"/>
      </w:pPr>
      <w:r>
        <w:rPr>
          <w:rFonts w:ascii="Arial" w:cs="Arial" w:eastAsia="Arial" w:hAnsi="Arial"/>
          <w:b/>
          <w:bCs/>
          <w:sz w:val="24"/>
          <w:szCs w:val="24"/>
        </w:rPr>
        <w:t xml:space="preserve">Статья 6. Действие Кодекса об административной ответственности в отношении лиц, совершивших административные правонарушения на территории Кыргызской Республики</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на территории Кыргызской Республики, несет ответственность по настоящему Кодексу.</w:t>
      </w:r>
    </w:p>
    <w:p>
      <w:pPr>
        <w:spacing w:after="120"/>
        <w:ind w:firstLine="567"/>
        <w:jc w:val="both"/>
      </w:pPr>
      <w:r>
        <w:rPr>
          <w:rFonts w:ascii="Arial" w:cs="Arial" w:eastAsia="Arial" w:hAnsi="Arial"/>
          <w:sz w:val="24"/>
          <w:szCs w:val="24"/>
        </w:rPr>
        <w:t xml:space="preserve">Административным правонарушением, совершенным на территории Кыргызской Республики, признается такое деяние, которое:</w:t>
      </w:r>
    </w:p>
    <w:p>
      <w:pPr>
        <w:spacing w:after="120"/>
        <w:ind w:firstLine="567"/>
        <w:jc w:val="both"/>
      </w:pPr>
      <w:r>
        <w:rPr>
          <w:rFonts w:ascii="Arial" w:cs="Arial" w:eastAsia="Arial" w:hAnsi="Arial"/>
          <w:sz w:val="24"/>
          <w:szCs w:val="24"/>
        </w:rPr>
        <w:t xml:space="preserve">- начато, окончено или пресечено на территории Кыргызской Республики;</w:t>
      </w:r>
    </w:p>
    <w:p>
      <w:pPr>
        <w:spacing w:after="120"/>
        <w:ind w:firstLine="567"/>
        <w:jc w:val="both"/>
      </w:pPr>
      <w:r>
        <w:rPr>
          <w:rFonts w:ascii="Arial" w:cs="Arial" w:eastAsia="Arial" w:hAnsi="Arial"/>
          <w:sz w:val="24"/>
          <w:szCs w:val="24"/>
        </w:rPr>
        <w:t xml:space="preserve">- совершено на территории Кыргызской Республики, а последствия наступили за ее пределами;</w:t>
      </w:r>
    </w:p>
    <w:p>
      <w:pPr>
        <w:spacing w:after="120"/>
        <w:ind w:firstLine="567"/>
        <w:jc w:val="both"/>
      </w:pPr>
      <w:r>
        <w:rPr>
          <w:rFonts w:ascii="Arial" w:cs="Arial" w:eastAsia="Arial" w:hAnsi="Arial"/>
          <w:sz w:val="24"/>
          <w:szCs w:val="24"/>
        </w:rPr>
        <w:t xml:space="preserve">- образует в совокупности или наряду с другими деяниями административное правонарушение, часть которого совершена на территории Кыргызской Республики.</w:t>
      </w:r>
    </w:p>
    <w:p>
      <w:pPr>
        <w:spacing w:after="120"/>
        <w:ind w:firstLine="567"/>
        <w:jc w:val="both"/>
      </w:pPr>
      <w:r>
        <w:rPr>
          <w:rFonts w:ascii="Arial" w:cs="Arial" w:eastAsia="Arial" w:hAnsi="Arial"/>
          <w:sz w:val="24"/>
          <w:szCs w:val="24"/>
        </w:rPr>
        <w:t xml:space="preserve">В случае совершения административного правонарушения на воздушном и водном судах, находящихся вне пределов Кыргызской Республики - на территории иностранного государства, административная ответственность наступает по настоящему Кодексу, если названное судно находится под флагом Кыргызской Республики.</w:t>
      </w:r>
    </w:p>
    <w:p>
      <w:pPr>
        <w:spacing w:after="120"/>
        <w:ind w:firstLine="567"/>
        <w:jc w:val="both"/>
      </w:pPr>
      <w:r>
        <w:rPr>
          <w:rFonts w:ascii="Arial" w:cs="Arial" w:eastAsia="Arial" w:hAnsi="Arial"/>
          <w:b/>
          <w:bCs/>
          <w:sz w:val="24"/>
          <w:szCs w:val="24"/>
        </w:rPr>
        <w:t xml:space="preserve">Статья 7. Действие административного законодательства по месту и времени</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несет ответственность на основании законодательства, действующего во время и по месту совершения административного правонарушения.</w:t>
      </w:r>
    </w:p>
    <w:p>
      <w:pPr>
        <w:spacing w:after="60"/>
        <w:ind w:firstLine="567"/>
        <w:jc w:val="both"/>
      </w:pPr>
      <w:r>
        <w:rPr>
          <w:rFonts w:ascii="Arial" w:cs="Arial" w:eastAsia="Arial" w:hAnsi="Arial"/>
          <w:sz w:val="24"/>
          <w:szCs w:val="24"/>
        </w:rPr>
        <w:t xml:space="preserve">Граждане Кыргызской Республики и лица без гражданства, постоянно проживающие на территории Кыргызской Республики, совершившие административные правонарушения вне пределов Кыргызской Республики, подлежат ответственности в соответствии с настоящим Кодексом, если совершенные ими деяния признаны в Кыргызской Республике административными правонарушениями и наказуемы в государстве, на территории которого они были совершены, и если эти лица не были привлечены к ответственности в этом государстве. В указанных случаях административное взыскание налагается на лицо в пределах санкции статьи Особенной части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x6z-o4qrl7vf-ws4s-lhr">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8. Обратная сила законодательства об административной ответственности</w:t>
      </w:r>
    </w:p>
    <w:p>
      <w:pPr>
        <w:spacing w:after="120"/>
        <w:ind w:firstLine="567"/>
        <w:jc w:val="both"/>
      </w:pPr>
      <w:r>
        <w:rPr>
          <w:rFonts w:ascii="Arial" w:cs="Arial" w:eastAsia="Arial" w:hAnsi="Arial"/>
          <w:sz w:val="24"/>
          <w:szCs w:val="24"/>
        </w:rPr>
        <w:t xml:space="preserve">Акты, смягчающие или устраняющие административную ответственность за правонарушения, распространяются и на те административные правонарушения, которые совершены до издания этих актов.</w:t>
      </w:r>
    </w:p>
    <w:p>
      <w:pPr>
        <w:spacing w:after="120"/>
        <w:ind w:firstLine="567"/>
        <w:jc w:val="both"/>
      </w:pPr>
      <w:r>
        <w:rPr>
          <w:rFonts w:ascii="Arial" w:cs="Arial" w:eastAsia="Arial" w:hAnsi="Arial"/>
          <w:sz w:val="24"/>
          <w:szCs w:val="24"/>
        </w:rPr>
        <w:t xml:space="preserve">Акты, устанавливающие или усиливающие административную ответственность за административные правонарушения, обратной силы не имеют.</w:t>
      </w:r>
    </w:p>
    <w:p>
      <w:pPr>
        <w:spacing w:after="120"/>
        <w:ind w:firstLine="567"/>
        <w:jc w:val="center"/>
      </w:pPr>
      <w:r>
        <w:rPr>
          <w:rFonts w:ascii="Arial" w:cs="Arial" w:eastAsia="Arial" w:hAnsi="Arial"/>
          <w:b/>
          <w:bCs/>
          <w:sz w:val="24"/>
          <w:szCs w:val="24"/>
        </w:rPr>
        <w:t xml:space="preserve">Глава 3
 Понятие административных правонарушений</w:t>
      </w:r>
    </w:p>
    <w:p>
      <w:pPr>
        <w:spacing w:after="120"/>
        <w:ind w:firstLine="567"/>
        <w:jc w:val="both"/>
      </w:pPr>
      <w:r>
        <w:rPr>
          <w:rFonts w:ascii="Arial" w:cs="Arial" w:eastAsia="Arial" w:hAnsi="Arial"/>
          <w:b/>
          <w:bCs/>
          <w:sz w:val="24"/>
          <w:szCs w:val="24"/>
        </w:rPr>
        <w:t xml:space="preserve">Статья 9. Понятие административного правонарушения (проступка)</w:t>
      </w:r>
    </w:p>
    <w:p>
      <w:pPr>
        <w:spacing w:after="120"/>
        <w:ind w:firstLine="567"/>
        <w:jc w:val="both"/>
      </w:pPr>
      <w:r>
        <w:rPr>
          <w:rFonts w:ascii="Arial" w:cs="Arial" w:eastAsia="Arial" w:hAnsi="Arial"/>
          <w:b/>
          <w:bCs/>
          <w:sz w:val="24"/>
          <w:szCs w:val="24"/>
        </w:rPr>
        <w:t xml:space="preserve">Административным правонарушением (проступком)</w:t>
      </w:r>
      <w:r>
        <w:rPr>
          <w:rFonts w:ascii="Arial" w:cs="Arial" w:eastAsia="Arial" w:hAnsi="Arial"/>
          <w:sz w:val="24"/>
          <w:szCs w:val="24"/>
        </w:rPr>
        <w:t xml:space="preserve"> признается противоправное, виновное (умышленное или неосторожное) действие или бездействие физического или юридического лица, за которое настоящим Кодексом или законами Кыргызской Республики установлена административная ответственность.</w:t>
      </w:r>
    </w:p>
    <w:p>
      <w:pPr>
        <w:spacing w:after="120"/>
        <w:ind w:firstLine="567"/>
        <w:jc w:val="both"/>
      </w:pPr>
      <w:r>
        <w:rPr>
          <w:rFonts w:ascii="Arial" w:cs="Arial" w:eastAsia="Arial" w:hAnsi="Arial"/>
          <w:b/>
          <w:bCs/>
          <w:sz w:val="24"/>
          <w:szCs w:val="24"/>
        </w:rPr>
        <w:t xml:space="preserve">Статья 10. Совершение административного правонарушения умышленно</w:t>
      </w:r>
    </w:p>
    <w:p>
      <w:pPr>
        <w:spacing w:after="120"/>
        <w:ind w:firstLine="567"/>
        <w:jc w:val="both"/>
      </w:pPr>
      <w:r>
        <w:rPr>
          <w:rFonts w:ascii="Arial" w:cs="Arial" w:eastAsia="Arial" w:hAnsi="Arial"/>
          <w:sz w:val="24"/>
          <w:szCs w:val="24"/>
        </w:rPr>
        <w:t xml:space="preserve">Административное правонарушение признается совершенным умышленно, если лицо, его совершившее, сознавало противоправный характер своего действия или бездействия, предвидело его вредные последствия и желало или сознательно допускало их наступление.</w:t>
      </w:r>
    </w:p>
    <w:p>
      <w:pPr>
        <w:spacing w:after="120"/>
        <w:ind w:firstLine="567"/>
        <w:jc w:val="both"/>
      </w:pPr>
      <w:r>
        <w:rPr>
          <w:rFonts w:ascii="Arial" w:cs="Arial" w:eastAsia="Arial" w:hAnsi="Arial"/>
          <w:b/>
          <w:bCs/>
          <w:sz w:val="24"/>
          <w:szCs w:val="24"/>
        </w:rPr>
        <w:t xml:space="preserve">Статья 11. Совершение административного правонарушения по неосторожности</w:t>
      </w:r>
    </w:p>
    <w:p>
      <w:pPr>
        <w:spacing w:after="120"/>
        <w:ind w:firstLine="567"/>
        <w:jc w:val="both"/>
      </w:pPr>
      <w:r>
        <w:rPr>
          <w:rFonts w:ascii="Arial" w:cs="Arial" w:eastAsia="Arial" w:hAnsi="Arial"/>
          <w:sz w:val="24"/>
          <w:szCs w:val="24"/>
        </w:rPr>
        <w:t xml:space="preserve">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либо бездействия, но легкомысленно рассчитывало на их предотвращение либо не предвидело возможности наступления таких последствий, хотя должно было и могло их предвидеть.</w:t>
      </w:r>
    </w:p>
    <w:p>
      <w:pPr>
        <w:spacing w:after="120"/>
        <w:ind w:firstLine="567"/>
        <w:jc w:val="both"/>
      </w:pPr>
      <w:r>
        <w:rPr>
          <w:rFonts w:ascii="Arial" w:cs="Arial" w:eastAsia="Arial" w:hAnsi="Arial"/>
          <w:b/>
          <w:bCs/>
          <w:sz w:val="24"/>
          <w:szCs w:val="24"/>
        </w:rPr>
        <w:t xml:space="preserve">Статья 12. Необходимая оборона</w:t>
      </w:r>
    </w:p>
    <w:p>
      <w:pPr>
        <w:spacing w:after="120"/>
        <w:ind w:firstLine="567"/>
        <w:jc w:val="both"/>
      </w:pPr>
      <w:r>
        <w:rPr>
          <w:rFonts w:ascii="Arial" w:cs="Arial" w:eastAsia="Arial" w:hAnsi="Arial"/>
          <w:sz w:val="24"/>
          <w:szCs w:val="24"/>
        </w:rPr>
        <w:t xml:space="preserve">Не являются административным правонарушением действия, предусмотренные настоящим Кодексом, устанавливающие административную ответственность, но совершенные в состоянии необходимой обороны, то есть при защите личности, жилища, собственности, земельного участка и других прав обороняющегося либо другого лица, охраняемых законом интересов общества и государства от противоправного посягательства путем причинения посягающему вреда, если при этом не было допущено превышения пределов необходимой обороны.</w:t>
      </w:r>
    </w:p>
    <w:p>
      <w:pPr>
        <w:spacing w:after="120"/>
        <w:ind w:firstLine="567"/>
        <w:jc w:val="both"/>
      </w:pPr>
      <w:r>
        <w:rPr>
          <w:rFonts w:ascii="Arial" w:cs="Arial" w:eastAsia="Arial" w:hAnsi="Arial"/>
          <w:i/>
          <w:iCs/>
          <w:sz w:val="24"/>
          <w:szCs w:val="24"/>
        </w:rPr>
        <w:t xml:space="preserve">(В редакции Закона КР от </w:t>
      </w:r>
      <w:hyperlink w:history="1" r:id="rIdpvjumcbglfzta2uyqnvty">
        <w:r>
          <w:rPr>
            <w:rFonts w:ascii="Arial" w:cs="Arial" w:eastAsia="Arial" w:hAnsi="Arial"/>
            <w:i/>
            <w:iCs/>
            <w:color w:val="1D4ED8"/>
            <w:sz w:val="24"/>
            <w:szCs w:val="24"/>
            <w:u w:val="single"/>
          </w:rPr>
          <w:t xml:space="preserve">28 декабря 2006 года № 212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 Крайняя необходимость</w:t>
      </w:r>
    </w:p>
    <w:p>
      <w:pPr>
        <w:spacing w:after="120"/>
        <w:ind w:firstLine="567"/>
        <w:jc w:val="both"/>
      </w:pPr>
      <w:r>
        <w:rPr>
          <w:rFonts w:ascii="Arial" w:cs="Arial" w:eastAsia="Arial" w:hAnsi="Arial"/>
          <w:sz w:val="24"/>
          <w:szCs w:val="24"/>
        </w:rPr>
        <w:t xml:space="preserve">Не являются административным правонарушением действия, предусмотренные настоящим Кодексом или другими нормативными актами, причинившие вред правам и охраняемым законам, интересам, совершенные в состоянии крайней необходимости, то есть для устранения опасности, угрожавшей личности или правам данного лица либо других граждан, интересам общества или государства, если опасность при сложившихся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567"/>
        <w:jc w:val="both"/>
      </w:pPr>
      <w:r>
        <w:rPr>
          <w:rFonts w:ascii="Arial" w:cs="Arial" w:eastAsia="Arial" w:hAnsi="Arial"/>
          <w:b/>
          <w:bCs/>
          <w:sz w:val="24"/>
          <w:szCs w:val="24"/>
        </w:rPr>
        <w:t xml:space="preserve">Статья 13-1. Причинение вреда при задержании лица, совершившего преступление</w:t>
      </w:r>
    </w:p>
    <w:p>
      <w:pPr>
        <w:spacing w:after="120"/>
        <w:ind w:firstLine="567"/>
        <w:jc w:val="both"/>
      </w:pPr>
      <w:r>
        <w:rPr>
          <w:rFonts w:ascii="Arial" w:cs="Arial" w:eastAsia="Arial" w:hAnsi="Arial"/>
          <w:sz w:val="24"/>
          <w:szCs w:val="24"/>
        </w:rPr>
        <w:t xml:space="preserve">Не является правонарушением причинение вреда лицу при его задержании в момент или непосредственно после совершения им преступления в целях передачи задержанного органам власти, если при этом не было допущено явного несоответствия мер задержания характеру и степени общественной опасности содеянного задержанным и обстоятельствам задержания.</w:t>
      </w:r>
    </w:p>
    <w:p>
      <w:pPr>
        <w:spacing w:after="120"/>
        <w:ind w:firstLine="567"/>
        <w:jc w:val="both"/>
      </w:pPr>
      <w:r>
        <w:rPr>
          <w:rFonts w:ascii="Arial" w:cs="Arial" w:eastAsia="Arial" w:hAnsi="Arial"/>
          <w:sz w:val="24"/>
          <w:szCs w:val="24"/>
        </w:rPr>
        <w:t xml:space="preserve">Превышением мер, необходимых для задержания лица, совершившего общественно опасное деяние, признается явное несоответствие средств и методов задержания опасности деяния и лица, его совершившего, а также обстоятельствам задержания, в результате чего лицу умышленно причиняется вред, не вызываемый необходимостью задержания. Причинение при этом вреда по неосторожности не влечет административную ответственность.</w:t>
      </w:r>
    </w:p>
    <w:p>
      <w:pPr>
        <w:spacing w:after="120"/>
        <w:ind w:firstLine="567"/>
        <w:jc w:val="both"/>
      </w:pPr>
      <w:r>
        <w:rPr>
          <w:rFonts w:ascii="Arial" w:cs="Arial" w:eastAsia="Arial" w:hAnsi="Arial"/>
          <w:i/>
          <w:iCs/>
          <w:sz w:val="24"/>
          <w:szCs w:val="24"/>
        </w:rPr>
        <w:t xml:space="preserve">(В редакции Закона КР от </w:t>
      </w:r>
      <w:hyperlink w:history="1" r:id="rIdgrzqpudt76rcudwbkjwa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4</w:t>
      </w:r>
    </w:p>
    <w:p>
      <w:pPr>
        <w:spacing w:after="240" w:before="200"/>
        <w:ind w:firstLine="567"/>
        <w:jc w:val="center"/>
      </w:pPr>
      <w:r>
        <w:rPr>
          <w:rFonts w:ascii="Arial" w:cs="Arial" w:eastAsia="Arial" w:hAnsi="Arial"/>
          <w:b/>
          <w:bCs/>
          <w:sz w:val="32"/>
          <w:szCs w:val="32"/>
        </w:rPr>
        <w:t xml:space="preserve">Административная ответственность</w:t>
      </w:r>
    </w:p>
    <w:p>
      <w:pPr>
        <w:spacing w:after="120"/>
        <w:ind w:firstLine="567"/>
        <w:jc w:val="both"/>
      </w:pPr>
      <w:r>
        <w:rPr>
          <w:rFonts w:ascii="Arial" w:cs="Arial" w:eastAsia="Arial" w:hAnsi="Arial"/>
          <w:b/>
          <w:bCs/>
          <w:sz w:val="24"/>
          <w:szCs w:val="24"/>
        </w:rPr>
        <w:t xml:space="preserve">Статья 14. Понятие административной ответственности</w:t>
      </w:r>
    </w:p>
    <w:p>
      <w:pPr>
        <w:spacing w:after="120"/>
        <w:ind w:firstLine="567"/>
        <w:jc w:val="both"/>
      </w:pPr>
      <w:r>
        <w:rPr>
          <w:rFonts w:ascii="Arial" w:cs="Arial" w:eastAsia="Arial" w:hAnsi="Arial"/>
          <w:sz w:val="24"/>
          <w:szCs w:val="24"/>
        </w:rPr>
        <w:t xml:space="preserve">Под </w:t>
      </w:r>
      <w:r>
        <w:rPr>
          <w:rFonts w:ascii="Arial" w:cs="Arial" w:eastAsia="Arial" w:hAnsi="Arial"/>
          <w:b/>
          <w:bCs/>
          <w:sz w:val="24"/>
          <w:szCs w:val="24"/>
        </w:rPr>
        <w:t xml:space="preserve">административной ответственностью</w:t>
      </w:r>
      <w:r>
        <w:rPr>
          <w:rFonts w:ascii="Arial" w:cs="Arial" w:eastAsia="Arial" w:hAnsi="Arial"/>
          <w:sz w:val="24"/>
          <w:szCs w:val="24"/>
        </w:rPr>
        <w:t xml:space="preserve"> понимается вид юридической ответственности применяемого судом (судьей), органом (должностным лицом) административного взыскания к физическому или юридическому лицу, совершившему административное правонарушение (проступок).</w:t>
      </w:r>
    </w:p>
    <w:p>
      <w:pPr>
        <w:spacing w:after="120"/>
        <w:ind w:firstLine="567"/>
        <w:jc w:val="both"/>
      </w:pPr>
      <w:r>
        <w:rPr>
          <w:rFonts w:ascii="Arial" w:cs="Arial" w:eastAsia="Arial" w:hAnsi="Arial"/>
          <w:b/>
          <w:bCs/>
          <w:sz w:val="24"/>
          <w:szCs w:val="24"/>
        </w:rPr>
        <w:t xml:space="preserve">Статья 15. Возраст, по достижении которого наступает административная ответственность</w:t>
      </w:r>
    </w:p>
    <w:p>
      <w:pPr>
        <w:spacing w:after="120"/>
        <w:ind w:firstLine="567"/>
        <w:jc w:val="both"/>
      </w:pPr>
      <w:r>
        <w:rPr>
          <w:rFonts w:ascii="Arial" w:cs="Arial" w:eastAsia="Arial" w:hAnsi="Arial"/>
          <w:sz w:val="24"/>
          <w:szCs w:val="24"/>
        </w:rPr>
        <w:t xml:space="preserve">Административной ответственности подлежат лица, достигшие к моменту совершения административного правонарушения шестнадцатилетнего возраста.</w:t>
      </w:r>
    </w:p>
    <w:p>
      <w:pPr>
        <w:spacing w:after="120"/>
        <w:ind w:firstLine="567"/>
        <w:jc w:val="both"/>
      </w:pPr>
      <w:r>
        <w:rPr>
          <w:rFonts w:ascii="Arial" w:cs="Arial" w:eastAsia="Arial" w:hAnsi="Arial"/>
          <w:sz w:val="24"/>
          <w:szCs w:val="24"/>
        </w:rPr>
        <w:t xml:space="preserve">В случае, предусмотренном пунктом 3 статьи 38 настоящего Кодекса, ответственность наступает с достижением восемнадцатилетнего возраста.</w:t>
      </w:r>
    </w:p>
    <w:p>
      <w:pPr>
        <w:spacing w:after="120"/>
        <w:ind w:firstLine="567"/>
        <w:jc w:val="both"/>
      </w:pPr>
      <w:r>
        <w:rPr>
          <w:rFonts w:ascii="Arial" w:cs="Arial" w:eastAsia="Arial" w:hAnsi="Arial"/>
          <w:b/>
          <w:bCs/>
          <w:sz w:val="24"/>
          <w:szCs w:val="24"/>
        </w:rPr>
        <w:t xml:space="preserve">Статья 16. Невменяемость</w:t>
      </w:r>
    </w:p>
    <w:p>
      <w:pPr>
        <w:spacing w:after="120"/>
        <w:ind w:firstLine="567"/>
        <w:jc w:val="both"/>
      </w:pPr>
      <w:r>
        <w:rPr>
          <w:rFonts w:ascii="Arial" w:cs="Arial" w:eastAsia="Arial" w:hAnsi="Arial"/>
          <w:sz w:val="24"/>
          <w:szCs w:val="24"/>
        </w:rPr>
        <w:t xml:space="preserve">Не подлежит административной ответственности лицо, которое во время совершения противоправного действия либо бездействия находилось в состоянии невменяемости, то есть не могло сознавать значение своих действий (бездействий) или руководить ими вследствие хронической психической болезни, временного расстройства психической деятельности, слабоумия или иного болезненного состояния психики.</w:t>
      </w:r>
    </w:p>
    <w:p>
      <w:pPr>
        <w:spacing w:after="120"/>
        <w:ind w:firstLine="567"/>
        <w:jc w:val="both"/>
      </w:pPr>
      <w:r>
        <w:rPr>
          <w:rFonts w:ascii="Arial" w:cs="Arial" w:eastAsia="Arial" w:hAnsi="Arial"/>
          <w:b/>
          <w:bCs/>
          <w:sz w:val="24"/>
          <w:szCs w:val="24"/>
        </w:rPr>
        <w:t xml:space="preserve">Статья 17. Освобождение от административной ответственности</w:t>
      </w:r>
    </w:p>
    <w:p>
      <w:pPr>
        <w:spacing w:after="120"/>
        <w:ind w:firstLine="567"/>
        <w:jc w:val="both"/>
      </w:pPr>
      <w:r>
        <w:rPr>
          <w:rFonts w:ascii="Arial" w:cs="Arial" w:eastAsia="Arial" w:hAnsi="Arial"/>
          <w:sz w:val="24"/>
          <w:szCs w:val="24"/>
        </w:rPr>
        <w:t xml:space="preserve">При малозначительности совершенного административного правонарушения суд (судья) или орган (должностное лицо), уполномоченный рассматривать дело, освобождает нарушителя от административной ответственности и ограничивается устным предупреждением.</w:t>
      </w:r>
    </w:p>
    <w:p>
      <w:pPr>
        <w:spacing w:after="120"/>
        <w:ind w:firstLine="567"/>
        <w:jc w:val="both"/>
      </w:pPr>
      <w:r>
        <w:rPr>
          <w:rFonts w:ascii="Arial" w:cs="Arial" w:eastAsia="Arial" w:hAnsi="Arial"/>
          <w:i/>
          <w:iCs/>
          <w:sz w:val="24"/>
          <w:szCs w:val="24"/>
        </w:rPr>
        <w:t xml:space="preserve">(В редакции Закона КР от </w:t>
      </w:r>
      <w:hyperlink w:history="1" r:id="rId88sjohpyu6kclxfzxgfrb">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 Передача материала об административном правонарушении на рассмотрение судов аксакалов</w:t>
      </w:r>
    </w:p>
    <w:p>
      <w:pPr>
        <w:spacing w:after="120"/>
        <w:ind w:firstLine="567"/>
        <w:jc w:val="both"/>
      </w:pPr>
      <w:r>
        <w:rPr>
          <w:rFonts w:ascii="Arial" w:cs="Arial" w:eastAsia="Arial" w:hAnsi="Arial"/>
          <w:sz w:val="24"/>
          <w:szCs w:val="24"/>
        </w:rPr>
        <w:t xml:space="preserve">С учетом характера совершенного административного правонарушения, личности правонарушителя материалы по административным правонарушениям могут быть переданы по согласованию сторон на рассмотрение судов аксакалов, которые рассматривают имущественные, семейные споры и иные предусмотренные законом дела для достижения примирения сторон и вынесения справедливого, непротиворечащего закону решения.</w:t>
      </w:r>
    </w:p>
    <w:p>
      <w:pPr>
        <w:spacing w:after="120"/>
        <w:ind w:firstLine="567"/>
        <w:jc w:val="both"/>
      </w:pPr>
      <w:r>
        <w:rPr>
          <w:rFonts w:ascii="Arial" w:cs="Arial" w:eastAsia="Arial" w:hAnsi="Arial"/>
          <w:b/>
          <w:bCs/>
          <w:sz w:val="24"/>
          <w:szCs w:val="24"/>
        </w:rPr>
        <w:t xml:space="preserve">Статья 19. Административная ответственность граждан (физических лиц)</w:t>
      </w:r>
    </w:p>
    <w:p>
      <w:pPr>
        <w:spacing w:after="120"/>
        <w:ind w:firstLine="567"/>
        <w:jc w:val="both"/>
      </w:pPr>
      <w:r>
        <w:rPr>
          <w:rFonts w:ascii="Arial" w:cs="Arial" w:eastAsia="Arial" w:hAnsi="Arial"/>
          <w:sz w:val="24"/>
          <w:szCs w:val="24"/>
        </w:rPr>
        <w:t xml:space="preserve">Граждане (физические лица) Кыргызской Республики за совершение административных правонарушений несут ответственность в соответствии с настоящим Кодексом.</w:t>
      </w:r>
    </w:p>
    <w:p>
      <w:pPr>
        <w:spacing w:after="120"/>
        <w:ind w:firstLine="567"/>
        <w:jc w:val="both"/>
      </w:pPr>
      <w:r>
        <w:rPr>
          <w:rFonts w:ascii="Arial" w:cs="Arial" w:eastAsia="Arial" w:hAnsi="Arial"/>
          <w:sz w:val="24"/>
          <w:szCs w:val="24"/>
        </w:rPr>
        <w:t xml:space="preserve">Примечание. Под гражданами (физическими лицами) понимаются граждане Кыргызской Республики, граждане других государств, а также лица без гражданства.</w:t>
      </w:r>
    </w:p>
    <w:p>
      <w:pPr>
        <w:spacing w:after="120"/>
        <w:ind w:firstLine="567"/>
        <w:jc w:val="both"/>
      </w:pPr>
      <w:r>
        <w:rPr>
          <w:rFonts w:ascii="Arial" w:cs="Arial" w:eastAsia="Arial" w:hAnsi="Arial"/>
          <w:sz w:val="24"/>
          <w:szCs w:val="24"/>
        </w:rPr>
        <w:t xml:space="preserve">Положения настоящего Кодекса применяются ко всем гражданам (физическим лицам), если иное не установлено законом Кыргызской Республики.</w:t>
      </w:r>
    </w:p>
    <w:p>
      <w:pPr>
        <w:spacing w:after="120"/>
        <w:ind w:firstLine="567"/>
        <w:jc w:val="both"/>
      </w:pPr>
      <w:r>
        <w:rPr>
          <w:rFonts w:ascii="Arial" w:cs="Arial" w:eastAsia="Arial" w:hAnsi="Arial"/>
          <w:b/>
          <w:bCs/>
          <w:sz w:val="24"/>
          <w:szCs w:val="24"/>
        </w:rPr>
        <w:t xml:space="preserve">Статья 20. Административная ответственность детей</w:t>
      </w:r>
    </w:p>
    <w:p>
      <w:pPr>
        <w:spacing w:after="120"/>
        <w:ind w:firstLine="567"/>
        <w:jc w:val="both"/>
      </w:pPr>
      <w:r>
        <w:rPr>
          <w:rFonts w:ascii="Arial" w:cs="Arial" w:eastAsia="Arial" w:hAnsi="Arial"/>
          <w:sz w:val="24"/>
          <w:szCs w:val="24"/>
        </w:rPr>
        <w:t xml:space="preserve">Лица, не достигшие шестнадцатилетнего возраста, не могут быть привлечены к административной ответственности.</w:t>
      </w:r>
    </w:p>
    <w:p>
      <w:pPr>
        <w:spacing w:after="120"/>
        <w:ind w:firstLine="567"/>
        <w:jc w:val="both"/>
      </w:pPr>
      <w:r>
        <w:rPr>
          <w:rFonts w:ascii="Arial" w:cs="Arial" w:eastAsia="Arial" w:hAnsi="Arial"/>
          <w:sz w:val="24"/>
          <w:szCs w:val="24"/>
        </w:rPr>
        <w:t xml:space="preserve">К лицам в возрасте от шестнадцати до восемнадцати лет, совершившим административные правонарушения, могут применяться меры, предусмотренные пунктами 1-2, 5-8, 13 статьи 27 настоящего Кодекса.</w:t>
      </w:r>
    </w:p>
    <w:p>
      <w:pPr>
        <w:spacing w:after="120"/>
        <w:ind w:firstLine="567"/>
        <w:jc w:val="both"/>
      </w:pPr>
      <w:r>
        <w:rPr>
          <w:rFonts w:ascii="Arial" w:cs="Arial" w:eastAsia="Arial" w:hAnsi="Arial"/>
          <w:i/>
          <w:iCs/>
          <w:sz w:val="24"/>
          <w:szCs w:val="24"/>
        </w:rPr>
        <w:t xml:space="preserve">(В редакции Законов КР от</w:t>
      </w:r>
      <w:hyperlink w:history="1" r:id="rIdv5vktitkvwo_grh7ark_b">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zfz2wwcb-ctlbg6btp12r">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Типовое положение о Комиссии по делам детей (утверждено постановлением Правительства КР от 10 июня 2008 года № 285)</w:t>
      </w:r>
    </w:p>
    <w:p>
      <w:pPr>
        <w:spacing w:after="120"/>
        <w:ind w:firstLine="567"/>
        <w:jc w:val="both"/>
      </w:pPr>
      <w:r>
        <w:rPr>
          <w:rFonts w:ascii="Arial" w:cs="Arial" w:eastAsia="Arial" w:hAnsi="Arial"/>
          <w:b/>
          <w:bCs/>
          <w:sz w:val="24"/>
          <w:szCs w:val="24"/>
        </w:rPr>
        <w:t xml:space="preserve">Статья 21. Административная ответственность должностных лиц</w:t>
      </w:r>
    </w:p>
    <w:p>
      <w:pPr>
        <w:spacing w:after="120"/>
        <w:ind w:firstLine="567"/>
        <w:jc w:val="both"/>
      </w:pPr>
      <w:r>
        <w:rPr>
          <w:rFonts w:ascii="Arial" w:cs="Arial" w:eastAsia="Arial" w:hAnsi="Arial"/>
          <w:sz w:val="24"/>
          <w:szCs w:val="24"/>
        </w:rPr>
        <w:t xml:space="preserve">Должностные лица привлекаются к административной ответственности при совершении административного правонарушения в связи с неисполнением либо ненадлежащим исполнением ими служебных обязанностей. При отсутствии этого обстоятельства должностное лицо, виновное в совершении административного правонарушения, несет ответственность на общих основаниях.</w:t>
      </w:r>
    </w:p>
    <w:p>
      <w:pPr>
        <w:spacing w:after="120"/>
        <w:ind w:firstLine="567"/>
        <w:jc w:val="both"/>
      </w:pPr>
      <w:r>
        <w:rPr>
          <w:rFonts w:ascii="Arial" w:cs="Arial" w:eastAsia="Arial" w:hAnsi="Arial"/>
          <w:sz w:val="24"/>
          <w:szCs w:val="24"/>
        </w:rPr>
        <w:t xml:space="preserve">Примечание. Под должностными лицами понимаются лица, постоянно, временно или по специальному полномочию осуществляющие или наделенные в установленном законом порядке распорядительными полномочиями в отношении лиц, не находящихся от них в служебной зависимости, а равно лица, выполняющие организационно-распорядительные или административно-хозяйственные функции в государственных органах, или контрольно-надзорные функции в государственных органах или органах местного самоуправления.</w:t>
      </w:r>
    </w:p>
    <w:p>
      <w:pPr>
        <w:spacing w:after="120"/>
        <w:ind w:firstLine="567"/>
        <w:jc w:val="both"/>
      </w:pPr>
      <w:r>
        <w:rPr>
          <w:rFonts w:ascii="Arial" w:cs="Arial" w:eastAsia="Arial" w:hAnsi="Arial"/>
          <w:sz w:val="24"/>
          <w:szCs w:val="24"/>
        </w:rPr>
        <w:t xml:space="preserve">Руководители и служащие юридических лиц (организаций) независимо от формы собственности, совершившие административные правонарушения в связи с выполнением организационно-распорядительных или административно-хозяйственных обязанностей, несут административную ответственность как должностные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b_vuhnu9vh0210f11rnhn">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a8lbgn0w907odazunhpiy">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 Административная ответственность специальных субъектов</w:t>
      </w:r>
    </w:p>
    <w:p>
      <w:pPr>
        <w:spacing w:after="120"/>
        <w:ind w:firstLine="567"/>
        <w:jc w:val="both"/>
      </w:pPr>
      <w:r>
        <w:rPr>
          <w:rFonts w:ascii="Arial" w:cs="Arial" w:eastAsia="Arial" w:hAnsi="Arial"/>
          <w:sz w:val="24"/>
          <w:szCs w:val="24"/>
        </w:rPr>
        <w:t xml:space="preserve">Военнослужащие и призванные на сборы военнообязанные, а также лица рядового и начальствующего составов органов внутренних дел и органов и учреждений уголовно-исполнительной системы, Государственной противопожарной службы, уполномоченного органа по контролю наркотиков несут ответственность за административные правонарушения в соответствии с дисциплинарными уставами.</w:t>
      </w:r>
    </w:p>
    <w:p>
      <w:pPr>
        <w:spacing w:after="120"/>
        <w:ind w:firstLine="567"/>
        <w:jc w:val="both"/>
      </w:pPr>
      <w:r>
        <w:rPr>
          <w:rFonts w:ascii="Arial" w:cs="Arial" w:eastAsia="Arial" w:hAnsi="Arial"/>
          <w:sz w:val="24"/>
          <w:szCs w:val="24"/>
        </w:rPr>
        <w:t xml:space="preserve">Лица, обладающие иммунитетом от привлечения к административной ответственности, не могут привлекаться к административной ответственности,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За нарушение Правил дорожного движения, правил охоты, рыболовства и охраны рыбных запасов, других правил и норм охраны окружающей среды, пожарной безопасности лица, предусмотренные частями первой и второй настоящей статьи, несут административную ответственность на общих основаниях. К указанным лицам не могут применяться административный арест, общественные работы.</w:t>
      </w:r>
    </w:p>
    <w:p>
      <w:pPr>
        <w:spacing w:after="120"/>
        <w:ind w:firstLine="567"/>
        <w:jc w:val="both"/>
      </w:pPr>
      <w:r>
        <w:rPr>
          <w:rFonts w:ascii="Arial" w:cs="Arial" w:eastAsia="Arial" w:hAnsi="Arial"/>
          <w:i/>
          <w:iCs/>
          <w:sz w:val="24"/>
          <w:szCs w:val="24"/>
        </w:rPr>
        <w:t xml:space="preserve">(В редакции Законов КР от </w:t>
      </w:r>
      <w:hyperlink w:history="1" r:id="rId39sbruroatlwo9qqdz0re">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zgmyz7afcer1zjschpjxm">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uq5wdkk-qcw6mhichcluu">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mkpe1mutlvilfa7m_cij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xiiam0jibewt2bb1sk32">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Административная ответственность юридических лиц</w:t>
      </w:r>
    </w:p>
    <w:p>
      <w:pPr>
        <w:spacing w:after="120"/>
        <w:ind w:firstLine="567"/>
        <w:jc w:val="both"/>
      </w:pPr>
      <w:r>
        <w:rPr>
          <w:rFonts w:ascii="Arial" w:cs="Arial" w:eastAsia="Arial" w:hAnsi="Arial"/>
          <w:sz w:val="24"/>
          <w:szCs w:val="24"/>
        </w:rPr>
        <w:t xml:space="preserve">Юридическое лицо несет административную ответственность за административное правонарушение в случаях, прямо предусмотренных настоящим Кодексом.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ind w:firstLine="567"/>
        <w:jc w:val="both"/>
      </w:pPr>
      <w:r>
        <w:rPr>
          <w:rFonts w:ascii="Arial" w:cs="Arial" w:eastAsia="Arial" w:hAnsi="Arial"/>
          <w:sz w:val="24"/>
          <w:szCs w:val="24"/>
        </w:rPr>
        <w:t xml:space="preserve">Примечание. Юридическим лицом признается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 а также иностранное юридическое лицо.</w:t>
      </w:r>
    </w:p>
    <w:p>
      <w:pPr>
        <w:spacing w:after="120"/>
        <w:ind w:firstLine="567"/>
        <w:jc w:val="both"/>
      </w:pPr>
      <w:r>
        <w:rPr>
          <w:rFonts w:ascii="Arial" w:cs="Arial" w:eastAsia="Arial" w:hAnsi="Arial"/>
          <w:sz w:val="24"/>
          <w:szCs w:val="24"/>
        </w:rPr>
        <w:t xml:space="preserve">Индивидуальные предприниматели, совершившие правонарушения в связи с осуществлением предпринимательской деятельности, несут административную ответственность как юридические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0y3s3dngfymck69p81poy">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bev8bo5syu0rzitbeqd0x">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dfxntwjvdpod3jm1rwtvk">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 Административная ответственность иностранных граждан и лиц без гражданства</w:t>
      </w:r>
    </w:p>
    <w:p>
      <w:pPr>
        <w:spacing w:after="120"/>
        <w:ind w:firstLine="567"/>
        <w:jc w:val="both"/>
      </w:pPr>
      <w:r>
        <w:rPr>
          <w:rFonts w:ascii="Arial" w:cs="Arial" w:eastAsia="Arial" w:hAnsi="Arial"/>
          <w:sz w:val="24"/>
          <w:szCs w:val="24"/>
        </w:rPr>
        <w:t xml:space="preserve">Находящиеся на территории Кыргызской Республики иностранные граждане и лица без гражданства несут административную ответственность на общих основаниях, за исключением иностранных граждан, пользующихся дипломатической неприкосновенностью (иммунитетом).</w:t>
      </w:r>
    </w:p>
    <w:p>
      <w:pPr>
        <w:spacing w:after="120"/>
        <w:ind w:firstLine="567"/>
        <w:jc w:val="both"/>
      </w:pPr>
      <w:r>
        <w:rPr>
          <w:rFonts w:ascii="Arial" w:cs="Arial" w:eastAsia="Arial" w:hAnsi="Arial"/>
          <w:sz w:val="24"/>
          <w:szCs w:val="24"/>
        </w:rPr>
        <w:t xml:space="preserve">В отношении лиц, обладающих дипломатической неприкосновенностью (иммунитетом от административной юрисдикции Кыргызской Республики), настоящий Кодекс применяется в части, не противоречащей международным договорам и соглашениям. В случаях возникновения противоречий они разрешаются дипломатическим путем.</w:t>
      </w:r>
    </w:p>
    <w:p>
      <w:pPr>
        <w:spacing w:after="120"/>
        <w:ind w:firstLine="567"/>
        <w:jc w:val="center"/>
      </w:pPr>
      <w:r>
        <w:rPr>
          <w:rFonts w:ascii="Arial" w:cs="Arial" w:eastAsia="Arial" w:hAnsi="Arial"/>
          <w:b/>
          <w:bCs/>
          <w:sz w:val="24"/>
          <w:szCs w:val="24"/>
        </w:rPr>
        <w:t xml:space="preserve">Глава 5
 Виды административных взысканий</w:t>
      </w:r>
    </w:p>
    <w:p>
      <w:pPr>
        <w:spacing w:after="120"/>
        <w:ind w:firstLine="567"/>
        <w:jc w:val="both"/>
      </w:pPr>
      <w:r>
        <w:rPr>
          <w:rFonts w:ascii="Arial" w:cs="Arial" w:eastAsia="Arial" w:hAnsi="Arial"/>
          <w:b/>
          <w:bCs/>
          <w:sz w:val="24"/>
          <w:szCs w:val="24"/>
        </w:rPr>
        <w:t xml:space="preserve">Статья 25. Понятие административного взыскания</w:t>
      </w:r>
    </w:p>
    <w:p>
      <w:pPr>
        <w:spacing w:after="120"/>
        <w:ind w:firstLine="567"/>
        <w:jc w:val="both"/>
      </w:pPr>
      <w:r>
        <w:rPr>
          <w:rFonts w:ascii="Arial" w:cs="Arial" w:eastAsia="Arial" w:hAnsi="Arial"/>
          <w:b/>
          <w:bCs/>
          <w:sz w:val="24"/>
          <w:szCs w:val="24"/>
        </w:rPr>
        <w:t xml:space="preserve">Административное взыскание</w:t>
      </w:r>
      <w:r>
        <w:rPr>
          <w:rFonts w:ascii="Arial" w:cs="Arial" w:eastAsia="Arial" w:hAnsi="Arial"/>
          <w:sz w:val="24"/>
          <w:szCs w:val="24"/>
        </w:rPr>
        <w:t xml:space="preserve"> - это мера государственного принуждения, применяемая судом (судьей), органом (должностным лицом) за совершение административного правонарушения.</w:t>
      </w:r>
    </w:p>
    <w:p>
      <w:pPr>
        <w:spacing w:after="120"/>
        <w:ind w:firstLine="567"/>
        <w:jc w:val="both"/>
      </w:pPr>
      <w:r>
        <w:rPr>
          <w:rFonts w:ascii="Arial" w:cs="Arial" w:eastAsia="Arial" w:hAnsi="Arial"/>
          <w:b/>
          <w:bCs/>
          <w:sz w:val="24"/>
          <w:szCs w:val="24"/>
        </w:rPr>
        <w:t xml:space="preserve">Статья 26. Цели административного взыскания</w:t>
      </w:r>
    </w:p>
    <w:p>
      <w:pPr>
        <w:spacing w:after="120"/>
        <w:ind w:firstLine="567"/>
        <w:jc w:val="both"/>
      </w:pPr>
      <w:r>
        <w:rPr>
          <w:rFonts w:ascii="Arial" w:cs="Arial" w:eastAsia="Arial" w:hAnsi="Arial"/>
          <w:sz w:val="24"/>
          <w:szCs w:val="24"/>
        </w:rPr>
        <w:t xml:space="preserve">Административное взыскание применяется в целях воспитания лица, совершившего административное правонарушение (проступок), в духе неуклонного соблюдения законов, предупреждения совершения новых административных правонарушений как самим правонарушителем, так и другими лицами.</w:t>
      </w:r>
    </w:p>
    <w:p>
      <w:pPr>
        <w:spacing w:after="120"/>
        <w:ind w:firstLine="567"/>
        <w:jc w:val="both"/>
      </w:pPr>
      <w:r>
        <w:rPr>
          <w:rFonts w:ascii="Arial" w:cs="Arial" w:eastAsia="Arial" w:hAnsi="Arial"/>
          <w:b/>
          <w:bCs/>
          <w:sz w:val="24"/>
          <w:szCs w:val="24"/>
        </w:rPr>
        <w:t xml:space="preserve">Статья 27. Виды административных взысканий</w:t>
      </w:r>
    </w:p>
    <w:p>
      <w:pPr>
        <w:spacing w:after="120"/>
        <w:ind w:firstLine="567"/>
        <w:jc w:val="both"/>
      </w:pPr>
      <w:r>
        <w:rPr>
          <w:rFonts w:ascii="Arial" w:cs="Arial" w:eastAsia="Arial" w:hAnsi="Arial"/>
          <w:sz w:val="24"/>
          <w:szCs w:val="24"/>
        </w:rPr>
        <w:t xml:space="preserve">За совершение административных правонарушений могут применяться следующие виды взысканий:</w:t>
      </w:r>
    </w:p>
    <w:p>
      <w:pPr>
        <w:spacing w:after="120"/>
        <w:ind w:firstLine="567"/>
        <w:jc w:val="both"/>
      </w:pPr>
      <w:r>
        <w:rPr>
          <w:rFonts w:ascii="Arial" w:cs="Arial" w:eastAsia="Arial" w:hAnsi="Arial"/>
          <w:sz w:val="24"/>
          <w:szCs w:val="24"/>
        </w:rPr>
        <w:t xml:space="preserve">1) предупреждение;</w:t>
      </w:r>
    </w:p>
    <w:p>
      <w:pPr>
        <w:spacing w:after="120"/>
        <w:ind w:firstLine="567"/>
        <w:jc w:val="both"/>
      </w:pPr>
      <w:r>
        <w:rPr>
          <w:rFonts w:ascii="Arial" w:cs="Arial" w:eastAsia="Arial" w:hAnsi="Arial"/>
          <w:sz w:val="24"/>
          <w:szCs w:val="24"/>
        </w:rPr>
        <w:t xml:space="preserve">2) штраф;</w:t>
      </w:r>
    </w:p>
    <w:p>
      <w:pPr>
        <w:spacing w:after="120"/>
        <w:ind w:firstLine="567"/>
        <w:jc w:val="both"/>
      </w:pPr>
      <w:r>
        <w:rPr>
          <w:rFonts w:ascii="Arial" w:cs="Arial" w:eastAsia="Arial" w:hAnsi="Arial"/>
          <w:sz w:val="24"/>
          <w:szCs w:val="24"/>
        </w:rPr>
        <w:t xml:space="preserve">3) отстранение должностного лица от занимаемой должности;</w:t>
      </w:r>
    </w:p>
    <w:p>
      <w:pPr>
        <w:spacing w:after="120"/>
        <w:ind w:firstLine="567"/>
        <w:jc w:val="both"/>
      </w:pPr>
      <w:r>
        <w:rPr>
          <w:rFonts w:ascii="Arial" w:cs="Arial" w:eastAsia="Arial" w:hAnsi="Arial"/>
          <w:sz w:val="24"/>
          <w:szCs w:val="24"/>
        </w:rPr>
        <w:t xml:space="preserve">4) лишение лицензии (разрешения) на занятие определенными видами деятельности;</w:t>
      </w:r>
    </w:p>
    <w:p>
      <w:pPr>
        <w:spacing w:after="120"/>
        <w:ind w:firstLine="567"/>
        <w:jc w:val="both"/>
      </w:pPr>
      <w:r>
        <w:rPr>
          <w:rFonts w:ascii="Arial" w:cs="Arial" w:eastAsia="Arial" w:hAnsi="Arial"/>
          <w:sz w:val="24"/>
          <w:szCs w:val="24"/>
        </w:rPr>
        <w:t xml:space="preserve">5) лишение специального права, предоставленного данному гражданину (права управления транспортными средствами, права охоты, права хранения огнестрельного оружия, права на эксплуатацию радиоэлектронных средств или высокочастотных устройств и т.д.);</w:t>
      </w:r>
    </w:p>
    <w:p>
      <w:pPr>
        <w:spacing w:after="120"/>
        <w:ind w:firstLine="567"/>
        <w:jc w:val="both"/>
      </w:pPr>
      <w:r>
        <w:rPr>
          <w:rFonts w:ascii="Arial" w:cs="Arial" w:eastAsia="Arial" w:hAnsi="Arial"/>
          <w:sz w:val="24"/>
          <w:szCs w:val="24"/>
        </w:rPr>
        <w:t xml:space="preserve">6) проверка знаний Правил дорожного движения;</w:t>
      </w:r>
    </w:p>
    <w:p>
      <w:pPr>
        <w:spacing w:after="120"/>
        <w:ind w:firstLine="567"/>
        <w:jc w:val="both"/>
      </w:pPr>
      <w:r>
        <w:rPr>
          <w:rFonts w:ascii="Arial" w:cs="Arial" w:eastAsia="Arial" w:hAnsi="Arial"/>
          <w:sz w:val="24"/>
          <w:szCs w:val="24"/>
        </w:rPr>
        <w:t xml:space="preserve">6-1) проверка знаний охотничьего минимума;</w:t>
      </w:r>
    </w:p>
    <w:p>
      <w:pPr>
        <w:spacing w:after="120"/>
        <w:ind w:firstLine="567"/>
        <w:jc w:val="both"/>
      </w:pPr>
      <w:r>
        <w:rPr>
          <w:rFonts w:ascii="Arial" w:cs="Arial" w:eastAsia="Arial" w:hAnsi="Arial"/>
          <w:sz w:val="24"/>
          <w:szCs w:val="24"/>
        </w:rPr>
        <w:t xml:space="preserve">7)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567"/>
        <w:jc w:val="both"/>
      </w:pPr>
      <w:r>
        <w:rPr>
          <w:rFonts w:ascii="Arial" w:cs="Arial" w:eastAsia="Arial" w:hAnsi="Arial"/>
          <w:sz w:val="24"/>
          <w:szCs w:val="24"/>
        </w:rPr>
        <w:t xml:space="preserve">8) конфискация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sz w:val="24"/>
          <w:szCs w:val="24"/>
        </w:rPr>
        <w:t xml:space="preserve">9) административный арест;</w:t>
      </w:r>
    </w:p>
    <w:p>
      <w:pPr>
        <w:spacing w:after="120"/>
        <w:ind w:firstLine="567"/>
        <w:jc w:val="both"/>
      </w:pPr>
      <w:r>
        <w:rPr>
          <w:rFonts w:ascii="Arial" w:cs="Arial" w:eastAsia="Arial" w:hAnsi="Arial"/>
          <w:sz w:val="24"/>
          <w:szCs w:val="24"/>
        </w:rPr>
        <w:t xml:space="preserve">10) выдворение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11) сокращение срока пребывания иностранных граждан и лиц без гражданства в Кыргызской Республике.</w:t>
      </w:r>
    </w:p>
    <w:p>
      <w:pPr>
        <w:spacing w:after="120"/>
        <w:ind w:firstLine="567"/>
        <w:jc w:val="both"/>
      </w:pPr>
      <w:r>
        <w:rPr>
          <w:rFonts w:ascii="Arial" w:cs="Arial" w:eastAsia="Arial" w:hAnsi="Arial"/>
          <w:sz w:val="24"/>
          <w:szCs w:val="24"/>
        </w:rPr>
        <w:t xml:space="preserve">12) взыскание стоимости товаров и транспортных средств, являющихся непосредственными объектами таможенных и (или) налоговых правонарушений, товаров и транспортных средств со специально изготовленными тайниками, использованными для перемещения через таможенную границу Таможенного союза с сокрытием предметов, являющихся непосредственными объектами таможенных правонарушений.</w:t>
      </w:r>
    </w:p>
    <w:p>
      <w:pPr>
        <w:spacing w:after="120"/>
        <w:ind w:firstLine="567"/>
        <w:jc w:val="both"/>
      </w:pPr>
      <w:r>
        <w:rPr>
          <w:rFonts w:ascii="Arial" w:cs="Arial" w:eastAsia="Arial" w:hAnsi="Arial"/>
          <w:sz w:val="24"/>
          <w:szCs w:val="24"/>
        </w:rPr>
        <w:t xml:space="preserve">Примечание. Взыскание стоимости товаров и транспортных средств, являющихся непосредственными объектами нарушения таможенных правил, товаров и транспортных и (или) налоговых средств со специально изготовленными тайниками, использованными для перемещения через таможенную границу Таможенного союза с сокрытием предметов, являющихся непосредственными объектами нарушения таможенных правил, состоит во взыскании денежной суммы в размере от десяти до ста процентов от рыночной цены таких товаров и транспортных средств на день обнаружения правонарушения и применяется в качестве дополнительного взыскания.</w:t>
      </w:r>
    </w:p>
    <w:p>
      <w:pPr>
        <w:spacing w:after="120"/>
        <w:ind w:firstLine="567"/>
        <w:jc w:val="both"/>
      </w:pPr>
      <w:r>
        <w:rPr>
          <w:rFonts w:ascii="Arial" w:cs="Arial" w:eastAsia="Arial" w:hAnsi="Arial"/>
          <w:sz w:val="24"/>
          <w:szCs w:val="24"/>
        </w:rPr>
        <w:t xml:space="preserve">13) привлечение к общественным работам.</w:t>
      </w:r>
    </w:p>
    <w:p>
      <w:pPr>
        <w:spacing w:after="120"/>
        <w:ind w:firstLine="567"/>
        <w:jc w:val="both"/>
      </w:pPr>
      <w:r>
        <w:rPr>
          <w:rFonts w:ascii="Arial" w:cs="Arial" w:eastAsia="Arial" w:hAnsi="Arial"/>
          <w:sz w:val="24"/>
          <w:szCs w:val="24"/>
        </w:rPr>
        <w:t xml:space="preserve">14) ликвидация юридического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ien0py_smz7wawwafsm6i">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xmwg27qhr5f9wv6wgmonn">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_gysmmgf208kuyedpoaai">
        <w:r>
          <w:rPr>
            <w:rFonts w:ascii="Arial" w:cs="Arial" w:eastAsia="Arial" w:hAnsi="Arial"/>
            <w:i/>
            <w:iCs/>
            <w:color w:val="1D4ED8"/>
            <w:sz w:val="24"/>
            <w:szCs w:val="24"/>
            <w:u w:val="single"/>
          </w:rPr>
          <w:t xml:space="preserve">11 июня 2008 года № 115</w:t>
        </w:r>
      </w:hyperlink>
      <w:r>
        <w:rPr>
          <w:rFonts w:ascii="Arial" w:cs="Arial" w:eastAsia="Arial" w:hAnsi="Arial"/>
          <w:sz w:val="20"/>
          <w:szCs w:val="20"/>
        </w:rPr>
        <w:t xml:space="preserve">, </w:t>
      </w:r>
      <w:hyperlink w:history="1" r:id="rIdga5yzk0xn-rks7j1exjum">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kxvaoupzy-wwskqi3rigb">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dexv-eui5y16bu6ga83i9">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wpg-zq1vjnlmv9vcnenn6">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pvzdcbpnbkwrbwpilxrh9">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e6jhm0maki300gh16blvg">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k5xsahnehucyvttua8o3p">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Основные и дополнительные административные взыскания</w:t>
      </w:r>
    </w:p>
    <w:p>
      <w:pPr>
        <w:spacing w:after="120"/>
        <w:ind w:firstLine="567"/>
        <w:jc w:val="both"/>
      </w:pPr>
      <w:r>
        <w:rPr>
          <w:rFonts w:ascii="Arial" w:cs="Arial" w:eastAsia="Arial" w:hAnsi="Arial"/>
          <w:sz w:val="24"/>
          <w:szCs w:val="24"/>
        </w:rPr>
        <w:t xml:space="preserve">1. Предупреждение, штраф и административный арест могут устанавливаться и применяться только в качестве основных административных взысканий.</w:t>
      </w:r>
    </w:p>
    <w:p>
      <w:pPr>
        <w:spacing w:after="120"/>
        <w:ind w:firstLine="567"/>
        <w:jc w:val="both"/>
      </w:pPr>
      <w:r>
        <w:rPr>
          <w:rFonts w:ascii="Arial" w:cs="Arial" w:eastAsia="Arial" w:hAnsi="Arial"/>
          <w:sz w:val="24"/>
          <w:szCs w:val="24"/>
        </w:rPr>
        <w:t xml:space="preserve">2. Лишение специального права граждан, лишение лицензий (разрешений) на занятие определенными видами деятельности, приостановление определенного вида деятельности, ликвидация юридического лица, восстановление объекта в его первоначальное состояние, снос (демонтаж) объекта либо его части, отстранение должностного лица от занимаемой должности, сокращение срока пребывания иностранных граждан, а также выдворение из пределов Кыргызской Республики иностранных граждан и лиц без гражданства, привлечение к общественным работам могут устанавливаться и применяться в качестве как основных, так и дополнительных административных взысканий.</w:t>
      </w:r>
    </w:p>
    <w:p>
      <w:pPr>
        <w:spacing w:after="120"/>
        <w:ind w:firstLine="567"/>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ind w:firstLine="567"/>
        <w:jc w:val="both"/>
      </w:pPr>
      <w:r>
        <w:rPr>
          <w:rFonts w:ascii="Arial" w:cs="Arial" w:eastAsia="Arial" w:hAnsi="Arial"/>
          <w:sz w:val="24"/>
          <w:szCs w:val="24"/>
        </w:rPr>
        <w:t xml:space="preserve">4. За одно административное правонарушение может быть наложено основное либо основное и дополнительное административное взыскание из числа указанных в санкции применяемой статьи Особенной части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zp9gup1ltxq5me93ykork">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9prj8bjuseiyew3cu_mfr">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wipqb6rvs286pg6xm8uab">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4hbvpmtdiwaxmqsxseco6">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aemve7d52lcwdcr8reqxy">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Предупреждение</w:t>
      </w:r>
    </w:p>
    <w:p>
      <w:pPr>
        <w:spacing w:after="120"/>
        <w:ind w:firstLine="567"/>
        <w:jc w:val="both"/>
      </w:pPr>
      <w:r>
        <w:rPr>
          <w:rFonts w:ascii="Arial" w:cs="Arial" w:eastAsia="Arial" w:hAnsi="Arial"/>
          <w:b/>
          <w:bCs/>
          <w:sz w:val="24"/>
          <w:szCs w:val="24"/>
        </w:rPr>
        <w:t xml:space="preserve">Предупреждение</w:t>
      </w:r>
      <w:r>
        <w:rPr>
          <w:rFonts w:ascii="Arial" w:cs="Arial" w:eastAsia="Arial" w:hAnsi="Arial"/>
          <w:sz w:val="24"/>
          <w:szCs w:val="24"/>
        </w:rPr>
        <w:t xml:space="preserve"> состоит в официальном осуждении государством совершенного административного правонарушения и предостережении физического или юридического лица о недопустимости противоправного поведения.</w:t>
      </w:r>
    </w:p>
    <w:p>
      <w:pPr>
        <w:spacing w:after="120"/>
        <w:ind w:firstLine="567"/>
        <w:jc w:val="both"/>
      </w:pPr>
      <w:r>
        <w:rPr>
          <w:rFonts w:ascii="Arial" w:cs="Arial" w:eastAsia="Arial" w:hAnsi="Arial"/>
          <w:i/>
          <w:iCs/>
          <w:sz w:val="24"/>
          <w:szCs w:val="24"/>
        </w:rPr>
        <w:t xml:space="preserve">Предупреждение как мера административного взыскания выносится в письменной форме.</w:t>
      </w:r>
    </w:p>
    <w:p>
      <w:pPr>
        <w:spacing w:after="120"/>
        <w:ind w:firstLine="567"/>
        <w:jc w:val="both"/>
      </w:pPr>
      <w:r>
        <w:rPr>
          <w:rFonts w:ascii="Arial" w:cs="Arial" w:eastAsia="Arial" w:hAnsi="Arial"/>
          <w:b/>
          <w:bCs/>
          <w:sz w:val="24"/>
          <w:szCs w:val="24"/>
        </w:rPr>
        <w:t xml:space="preserve">Статья 30. Штраф</w:t>
      </w:r>
    </w:p>
    <w:p>
      <w:pPr>
        <w:spacing w:after="60"/>
        <w:ind w:firstLine="567"/>
        <w:jc w:val="both"/>
      </w:pPr>
      <w:r>
        <w:rPr>
          <w:rFonts w:ascii="Arial" w:cs="Arial" w:eastAsia="Arial" w:hAnsi="Arial"/>
          <w:b/>
          <w:bCs/>
          <w:sz w:val="24"/>
          <w:szCs w:val="24"/>
        </w:rPr>
        <w:t xml:space="preserve">Штраф</w:t>
      </w:r>
      <w:r>
        <w:rPr>
          <w:rFonts w:ascii="Arial" w:cs="Arial" w:eastAsia="Arial" w:hAnsi="Arial"/>
          <w:sz w:val="24"/>
          <w:szCs w:val="24"/>
        </w:rPr>
        <w:t xml:space="preserve"> есть денежное взыскание в доход государства, налагаемое судом (судьей), уполномоченным органом (должностным лицом) на лицо, виновное в совершении административного правонарушения.</w:t>
      </w:r>
    </w:p>
    <w:p>
      <w:pPr>
        <w:spacing w:after="60"/>
        <w:ind w:firstLine="567"/>
        <w:jc w:val="both"/>
      </w:pPr>
      <w:r>
        <w:rPr>
          <w:rFonts w:ascii="Arial" w:cs="Arial" w:eastAsia="Arial" w:hAnsi="Arial"/>
          <w:sz w:val="24"/>
          <w:szCs w:val="24"/>
        </w:rPr>
        <w:t xml:space="preserve">Размер штрафа определяется исходя из расчетного показателя, установленной на момент совершения административного правонарушения, а также в процентном выражении от стоимости выполненных работ, товаров и транспортных средств, являющихся непосредственными объектами нарушения, и суммы выручки правонарушителя от реализации товаров (работ, услуг).</w:t>
      </w:r>
    </w:p>
    <w:p>
      <w:pPr>
        <w:spacing w:after="60"/>
        <w:ind w:firstLine="567"/>
        <w:jc w:val="both"/>
      </w:pPr>
      <w:r>
        <w:rPr>
          <w:rFonts w:ascii="Arial" w:cs="Arial" w:eastAsia="Arial" w:hAnsi="Arial"/>
          <w:sz w:val="24"/>
          <w:szCs w:val="24"/>
        </w:rPr>
        <w:t xml:space="preserve">При наложении взыскания в виде штрафа, исчисляемого в процентном выражении от стоимости товаров и транспортных средств, под стоимостью этих предметов понимается их рыночная цена на день обнаружения правонарушения.</w:t>
      </w:r>
    </w:p>
    <w:p>
      <w:pPr>
        <w:spacing w:after="60"/>
        <w:ind w:firstLine="567"/>
        <w:jc w:val="both"/>
      </w:pPr>
      <w:r>
        <w:rPr>
          <w:rFonts w:ascii="Arial" w:cs="Arial" w:eastAsia="Arial" w:hAnsi="Arial"/>
          <w:sz w:val="24"/>
          <w:szCs w:val="24"/>
        </w:rPr>
        <w:t xml:space="preserve">Минимальный размер штрафа, налагаемого на граждан, не может быть менее 0,1 размера, на должностных лиц - менее двух расчетных показателей.</w:t>
      </w:r>
    </w:p>
    <w:p>
      <w:pPr>
        <w:spacing w:after="60"/>
        <w:ind w:firstLine="567"/>
        <w:jc w:val="both"/>
      </w:pPr>
      <w:r>
        <w:rPr>
          <w:rFonts w:ascii="Arial" w:cs="Arial" w:eastAsia="Arial" w:hAnsi="Arial"/>
          <w:sz w:val="24"/>
          <w:szCs w:val="24"/>
        </w:rPr>
        <w:t xml:space="preserve">Максимальный размер штрафа, налагаемого на граждан, не может превышать ста расчетных показателей (за исключением статей </w:t>
      </w:r>
      <w:r>
        <w:rPr>
          <w:rFonts w:ascii="Arial" w:cs="Arial" w:eastAsia="Arial" w:hAnsi="Arial"/>
          <w:sz w:val="24"/>
          <w:szCs w:val="24"/>
        </w:rPr>
        <w:t xml:space="preserve">213-4</w:t>
      </w:r>
      <w:r>
        <w:rPr>
          <w:rFonts w:ascii="Arial" w:cs="Arial" w:eastAsia="Arial" w:hAnsi="Arial"/>
          <w:sz w:val="24"/>
          <w:szCs w:val="24"/>
        </w:rPr>
        <w:t xml:space="preserve">, части пятой </w:t>
      </w:r>
      <w:r>
        <w:rPr>
          <w:rFonts w:ascii="Arial" w:cs="Arial" w:eastAsia="Arial" w:hAnsi="Arial"/>
          <w:sz w:val="24"/>
          <w:szCs w:val="24"/>
        </w:rPr>
        <w:t xml:space="preserve">статьи 92</w:t>
      </w:r>
      <w:r>
        <w:rPr>
          <w:rFonts w:ascii="Arial" w:cs="Arial" w:eastAsia="Arial" w:hAnsi="Arial"/>
          <w:sz w:val="24"/>
          <w:szCs w:val="24"/>
        </w:rPr>
        <w:t xml:space="preserve">, статей </w:t>
      </w:r>
      <w:r>
        <w:rPr>
          <w:rFonts w:ascii="Arial" w:cs="Arial" w:eastAsia="Arial" w:hAnsi="Arial"/>
          <w:sz w:val="24"/>
          <w:szCs w:val="24"/>
        </w:rPr>
        <w:t xml:space="preserve">213-4</w:t>
      </w:r>
      <w:r>
        <w:rPr>
          <w:rFonts w:ascii="Arial" w:cs="Arial" w:eastAsia="Arial" w:hAnsi="Arial"/>
          <w:sz w:val="24"/>
          <w:szCs w:val="24"/>
        </w:rPr>
        <w:t xml:space="preserve">, </w:t>
      </w:r>
      <w:r>
        <w:rPr>
          <w:rFonts w:ascii="Arial" w:cs="Arial" w:eastAsia="Arial" w:hAnsi="Arial"/>
          <w:sz w:val="24"/>
          <w:szCs w:val="24"/>
        </w:rPr>
        <w:t xml:space="preserve">238</w:t>
      </w:r>
      <w:r>
        <w:rPr>
          <w:rFonts w:ascii="Arial" w:cs="Arial" w:eastAsia="Arial" w:hAnsi="Arial"/>
          <w:sz w:val="24"/>
          <w:szCs w:val="24"/>
        </w:rPr>
        <w:t xml:space="preserve">, части четвертой статьи 242, части третьей статьи 248, статей 357-</w:t>
      </w:r>
      <w:r>
        <w:rPr>
          <w:rFonts w:ascii="Arial" w:cs="Arial" w:eastAsia="Arial" w:hAnsi="Arial"/>
          <w:sz w:val="24"/>
          <w:szCs w:val="24"/>
        </w:rPr>
        <w:t xml:space="preserve">359</w:t>
      </w:r>
      <w:r>
        <w:rPr>
          <w:rFonts w:ascii="Arial" w:cs="Arial" w:eastAsia="Arial" w:hAnsi="Arial"/>
          <w:sz w:val="24"/>
          <w:szCs w:val="24"/>
        </w:rPr>
        <w:t xml:space="preserve"> настоящего Кодекса), на должностных лиц - двухсот расчетных показателей (за исключением статей </w:t>
      </w:r>
      <w:r>
        <w:rPr>
          <w:rFonts w:ascii="Arial" w:cs="Arial" w:eastAsia="Arial" w:hAnsi="Arial"/>
          <w:sz w:val="24"/>
          <w:szCs w:val="24"/>
        </w:rPr>
        <w:t xml:space="preserve">357</w:t>
      </w:r>
      <w:r>
        <w:rPr>
          <w:rFonts w:ascii="Arial" w:cs="Arial" w:eastAsia="Arial" w:hAnsi="Arial"/>
          <w:sz w:val="24"/>
          <w:szCs w:val="24"/>
        </w:rPr>
        <w:t xml:space="preserve">-</w:t>
      </w:r>
      <w:r>
        <w:rPr>
          <w:rFonts w:ascii="Arial" w:cs="Arial" w:eastAsia="Arial" w:hAnsi="Arial"/>
          <w:sz w:val="24"/>
          <w:szCs w:val="24"/>
        </w:rPr>
        <w:t xml:space="preserve">359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Минимальный размер штрафа, налагаемого на юридическое лицо, за исключением правонарушения, связанного с несвоевременным вводом в эксплуатацию объектов месторождений общегосударственного значения, не может быть менее ста расчетных показателей.</w:t>
      </w:r>
    </w:p>
    <w:p>
      <w:pPr>
        <w:spacing w:after="60"/>
        <w:ind w:firstLine="567"/>
        <w:jc w:val="both"/>
      </w:pPr>
      <w:r>
        <w:rPr>
          <w:rFonts w:ascii="Arial" w:cs="Arial" w:eastAsia="Arial" w:hAnsi="Arial"/>
          <w:sz w:val="24"/>
          <w:szCs w:val="24"/>
        </w:rPr>
        <w:t xml:space="preserve">Максимальный размер штрафа, предусмотренного за несвоевременный ввод в эксплуатацию объектов месторождений общегосударственного значения, не может превышать ста тысяч расчетных показателей.</w:t>
      </w:r>
    </w:p>
    <w:p>
      <w:pPr>
        <w:spacing w:after="60"/>
        <w:ind w:firstLine="567"/>
        <w:jc w:val="both"/>
      </w:pPr>
      <w:r>
        <w:rPr>
          <w:rFonts w:ascii="Arial" w:cs="Arial" w:eastAsia="Arial" w:hAnsi="Arial"/>
          <w:sz w:val="24"/>
          <w:szCs w:val="24"/>
        </w:rPr>
        <w:t xml:space="preserve">Максимальный размер штрафа, налагаемого на юридическое лицо, не может превышать десяти тысяч расчетных показателей, или не может превышать двадцати процентов от стоимости выполненных работ, произведенных в нарушение действующих нормативов или законодательных актов.</w:t>
      </w:r>
    </w:p>
    <w:p>
      <w:pPr>
        <w:spacing w:after="60"/>
        <w:ind w:firstLine="567"/>
        <w:jc w:val="both"/>
      </w:pPr>
      <w:r>
        <w:rPr>
          <w:rFonts w:ascii="Arial" w:cs="Arial" w:eastAsia="Arial" w:hAnsi="Arial"/>
          <w:sz w:val="24"/>
          <w:szCs w:val="24"/>
        </w:rPr>
        <w:t xml:space="preserve">Минимальный размер штрафа, исчисляемый исходя из суммы выручки правонарушителя от реализации товаров (работ, услуг), не может быть менее одной двадцатой совокупного размера суммы выручки. Максимальный размер штрафа не может превышать одну десятую совокупного размера суммы выручки правонарушителя от реализации всех товаров (работ, услуг) за период, в котором было выявлено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kblqjood9c6iduw47h2q-">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 ,</w:t>
      </w:r>
      <w:hyperlink w:history="1" r:id="rIdwrf9hgpnyc0xfgfwrsatx">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hyperlink w:history="1" r:id="rIdrld3nmtyxbihn2lb12zaz">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kdd7plpgijr_3-c_vpu7t">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x3hwt5iknczld6pbdxnxv">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azbb56n0p15djx6d2neka">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qrveq10uxvd0ts61ekdxh">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 </w:t>
      </w:r>
      <w:hyperlink w:history="1" r:id="rId9t7sbkdmv4rm6pjqvjpau">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 </w:t>
      </w:r>
      <w:hyperlink w:history="1" r:id="rId-ahbbfew4jursnkfebb2w">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Отстранение должностного лица от занимаемой должности</w:t>
      </w:r>
    </w:p>
    <w:p>
      <w:pPr>
        <w:spacing w:after="120"/>
        <w:ind w:firstLine="567"/>
        <w:jc w:val="both"/>
      </w:pPr>
      <w:r>
        <w:rPr>
          <w:rFonts w:ascii="Arial" w:cs="Arial" w:eastAsia="Arial" w:hAnsi="Arial"/>
          <w:sz w:val="24"/>
          <w:szCs w:val="24"/>
        </w:rPr>
        <w:t xml:space="preserve">Должностное лицо, не выполнившее требования законов, указов Президента, постановлений Правительства и Жогорку Кенеша Кыргызской Республики, причинившее ущерб гражданам, юридическим лицам, государству, может быть отстранено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pi7otuxrbusuanza-vht4">
        <w:r>
          <w:rPr>
            <w:rFonts w:ascii="Arial" w:cs="Arial" w:eastAsia="Arial" w:hAnsi="Arial"/>
            <w:i/>
            <w:iCs/>
            <w:color w:val="1D4ED8"/>
            <w:sz w:val="24"/>
            <w:szCs w:val="24"/>
            <w:u w:val="single"/>
          </w:rPr>
          <w:t xml:space="preserve">11 марта 2004 года № 20</w:t>
        </w:r>
      </w:hyperlink>
      <w:r>
        <w:rPr>
          <w:rFonts w:ascii="Arial" w:cs="Arial" w:eastAsia="Arial" w:hAnsi="Arial"/>
          <w:sz w:val="20"/>
          <w:szCs w:val="20"/>
        </w:rPr>
        <w:t xml:space="preserve">,</w:t>
      </w:r>
      <w:hyperlink w:history="1" r:id="rIdbgjiulodt670nev2fgxtx">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Лишение лицензии (разрешения) на занятие определенным видом деятельности</w:t>
      </w:r>
    </w:p>
    <w:p>
      <w:pPr>
        <w:spacing w:after="120"/>
        <w:ind w:firstLine="567"/>
        <w:jc w:val="both"/>
      </w:pPr>
      <w:r>
        <w:rPr>
          <w:rFonts w:ascii="Arial" w:cs="Arial" w:eastAsia="Arial" w:hAnsi="Arial"/>
          <w:sz w:val="24"/>
          <w:szCs w:val="24"/>
        </w:rPr>
        <w:t xml:space="preserve">Лишение лицензии (разрешения) на занятие определенным видом деятельности, предоставленной хозяйствующему субъекту уполномоченным на то лицом, применяется на срок до трех лет за систематическое нарушение порядка пользования этим правом. Срок лишения такого права не может быть менее трех месяцев.</w:t>
      </w:r>
    </w:p>
    <w:p>
      <w:pPr>
        <w:spacing w:after="120"/>
        <w:ind w:firstLine="567"/>
        <w:jc w:val="both"/>
      </w:pPr>
      <w:r>
        <w:rPr>
          <w:rFonts w:ascii="Arial" w:cs="Arial" w:eastAsia="Arial" w:hAnsi="Arial"/>
          <w:b/>
          <w:bCs/>
          <w:sz w:val="24"/>
          <w:szCs w:val="24"/>
        </w:rPr>
        <w:t xml:space="preserve">Статья 33. Лишение специального права, предоставленного данному гражданину</w:t>
      </w:r>
    </w:p>
    <w:p>
      <w:pPr>
        <w:spacing w:after="120"/>
        <w:ind w:firstLine="567"/>
        <w:jc w:val="both"/>
      </w:pPr>
      <w:r>
        <w:rPr>
          <w:rFonts w:ascii="Arial" w:cs="Arial" w:eastAsia="Arial" w:hAnsi="Arial"/>
          <w:sz w:val="24"/>
          <w:szCs w:val="24"/>
        </w:rPr>
        <w:t xml:space="preserve">Лишение по решению суда специального права, предоставленного данному гражданину (права управления транспортными средствами, права охоты и т.д.), применяется на срок до пяти лет за грубое или систематическое нарушение порядка пользования этим правом. Срок лишения такого права не может быть менее трех месяцев.</w:t>
      </w:r>
    </w:p>
    <w:p>
      <w:pPr>
        <w:spacing w:after="120"/>
        <w:ind w:firstLine="567"/>
        <w:jc w:val="both"/>
      </w:pPr>
      <w:r>
        <w:rPr>
          <w:rFonts w:ascii="Arial" w:cs="Arial" w:eastAsia="Arial" w:hAnsi="Arial"/>
          <w:sz w:val="24"/>
          <w:szCs w:val="24"/>
        </w:rPr>
        <w:t xml:space="preserve">Лишение права управления транспортными средствами не может применяться к лицам, которые пользуются этими средствами в связи с инвалидностью, за исключением случаев управления в состоянии алкогольного, наркотического опьянения, а также самовольного оставления места дорожно-транспортного происшествия, участниками которого они являются.</w:t>
      </w:r>
    </w:p>
    <w:p>
      <w:pPr>
        <w:spacing w:after="120"/>
        <w:ind w:firstLine="567"/>
        <w:jc w:val="both"/>
      </w:pPr>
      <w:r>
        <w:rPr>
          <w:rFonts w:ascii="Arial" w:cs="Arial" w:eastAsia="Arial" w:hAnsi="Arial"/>
          <w:i/>
          <w:iCs/>
          <w:sz w:val="24"/>
          <w:szCs w:val="24"/>
        </w:rPr>
        <w:t xml:space="preserve">(В редакции Законов КР от </w:t>
      </w:r>
      <w:hyperlink w:history="1" r:id="rIdbwcxcgv7uy5djk3mp4jzc">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hyperlink w:history="1" r:id="rId-ctzvrv-dgi4k17jkiggz">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ty-e1cgjhgvptlq5w2yxj">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p>
    <w:p>
      <w:pPr>
        <w:spacing w:after="120"/>
        <w:ind w:firstLine="567"/>
        <w:jc w:val="both"/>
      </w:pPr>
      <w:r>
        <w:rPr>
          <w:rFonts w:ascii="Arial" w:cs="Arial" w:eastAsia="Arial" w:hAnsi="Arial"/>
          <w:b/>
          <w:bCs/>
          <w:sz w:val="24"/>
          <w:szCs w:val="24"/>
        </w:rPr>
        <w:t xml:space="preserve">Статья 34. Проверка знаний Правил дорожного движения</w:t>
      </w:r>
    </w:p>
    <w:p>
      <w:pPr>
        <w:spacing w:after="60"/>
        <w:ind w:firstLine="567"/>
        <w:jc w:val="both"/>
      </w:pPr>
      <w:r>
        <w:rPr>
          <w:rFonts w:ascii="Arial" w:cs="Arial" w:eastAsia="Arial" w:hAnsi="Arial"/>
          <w:sz w:val="24"/>
          <w:szCs w:val="24"/>
        </w:rPr>
        <w:t xml:space="preserve">Водители транспортных средств, совершившие три и более раза в течение одного года правонарушения, предусмотренные статьями 226-231, 232-235, 241-242 настоящего Кодекса, подтвержденные видео- и фотозаписями, зафиксированными техническими средствами, направляются на проверку знаний Правил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mbvmkucqhgxkmianp-ix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34-1. Проверка знаний охотничьего минимума</w:t>
      </w:r>
    </w:p>
    <w:p>
      <w:pPr>
        <w:spacing w:after="60"/>
        <w:ind w:firstLine="567"/>
        <w:jc w:val="both"/>
      </w:pPr>
      <w:r>
        <w:rPr>
          <w:rFonts w:ascii="Arial" w:cs="Arial" w:eastAsia="Arial" w:hAnsi="Arial"/>
          <w:sz w:val="24"/>
          <w:szCs w:val="24"/>
        </w:rPr>
        <w:t xml:space="preserve">Охотники, должностные лица охотпользователей и держатели ловчих птиц, совершившие административные правонарушения, предусмотренные настоящим Кодексом, наряду с наложением административного взыскания могут направляться на пересдачу охотничьего минимума.</w:t>
      </w:r>
    </w:p>
    <w:p>
      <w:pPr>
        <w:spacing w:after="60"/>
        <w:ind w:firstLine="567"/>
        <w:jc w:val="both"/>
      </w:pPr>
      <w:r>
        <w:rPr>
          <w:rFonts w:ascii="Arial" w:cs="Arial" w:eastAsia="Arial" w:hAnsi="Arial"/>
          <w:i/>
          <w:iCs/>
          <w:sz w:val="24"/>
          <w:szCs w:val="24"/>
        </w:rPr>
        <w:t xml:space="preserve">(В редакции Закона КР от </w:t>
      </w:r>
      <w:hyperlink w:history="1" r:id="rIds-n9bkc1e54wk3yip1rgd">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 Приостановление определенного вида деятельности, восстановление объекта в его первоначальное состояние, снос (демонтаж) объекта либо его части</w:t>
      </w:r>
    </w:p>
    <w:p>
      <w:pPr>
        <w:spacing w:after="120"/>
        <w:ind w:firstLine="567"/>
        <w:jc w:val="both"/>
      </w:pPr>
      <w:r>
        <w:rPr>
          <w:rFonts w:ascii="Arial" w:cs="Arial" w:eastAsia="Arial" w:hAnsi="Arial"/>
          <w:sz w:val="24"/>
          <w:szCs w:val="24"/>
        </w:rPr>
        <w:t xml:space="preserve">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 объект - восстановлен в первоначальное состояние или объект либо его часть могут быть снесены (демонтированы).</w:t>
      </w:r>
    </w:p>
    <w:p>
      <w:pPr>
        <w:spacing w:after="120"/>
        <w:ind w:firstLine="567"/>
        <w:jc w:val="both"/>
      </w:pPr>
      <w:r>
        <w:rPr>
          <w:rFonts w:ascii="Arial" w:cs="Arial" w:eastAsia="Arial" w:hAnsi="Arial"/>
          <w:i/>
          <w:iCs/>
          <w:sz w:val="24"/>
          <w:szCs w:val="24"/>
        </w:rPr>
        <w:t xml:space="preserve">(В редакции Законов КР от </w:t>
      </w:r>
      <w:hyperlink w:history="1" r:id="rIdjcujoclsf2wsbayomwabn">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dz8x16tqo0clccdk7cwob">
        <w:r>
          <w:rPr>
            <w:rFonts w:ascii="Arial" w:cs="Arial" w:eastAsia="Arial" w:hAnsi="Arial"/>
            <w:i/>
            <w:iCs/>
            <w:color w:val="1D4ED8"/>
            <w:sz w:val="24"/>
            <w:szCs w:val="24"/>
            <w:u w:val="single"/>
          </w:rPr>
          <w:t xml:space="preserve">30 апреля 2009 года № 140, 16 декабря 2011 года № 240 )</w:t>
        </w:r>
      </w:hyperlink>
    </w:p>
    <w:p>
      <w:pPr>
        <w:spacing w:after="120"/>
        <w:ind w:firstLine="567"/>
        <w:jc w:val="both"/>
      </w:pPr>
      <w:r>
        <w:rPr>
          <w:rFonts w:ascii="Arial" w:cs="Arial" w:eastAsia="Arial" w:hAnsi="Arial"/>
          <w:b/>
          <w:bCs/>
          <w:sz w:val="24"/>
          <w:szCs w:val="24"/>
        </w:rPr>
        <w:t xml:space="preserve">Статья 36. Возмездное изъятие предмета, явившегося орудием совершения или непосредственным объектом административного правонарушения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fyw_1luqxjihpthnosr8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2003 года № 191)</w:t>
      </w:r>
    </w:p>
    <w:p>
      <w:pPr>
        <w:spacing w:after="120"/>
        <w:ind w:firstLine="567"/>
        <w:jc w:val="both"/>
      </w:pPr>
      <w:r>
        <w:rPr>
          <w:rFonts w:ascii="Arial" w:cs="Arial" w:eastAsia="Arial" w:hAnsi="Arial"/>
          <w:b/>
          <w:bCs/>
          <w:sz w:val="24"/>
          <w:szCs w:val="24"/>
        </w:rPr>
        <w:t xml:space="preserve">Статья 37. Конфискация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1. Конфискация предметов, явившихся орудиями совершения или непосредственными объектами административного правонарушения, состоит в принудительном безвозмездном обращении этих предметов в собственность государства. Конфискация применяется только судом (судьей).</w:t>
      </w:r>
    </w:p>
    <w:p>
      <w:pPr>
        <w:spacing w:after="120"/>
        <w:ind w:firstLine="567"/>
        <w:jc w:val="both"/>
      </w:pPr>
      <w:r>
        <w:rPr>
          <w:rFonts w:ascii="Arial" w:cs="Arial" w:eastAsia="Arial" w:hAnsi="Arial"/>
          <w:sz w:val="24"/>
          <w:szCs w:val="24"/>
        </w:rPr>
        <w:t xml:space="preserve">2. Конфискация охотничьего оружия и боевых припасов, других разрешенных орудий охоты не может применяться к лицам, для которых охота является основным законным источником существования.</w:t>
      </w:r>
    </w:p>
    <w:p>
      <w:pPr>
        <w:spacing w:after="120"/>
        <w:ind w:firstLine="567"/>
        <w:jc w:val="both"/>
      </w:pPr>
      <w:r>
        <w:rPr>
          <w:rFonts w:ascii="Arial" w:cs="Arial" w:eastAsia="Arial" w:hAnsi="Arial"/>
          <w:b/>
          <w:bCs/>
          <w:sz w:val="24"/>
          <w:szCs w:val="24"/>
        </w:rPr>
        <w:t xml:space="preserve">Статья 38. Административный арест</w:t>
      </w:r>
    </w:p>
    <w:p>
      <w:pPr>
        <w:spacing w:after="60"/>
        <w:ind w:firstLine="567"/>
        <w:jc w:val="both"/>
      </w:pPr>
      <w:r>
        <w:rPr>
          <w:rFonts w:ascii="Arial" w:cs="Arial" w:eastAsia="Arial" w:hAnsi="Arial"/>
          <w:sz w:val="24"/>
          <w:szCs w:val="24"/>
        </w:rPr>
        <w:t xml:space="preserve">1. Административный арест применяется на срок до пяти суток, а в условиях чрезвычайного или военного положения за посягательство на общественный порядок - на срок до семи суток.</w:t>
      </w:r>
    </w:p>
    <w:p>
      <w:pPr>
        <w:spacing w:after="60"/>
        <w:ind w:firstLine="567"/>
        <w:jc w:val="both"/>
      </w:pPr>
      <w:r>
        <w:rPr>
          <w:rFonts w:ascii="Arial" w:cs="Arial" w:eastAsia="Arial" w:hAnsi="Arial"/>
          <w:sz w:val="24"/>
          <w:szCs w:val="24"/>
        </w:rPr>
        <w:t xml:space="preserve">2. Административный арест определяется судьей районного (городского) суда, а в условиях чрезвычайного или военного положения за посягательство на общественный порядок - также и военным комендантом или начальником органа внутренних дел.</w:t>
      </w:r>
    </w:p>
    <w:p>
      <w:pPr>
        <w:spacing w:after="60"/>
        <w:ind w:firstLine="567"/>
        <w:jc w:val="both"/>
      </w:pPr>
      <w:r>
        <w:rPr>
          <w:rFonts w:ascii="Arial" w:cs="Arial" w:eastAsia="Arial" w:hAnsi="Arial"/>
          <w:sz w:val="24"/>
          <w:szCs w:val="24"/>
        </w:rPr>
        <w:t xml:space="preserve">3. Административный арест не может применяться к лицам, не достигшим восемнадцати лет, к лицам, указанным в статье 22 настоящего Кодекса, к беременным женщинам и лицам, воспитывающим в одиночку ребенка в возрасте до четырнадцати лет, а также к лицам с ограниченными возможностями здоровья, имеющим инвалидность первой и второй групп.</w:t>
      </w:r>
    </w:p>
    <w:p>
      <w:pPr>
        <w:spacing w:after="120"/>
        <w:ind w:firstLine="567"/>
        <w:jc w:val="both"/>
      </w:pPr>
      <w:r>
        <w:rPr>
          <w:rFonts w:ascii="Arial" w:cs="Arial" w:eastAsia="Arial" w:hAnsi="Arial"/>
          <w:i/>
          <w:iCs/>
          <w:sz w:val="24"/>
          <w:szCs w:val="24"/>
        </w:rPr>
        <w:t xml:space="preserve">(В редакции Законов КР от </w:t>
      </w:r>
      <w:hyperlink w:history="1" r:id="rIdaj2stebwmyv8o4tl9c4t9">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9jfe4l3brk1i78urvrqvt">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 Административное выдворение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Иностранный гражданин и лицо без гражданства могут быть выдворены из пределов Кыргызской Республики в случаях нарушения порядка их пребывания в Кыргызской Республике.</w:t>
      </w:r>
    </w:p>
    <w:p>
      <w:pPr>
        <w:spacing w:after="120"/>
        <w:ind w:firstLine="567"/>
        <w:jc w:val="both"/>
      </w:pPr>
      <w:r>
        <w:rPr>
          <w:rFonts w:ascii="Arial" w:cs="Arial" w:eastAsia="Arial" w:hAnsi="Arial"/>
          <w:sz w:val="24"/>
          <w:szCs w:val="24"/>
        </w:rPr>
        <w:t xml:space="preserve">Административное выдворение из пределов Кыргызской Республики иностранных граждан и лиц без гражданства как мера административного взыскания устанавливается и назначается судом (судьей).</w:t>
      </w:r>
    </w:p>
    <w:p>
      <w:pPr>
        <w:spacing w:after="120"/>
        <w:ind w:firstLine="567"/>
        <w:jc w:val="both"/>
      </w:pPr>
      <w:r>
        <w:rPr>
          <w:rFonts w:ascii="Arial" w:cs="Arial" w:eastAsia="Arial" w:hAnsi="Arial"/>
          <w:b/>
          <w:bCs/>
          <w:sz w:val="24"/>
          <w:szCs w:val="24"/>
        </w:rPr>
        <w:t xml:space="preserve">Статья 40. Сокращение срока пребывания в Кыргызской Республике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w:t>
      </w:r>
    </w:p>
    <w:p>
      <w:pPr>
        <w:spacing w:after="120"/>
        <w:ind w:firstLine="567"/>
        <w:jc w:val="both"/>
      </w:pPr>
      <w:r>
        <w:rPr>
          <w:rFonts w:ascii="Arial" w:cs="Arial" w:eastAsia="Arial" w:hAnsi="Arial"/>
          <w:sz w:val="24"/>
          <w:szCs w:val="24"/>
        </w:rPr>
        <w:t xml:space="preserve">Решение о сокращении срока пребывания принимается органами внутренних дел и может быть обжаловано в суде.</w:t>
      </w:r>
    </w:p>
    <w:p>
      <w:pPr>
        <w:spacing w:after="120"/>
        <w:ind w:firstLine="56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1</w:t>
      </w:r>
      <w:r>
        <w:rPr>
          <w:rFonts w:ascii="Arial" w:cs="Arial" w:eastAsia="Arial" w:hAnsi="Arial"/>
          <w:b/>
          <w:bCs/>
          <w:sz w:val="24"/>
          <w:szCs w:val="24"/>
        </w:rPr>
        <w:t xml:space="preserve">. Привлечение к общественным работам</w:t>
      </w:r>
    </w:p>
    <w:p>
      <w:pPr>
        <w:spacing w:after="120"/>
        <w:ind w:firstLine="567"/>
        <w:jc w:val="both"/>
      </w:pPr>
      <w:r>
        <w:rPr>
          <w:rFonts w:ascii="Arial" w:cs="Arial" w:eastAsia="Arial" w:hAnsi="Arial"/>
          <w:sz w:val="24"/>
          <w:szCs w:val="24"/>
        </w:rPr>
        <w:t xml:space="preserve">1. Привлечение к общественным работам состоит в выполнении правонарушителем в свободное от основной работы или учебы время бесплатного труда в пользу общества и государства.</w:t>
      </w:r>
    </w:p>
    <w:p>
      <w:pPr>
        <w:spacing w:after="120"/>
        <w:ind w:firstLine="567"/>
        <w:jc w:val="both"/>
      </w:pPr>
      <w:r>
        <w:rPr>
          <w:rFonts w:ascii="Arial" w:cs="Arial" w:eastAsia="Arial" w:hAnsi="Arial"/>
          <w:sz w:val="24"/>
          <w:szCs w:val="24"/>
        </w:rPr>
        <w:t xml:space="preserve">2. Общественные работы назначаются судом на срок от четырех до сорока часов.</w:t>
      </w:r>
    </w:p>
    <w:p>
      <w:pPr>
        <w:spacing w:after="120"/>
        <w:ind w:firstLine="567"/>
        <w:jc w:val="both"/>
      </w:pPr>
      <w:r>
        <w:rPr>
          <w:rFonts w:ascii="Arial" w:cs="Arial" w:eastAsia="Arial" w:hAnsi="Arial"/>
          <w:sz w:val="24"/>
          <w:szCs w:val="24"/>
        </w:rPr>
        <w:t xml:space="preserve">3. Общественные работы не могут применяться к женщинам в возрасте свыше пятидесяти пяти лет и мужчинам свыше шестидесяти лет, беременным женщинам, женщинам, имеющим детей в возрасте до трех лет, лицам с ограниченными возможностями здоровья, имеющим инвалидность первой и второй групп, и к лицам, указанным в </w:t>
      </w:r>
      <w:hyperlink w:history="1" r:id="rId5tjeir4asx3x234_8p1ma">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Запрещается привлечение к общественным работам в ночное время. При привлечении правонарушителя к общественным работам не должны использоваться токсические, радиоактивные и другие вещества, наносящие вред здоровью и жизни правонарушителя.</w:t>
      </w:r>
    </w:p>
    <w:p>
      <w:pPr>
        <w:spacing w:after="120"/>
        <w:ind w:firstLine="567"/>
        <w:jc w:val="both"/>
      </w:pPr>
      <w:r>
        <w:rPr>
          <w:rFonts w:ascii="Arial" w:cs="Arial" w:eastAsia="Arial" w:hAnsi="Arial"/>
          <w:i/>
          <w:iCs/>
          <w:sz w:val="24"/>
          <w:szCs w:val="24"/>
        </w:rPr>
        <w:t xml:space="preserve">(В редакции Закона КР от </w:t>
      </w:r>
      <w:hyperlink w:history="1" r:id="rId-bcokahodxmqwttx74ahv">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w:t>
      </w:r>
      <w:r>
        <w:rPr>
          <w:rFonts w:ascii="Arial" w:cs="Arial" w:eastAsia="Arial" w:hAnsi="Arial"/>
          <w:b/>
          <w:bCs/>
          <w:sz w:val="24"/>
          <w:szCs w:val="24"/>
        </w:rPr>
        <w:t xml:space="preserve">2</w:t>
      </w:r>
      <w:r>
        <w:rPr>
          <w:rFonts w:ascii="Arial" w:cs="Arial" w:eastAsia="Arial" w:hAnsi="Arial"/>
          <w:b/>
          <w:bCs/>
          <w:sz w:val="24"/>
          <w:szCs w:val="24"/>
        </w:rPr>
        <w:t xml:space="preserve">. Ликвидация юридического лица</w:t>
      </w:r>
    </w:p>
    <w:p>
      <w:pPr>
        <w:spacing w:after="120"/>
        <w:ind w:firstLine="567"/>
        <w:jc w:val="both"/>
      </w:pPr>
      <w:r>
        <w:rPr>
          <w:rFonts w:ascii="Arial" w:cs="Arial" w:eastAsia="Arial" w:hAnsi="Arial"/>
          <w:sz w:val="24"/>
          <w:szCs w:val="24"/>
        </w:rPr>
        <w:t xml:space="preserve">1. Ликвидация юридического лица влечет его прекращение без перехода прав и обязанностей в порядке правопреемства к другим лицам.</w:t>
      </w:r>
    </w:p>
    <w:p>
      <w:pPr>
        <w:spacing w:after="120"/>
        <w:ind w:firstLine="567"/>
        <w:jc w:val="both"/>
      </w:pPr>
      <w:r>
        <w:rPr>
          <w:rFonts w:ascii="Arial" w:cs="Arial" w:eastAsia="Arial" w:hAnsi="Arial"/>
          <w:sz w:val="24"/>
          <w:szCs w:val="24"/>
        </w:rPr>
        <w:t xml:space="preserve">2. Юридическое лицо может быть ликвидировано по решению суда в случаях, предусмотренных настоящим Кодексом, и в порядке, установленных Гражданским </w:t>
      </w:r>
      <w:hyperlink w:history="1" r:id="rIdck1vx33wdijdfyndyfcz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7rcp7grd-tzuphytjxk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ind w:firstLine="567"/>
        <w:jc w:val="both"/>
      </w:pPr>
      <w:r>
        <w:rPr>
          <w:rFonts w:ascii="Arial" w:cs="Arial" w:eastAsia="Arial" w:hAnsi="Arial"/>
          <w:sz w:val="24"/>
          <w:szCs w:val="24"/>
        </w:rPr>
        <w:t xml:space="preserve">3. Заявление о ликвидации юридического лица может быть подано в суд уполномоченным государственным органом, предусмотренным в настоящем Кодексе.</w:t>
      </w:r>
    </w:p>
    <w:p>
      <w:pPr>
        <w:spacing w:after="120"/>
        <w:ind w:firstLine="567"/>
        <w:jc w:val="both"/>
      </w:pPr>
      <w:r>
        <w:rPr>
          <w:rFonts w:ascii="Arial" w:cs="Arial" w:eastAsia="Arial" w:hAnsi="Arial"/>
          <w:i/>
          <w:iCs/>
          <w:sz w:val="24"/>
          <w:szCs w:val="24"/>
        </w:rPr>
        <w:t xml:space="preserve">(В редакции Закона КР от </w:t>
      </w:r>
      <w:hyperlink w:history="1" r:id="rIdykba8qlgzvm3qquo9yszr">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Применение административного взыскания</w:t>
      </w:r>
    </w:p>
    <w:p>
      <w:pPr>
        <w:spacing w:after="120"/>
        <w:ind w:firstLine="567"/>
        <w:jc w:val="both"/>
      </w:pPr>
      <w:r>
        <w:rPr>
          <w:rFonts w:ascii="Arial" w:cs="Arial" w:eastAsia="Arial" w:hAnsi="Arial"/>
          <w:b/>
          <w:bCs/>
          <w:sz w:val="24"/>
          <w:szCs w:val="24"/>
        </w:rPr>
        <w:t xml:space="preserve">Статья 41. Общие правила применения мер административного взыскания</w:t>
      </w:r>
    </w:p>
    <w:p>
      <w:pPr>
        <w:spacing w:after="120"/>
        <w:ind w:firstLine="567"/>
        <w:jc w:val="both"/>
      </w:pPr>
      <w:r>
        <w:rPr>
          <w:rFonts w:ascii="Arial" w:cs="Arial" w:eastAsia="Arial" w:hAnsi="Arial"/>
          <w:sz w:val="24"/>
          <w:szCs w:val="24"/>
        </w:rPr>
        <w:t xml:space="preserve">Взыскание за административное правонарушение применяется в пределах и порядке, установленных настоящим Кодексом.</w:t>
      </w:r>
    </w:p>
    <w:p>
      <w:pPr>
        <w:spacing w:after="120"/>
        <w:ind w:firstLine="567"/>
        <w:jc w:val="both"/>
      </w:pPr>
      <w:r>
        <w:rPr>
          <w:rFonts w:ascii="Arial" w:cs="Arial" w:eastAsia="Arial" w:hAnsi="Arial"/>
          <w:sz w:val="24"/>
          <w:szCs w:val="24"/>
        </w:rPr>
        <w:t xml:space="preserve">При применении административного взыскания учитываются характер совершенного правонарушения, личность нарушителя, степень его вины, семейное и имущественное положение, обстоятельства, смягчающие и отягчающие ответственность. Наложение административного взыскания не освобождает лицо от исполнения обязанности, за неисполнение которой было наложено административное взыскание.</w:t>
      </w:r>
    </w:p>
    <w:p>
      <w:pPr>
        <w:spacing w:after="120"/>
        <w:ind w:firstLine="567"/>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ba_n0hljiooymj8avjzur">
        <w:r>
          <w:rPr>
            <w:rFonts w:ascii="Arial" w:cs="Arial" w:eastAsia="Arial" w:hAnsi="Arial"/>
            <w:i/>
            <w:iCs/>
            <w:color w:val="1D4ED8"/>
            <w:sz w:val="24"/>
            <w:szCs w:val="24"/>
            <w:u w:val="single"/>
          </w:rPr>
          <w:t xml:space="preserve">25 июля 2012 года № 142)</w:t>
        </w:r>
      </w:hyperlink>
    </w:p>
    <w:p>
      <w:pPr>
        <w:spacing w:after="120"/>
        <w:ind w:firstLine="567"/>
        <w:jc w:val="both"/>
      </w:pPr>
      <w:r>
        <w:rPr>
          <w:rFonts w:ascii="Arial" w:cs="Arial" w:eastAsia="Arial" w:hAnsi="Arial"/>
          <w:b/>
          <w:bCs/>
          <w:sz w:val="24"/>
          <w:szCs w:val="24"/>
        </w:rPr>
        <w:t xml:space="preserve">Статья 42. Обстоятельства, смягчающие административную ответственность</w:t>
      </w:r>
    </w:p>
    <w:p>
      <w:pPr>
        <w:spacing w:after="120"/>
        <w:ind w:firstLine="567"/>
        <w:jc w:val="both"/>
      </w:pPr>
      <w:r>
        <w:rPr>
          <w:rFonts w:ascii="Arial" w:cs="Arial" w:eastAsia="Arial" w:hAnsi="Arial"/>
          <w:sz w:val="24"/>
          <w:szCs w:val="24"/>
        </w:rPr>
        <w:t xml:space="preserve">Обстоятельствами, смягчающими административную ответственность, являются:</w:t>
      </w:r>
    </w:p>
    <w:p>
      <w:pPr>
        <w:spacing w:after="120"/>
        <w:ind w:firstLine="567"/>
        <w:jc w:val="both"/>
      </w:pPr>
      <w:r>
        <w:rPr>
          <w:rFonts w:ascii="Arial" w:cs="Arial" w:eastAsia="Arial" w:hAnsi="Arial"/>
          <w:sz w:val="24"/>
          <w:szCs w:val="24"/>
        </w:rPr>
        <w:t xml:space="preserve">1) чистосердечное раскаяние виновного;</w:t>
      </w:r>
    </w:p>
    <w:p>
      <w:pPr>
        <w:spacing w:after="120"/>
        <w:ind w:firstLine="567"/>
        <w:jc w:val="both"/>
      </w:pPr>
      <w:r>
        <w:rPr>
          <w:rFonts w:ascii="Arial" w:cs="Arial" w:eastAsia="Arial" w:hAnsi="Arial"/>
          <w:sz w:val="24"/>
          <w:szCs w:val="24"/>
        </w:rPr>
        <w:t xml:space="preserve">2) предотвращение виновным вредных последствий административного правонарушения, добровольное возмещение ущерба или устранение причиненного вреда;</w:t>
      </w:r>
    </w:p>
    <w:p>
      <w:pPr>
        <w:spacing w:after="120"/>
        <w:ind w:firstLine="567"/>
        <w:jc w:val="both"/>
      </w:pPr>
      <w:r>
        <w:rPr>
          <w:rFonts w:ascii="Arial" w:cs="Arial" w:eastAsia="Arial" w:hAnsi="Arial"/>
          <w:sz w:val="24"/>
          <w:szCs w:val="24"/>
        </w:rPr>
        <w:t xml:space="preserve">3) совершение административного правонарушения под влиянием сильного душевного волнения либо при стечении тяжелых личных семейных или иных обстоятельств;</w:t>
      </w:r>
    </w:p>
    <w:p>
      <w:pPr>
        <w:spacing w:after="120"/>
        <w:ind w:firstLine="567"/>
        <w:jc w:val="both"/>
      </w:pPr>
      <w:r>
        <w:rPr>
          <w:rFonts w:ascii="Arial" w:cs="Arial" w:eastAsia="Arial" w:hAnsi="Arial"/>
          <w:sz w:val="24"/>
          <w:szCs w:val="24"/>
        </w:rPr>
        <w:t xml:space="preserve">4) совершение административного правонарушения несовершеннолетним;</w:t>
      </w:r>
    </w:p>
    <w:p>
      <w:pPr>
        <w:spacing w:after="120"/>
        <w:ind w:firstLine="567"/>
        <w:jc w:val="both"/>
      </w:pPr>
      <w:r>
        <w:rPr>
          <w:rFonts w:ascii="Arial" w:cs="Arial" w:eastAsia="Arial" w:hAnsi="Arial"/>
          <w:sz w:val="24"/>
          <w:szCs w:val="24"/>
        </w:rPr>
        <w:t xml:space="preserve">5) совершение административного правонарушения беременной женщиной, лицом, воспитывающим в одиночку ребенка в возрасте до четырнадцати лет;</w:t>
      </w:r>
    </w:p>
    <w:p>
      <w:pPr>
        <w:spacing w:after="120"/>
        <w:ind w:firstLine="567"/>
        <w:jc w:val="both"/>
      </w:pPr>
      <w:r>
        <w:rPr>
          <w:rFonts w:ascii="Arial" w:cs="Arial" w:eastAsia="Arial" w:hAnsi="Arial"/>
          <w:sz w:val="24"/>
          <w:szCs w:val="24"/>
        </w:rPr>
        <w:t xml:space="preserve">6) совершение административного правонарушения под влиянием угрозы, принуждения либо в силу служебной, материальной или иной зависимости.</w:t>
      </w:r>
    </w:p>
    <w:p>
      <w:pPr>
        <w:spacing w:after="120"/>
        <w:ind w:firstLine="567"/>
        <w:jc w:val="both"/>
      </w:pPr>
      <w:r>
        <w:rPr>
          <w:rFonts w:ascii="Arial" w:cs="Arial" w:eastAsia="Arial" w:hAnsi="Arial"/>
          <w:sz w:val="24"/>
          <w:szCs w:val="24"/>
        </w:rPr>
        <w:t xml:space="preserve">7) совершение административного правонарушения лицом с ограниченными возможностями здоровья, имеющим инвалидность первой или второй группы.</w:t>
      </w:r>
    </w:p>
    <w:p>
      <w:pPr>
        <w:spacing w:after="120"/>
        <w:ind w:firstLine="567"/>
        <w:jc w:val="both"/>
      </w:pPr>
      <w:r>
        <w:rPr>
          <w:rFonts w:ascii="Arial" w:cs="Arial" w:eastAsia="Arial" w:hAnsi="Arial"/>
          <w:i/>
          <w:iCs/>
          <w:sz w:val="24"/>
          <w:szCs w:val="24"/>
        </w:rPr>
        <w:t xml:space="preserve">(В редакции Закона КР от </w:t>
      </w:r>
      <w:hyperlink w:history="1" r:id="rIddsgjttkztnuv0ybblbrt4">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43. Обстоятельства, отягчающие административную ответственность</w:t>
      </w:r>
    </w:p>
    <w:p>
      <w:pPr>
        <w:spacing w:after="60"/>
        <w:ind w:firstLine="567"/>
        <w:jc w:val="both"/>
      </w:pPr>
      <w:r>
        <w:rPr>
          <w:rFonts w:ascii="Arial" w:cs="Arial" w:eastAsia="Arial" w:hAnsi="Arial"/>
          <w:sz w:val="24"/>
          <w:szCs w:val="24"/>
        </w:rPr>
        <w:t xml:space="preserve">Обстоятельствами, отягчающими административную ответственность, признаются:</w:t>
      </w:r>
    </w:p>
    <w:p>
      <w:pPr>
        <w:spacing w:after="60"/>
        <w:ind w:firstLine="567"/>
        <w:jc w:val="both"/>
      </w:pPr>
      <w:r>
        <w:rPr>
          <w:rFonts w:ascii="Arial" w:cs="Arial" w:eastAsia="Arial" w:hAnsi="Arial"/>
          <w:sz w:val="24"/>
          <w:szCs w:val="24"/>
        </w:rPr>
        <w:t xml:space="preserve">1) продолжение противоправного поведения, несмотря на требования уполномоченных на то лиц прекратить его;</w:t>
      </w:r>
    </w:p>
    <w:p>
      <w:pPr>
        <w:spacing w:after="60"/>
        <w:ind w:firstLine="567"/>
        <w:jc w:val="both"/>
      </w:pPr>
      <w:r>
        <w:rPr>
          <w:rFonts w:ascii="Arial" w:cs="Arial" w:eastAsia="Arial" w:hAnsi="Arial"/>
          <w:sz w:val="24"/>
          <w:szCs w:val="24"/>
        </w:rPr>
        <w:t xml:space="preserve">2) совершение административного правонарушения группой лиц;</w:t>
      </w:r>
    </w:p>
    <w:p>
      <w:pPr>
        <w:spacing w:after="60"/>
        <w:ind w:firstLine="567"/>
        <w:jc w:val="both"/>
      </w:pPr>
      <w:r>
        <w:rPr>
          <w:rFonts w:ascii="Arial" w:cs="Arial" w:eastAsia="Arial" w:hAnsi="Arial"/>
          <w:sz w:val="24"/>
          <w:szCs w:val="24"/>
        </w:rPr>
        <w:t xml:space="preserve">3) вовлечение несовершеннолетнего в административное правонарушение;</w:t>
      </w:r>
    </w:p>
    <w:p>
      <w:pPr>
        <w:spacing w:after="60"/>
        <w:ind w:firstLine="567"/>
        <w:jc w:val="both"/>
      </w:pPr>
      <w:r>
        <w:rPr>
          <w:rFonts w:ascii="Arial" w:cs="Arial" w:eastAsia="Arial" w:hAnsi="Arial"/>
          <w:sz w:val="24"/>
          <w:szCs w:val="24"/>
        </w:rPr>
        <w:t xml:space="preserve">4) совершение административного правонарушения в условиях стихийного бедствия или других чрезвычайных обстоятельствах;</w:t>
      </w:r>
    </w:p>
    <w:p>
      <w:pPr>
        <w:spacing w:after="60"/>
        <w:ind w:firstLine="567"/>
        <w:jc w:val="both"/>
      </w:pPr>
      <w:r>
        <w:rPr>
          <w:rFonts w:ascii="Arial" w:cs="Arial" w:eastAsia="Arial" w:hAnsi="Arial"/>
          <w:sz w:val="24"/>
          <w:szCs w:val="24"/>
        </w:rPr>
        <w:t xml:space="preserve">5) повторное в течение года совершение административного правонарушения;</w:t>
      </w:r>
    </w:p>
    <w:p>
      <w:pPr>
        <w:spacing w:after="60"/>
        <w:ind w:firstLine="567"/>
        <w:jc w:val="both"/>
      </w:pPr>
      <w:r>
        <w:rPr>
          <w:rFonts w:ascii="Arial" w:cs="Arial" w:eastAsia="Arial" w:hAnsi="Arial"/>
          <w:sz w:val="24"/>
          <w:szCs w:val="24"/>
        </w:rPr>
        <w:t xml:space="preserve">6) совершение административного правонарушения в состоянии опьянения, вызванном употреблением алкоголя, наркотических средств, психотропных или других одурманивающих веществ;</w:t>
      </w:r>
    </w:p>
    <w:p>
      <w:pPr>
        <w:spacing w:after="60"/>
        <w:ind w:firstLine="567"/>
        <w:jc w:val="both"/>
      </w:pPr>
      <w:r>
        <w:rPr>
          <w:rFonts w:ascii="Arial" w:cs="Arial" w:eastAsia="Arial" w:hAnsi="Arial"/>
          <w:sz w:val="24"/>
          <w:szCs w:val="24"/>
        </w:rPr>
        <w:t xml:space="preserve">7) нанесение экономического ущерба путем вмешательства должностного лица государственного органа в законную предпринимательскую деятельность.</w:t>
      </w:r>
    </w:p>
    <w:p>
      <w:pPr>
        <w:spacing w:after="60"/>
        <w:ind w:firstLine="567"/>
        <w:jc w:val="both"/>
      </w:pPr>
      <w:r>
        <w:rPr>
          <w:rFonts w:ascii="Arial" w:cs="Arial" w:eastAsia="Arial" w:hAnsi="Arial"/>
          <w:i/>
          <w:iCs/>
          <w:sz w:val="24"/>
          <w:szCs w:val="24"/>
        </w:rPr>
        <w:t xml:space="preserve">(Часть вторая утратила силу в соответствии с </w:t>
      </w:r>
      <w:hyperlink w:history="1" r:id="rIdbc-p5biqzo3-dhmrhmkb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60"/>
        <w:ind w:firstLine="567"/>
        <w:jc w:val="both"/>
      </w:pPr>
      <w:r>
        <w:rPr>
          <w:rFonts w:ascii="Arial" w:cs="Arial" w:eastAsia="Arial" w:hAnsi="Arial"/>
          <w:sz w:val="24"/>
          <w:szCs w:val="24"/>
        </w:rPr>
        <w:t xml:space="preserve">При назначении административного взыскания суд (судья), орган (должностное лицо) не могут признать отягчающим обстоятельство, не указанное в части первой настоящей статьи.</w:t>
      </w:r>
    </w:p>
    <w:p>
      <w:pPr>
        <w:spacing w:after="60"/>
        <w:ind w:firstLine="567"/>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ind w:firstLine="567"/>
        <w:jc w:val="both"/>
      </w:pPr>
      <w:r>
        <w:rPr>
          <w:rFonts w:ascii="Arial" w:cs="Arial" w:eastAsia="Arial" w:hAnsi="Arial"/>
          <w:i/>
          <w:iCs/>
          <w:sz w:val="24"/>
          <w:szCs w:val="24"/>
        </w:rPr>
        <w:t xml:space="preserve">(В редакции Законов КР от </w:t>
      </w:r>
      <w:hyperlink w:history="1" r:id="rIdhr8worycvoo5xnupxeezm">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sm2oprr9aa5cg5emjiao0">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uexiji6ur8gheerlna3t-">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44. Применение административного взыскания за совершение нескольких правонарушений</w:t>
      </w:r>
    </w:p>
    <w:p>
      <w:pPr>
        <w:spacing w:after="120"/>
        <w:ind w:firstLine="567"/>
        <w:jc w:val="both"/>
      </w:pPr>
      <w:r>
        <w:rPr>
          <w:rFonts w:ascii="Arial" w:cs="Arial" w:eastAsia="Arial" w:hAnsi="Arial"/>
          <w:sz w:val="24"/>
          <w:szCs w:val="24"/>
        </w:rPr>
        <w:t xml:space="preserve">Если лицо совершило несколько административных правонарушений, дела о которых одновременно рассматриваются одним и тем же органом (должностным лицом), то окончательное взыскание, применяемое к этому лицу, определяется в пределах санкции, предусматривающей более строгое административное взыскание.</w:t>
      </w:r>
    </w:p>
    <w:p>
      <w:pPr>
        <w:spacing w:after="120"/>
        <w:ind w:firstLine="567"/>
        <w:jc w:val="both"/>
      </w:pPr>
      <w:r>
        <w:rPr>
          <w:rFonts w:ascii="Arial" w:cs="Arial" w:eastAsia="Arial" w:hAnsi="Arial"/>
          <w:sz w:val="24"/>
          <w:szCs w:val="24"/>
        </w:rPr>
        <w:t xml:space="preserve">Если лицо, совершило действия (бездействия), за которые предусмотрена административная ответственность по нескольким статьям Особенной части настоящего Кодекса, дела о которых рассматриваются различными органами (должностными лицами), то взыскание применяется в пределах санкции, предусматривающей более строгое административное взыскание.</w:t>
      </w:r>
    </w:p>
    <w:p>
      <w:pPr>
        <w:spacing w:after="120"/>
        <w:ind w:firstLine="567"/>
        <w:jc w:val="both"/>
      </w:pPr>
      <w:r>
        <w:rPr>
          <w:rFonts w:ascii="Arial" w:cs="Arial" w:eastAsia="Arial" w:hAnsi="Arial"/>
          <w:sz w:val="24"/>
          <w:szCs w:val="24"/>
        </w:rPr>
        <w:t xml:space="preserve">Если граждане и юридические лица совершили одновременно административные правонарушения, предусмотренные в нескольких главах настоящего Кодекса, то применяется одна соответствующая статья из каждой главы настоящего Кодекса, предусматривающая более строгое административное взыскание.</w:t>
      </w:r>
    </w:p>
    <w:p>
      <w:pPr>
        <w:spacing w:after="120"/>
        <w:ind w:firstLine="567"/>
        <w:jc w:val="both"/>
      </w:pPr>
      <w:r>
        <w:rPr>
          <w:rFonts w:ascii="Arial" w:cs="Arial" w:eastAsia="Arial" w:hAnsi="Arial"/>
          <w:sz w:val="24"/>
          <w:szCs w:val="24"/>
        </w:rPr>
        <w:t xml:space="preserve">В случаях, предусмотренных частями первой и второй настоящей статьи, к основному взысканию может быть присоединено одно из дополнительных взысканий, предусмотренных пунктами 2 и 3 статьи 28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odzjgrhpog3loalnf-gbp">
        <w:r>
          <w:rPr>
            <w:rFonts w:ascii="Arial" w:cs="Arial" w:eastAsia="Arial" w:hAnsi="Arial"/>
            <w:i/>
            <w:iCs/>
            <w:color w:val="1D4ED8"/>
            <w:sz w:val="24"/>
            <w:szCs w:val="24"/>
            <w:u w:val="single"/>
          </w:rPr>
          <w:t xml:space="preserve">25 июля 2017 года № 138</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45. Исчисление сроков общественных работ, административного ареста и лишения специального права</w:t>
      </w:r>
    </w:p>
    <w:p>
      <w:pPr>
        <w:spacing w:after="120"/>
        <w:ind w:firstLine="567"/>
        <w:jc w:val="both"/>
      </w:pPr>
      <w:r>
        <w:rPr>
          <w:rFonts w:ascii="Arial" w:cs="Arial" w:eastAsia="Arial" w:hAnsi="Arial"/>
          <w:sz w:val="24"/>
          <w:szCs w:val="24"/>
        </w:rPr>
        <w:t xml:space="preserve">Срок общественных работ исчисляется часами, административного ареста - сутками, лишения специального права - месяцами и годами.</w:t>
      </w:r>
    </w:p>
    <w:p>
      <w:pPr>
        <w:spacing w:after="120"/>
        <w:ind w:firstLine="567"/>
        <w:jc w:val="both"/>
      </w:pPr>
      <w:r>
        <w:rPr>
          <w:rFonts w:ascii="Arial" w:cs="Arial" w:eastAsia="Arial" w:hAnsi="Arial"/>
          <w:i/>
          <w:iCs/>
          <w:sz w:val="24"/>
          <w:szCs w:val="24"/>
        </w:rPr>
        <w:t xml:space="preserve">(В редакции Закона КР от </w:t>
      </w:r>
      <w:hyperlink w:history="1" r:id="rIdnzvrfncu8oxlt1mpya28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Сроки применения административного взыскания</w:t>
      </w:r>
    </w:p>
    <w:p>
      <w:pPr>
        <w:spacing w:after="120"/>
        <w:ind w:firstLine="567"/>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ind w:firstLine="567"/>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ind w:firstLine="567"/>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о его прекращении.</w:t>
      </w:r>
    </w:p>
    <w:p>
      <w:pPr>
        <w:spacing w:after="120"/>
        <w:ind w:firstLine="567"/>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ind w:firstLine="567"/>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zzttzca_4jqrxcu_ozykh">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0"/>
          <w:szCs w:val="20"/>
        </w:rPr>
        <w:t xml:space="preserve">, </w:t>
      </w:r>
      <w:hyperlink w:history="1" r:id="rIdrusb6yqeiwup_9lrv1t-j">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46-1. Нарушение сроков оплаты административных взысканий</w:t>
      </w:r>
    </w:p>
    <w:p>
      <w:pPr>
        <w:spacing w:after="120"/>
        <w:ind w:firstLine="567"/>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а также связанное с нарушением правил оплаты сбора за проезд, средств, предусмотренное главой 20 настоящего Кодекса, помимо оплаты штрафа оплачивает пеню (неустойку), выражаемую в денежной сумме.</w:t>
      </w:r>
    </w:p>
    <w:p>
      <w:pPr>
        <w:spacing w:after="120"/>
        <w:ind w:firstLine="567"/>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ind w:firstLine="567"/>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ind w:firstLine="567"/>
        <w:jc w:val="both"/>
      </w:pPr>
      <w:r>
        <w:rPr>
          <w:rFonts w:ascii="Arial" w:cs="Arial" w:eastAsia="Arial" w:hAnsi="Arial"/>
          <w:i/>
          <w:iCs/>
          <w:sz w:val="24"/>
          <w:szCs w:val="24"/>
        </w:rPr>
        <w:t xml:space="preserve">(В редакции Законов КР от </w:t>
      </w:r>
      <w:hyperlink w:history="1" r:id="rIdwjxkqgnfor3zq7ejog03-">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qgxptw0pltbmcbrlguggu">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w:t>
      </w:r>
      <w:r>
        <w:rPr>
          <w:rFonts w:ascii="Arial" w:cs="Arial" w:eastAsia="Arial" w:hAnsi="Arial"/>
          <w:b/>
          <w:bCs/>
          <w:sz w:val="24"/>
          <w:szCs w:val="24"/>
        </w:rPr>
        <w:t xml:space="preserve">2</w:t>
      </w:r>
      <w:r>
        <w:rPr>
          <w:rFonts w:ascii="Arial" w:cs="Arial" w:eastAsia="Arial" w:hAnsi="Arial"/>
          <w:b/>
          <w:bCs/>
          <w:sz w:val="24"/>
          <w:szCs w:val="24"/>
        </w:rPr>
        <w:t xml:space="preserve">. Замена административного взыскания в виде привлечения к общественным работам</w:t>
      </w:r>
    </w:p>
    <w:p>
      <w:pPr>
        <w:spacing w:after="120"/>
        <w:ind w:firstLine="567"/>
        <w:jc w:val="both"/>
      </w:pPr>
      <w:r>
        <w:rPr>
          <w:rFonts w:ascii="Arial" w:cs="Arial" w:eastAsia="Arial" w:hAnsi="Arial"/>
          <w:sz w:val="24"/>
          <w:szCs w:val="24"/>
        </w:rPr>
        <w:t xml:space="preserve">В случае злостного уклонения от выполнения общественных работ суд заменяет данный вид взыскания административным арестом на срок до пяти суток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fe6_sqa53yyar4tlfmjqc">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Срок, по истечении которого лицо считается неподвергавшимся административному взысканию</w:t>
      </w:r>
    </w:p>
    <w:p>
      <w:pPr>
        <w:spacing w:after="120"/>
        <w:ind w:firstLine="567"/>
        <w:jc w:val="both"/>
      </w:pPr>
      <w:r>
        <w:rPr>
          <w:rFonts w:ascii="Arial" w:cs="Arial" w:eastAsia="Arial" w:hAnsi="Arial"/>
          <w:sz w:val="24"/>
          <w:szCs w:val="24"/>
        </w:rPr>
        <w:t xml:space="preserve">Если лицо, подвергнутое административному взысканию, в течение года со дня окончания исполнения взыскания не совершило нового административного правонарушения, то это лицо считается неподвергавшимся административному взысканию.</w:t>
      </w:r>
    </w:p>
    <w:p>
      <w:pPr>
        <w:spacing w:after="120"/>
        <w:ind w:firstLine="567"/>
        <w:jc w:val="both"/>
      </w:pPr>
      <w:r>
        <w:rPr>
          <w:rFonts w:ascii="Arial" w:cs="Arial" w:eastAsia="Arial" w:hAnsi="Arial"/>
          <w:b/>
          <w:bCs/>
          <w:sz w:val="24"/>
          <w:szCs w:val="24"/>
        </w:rPr>
        <w:t xml:space="preserve">Статья 48. Возмещение причиненного ущерба</w:t>
      </w:r>
    </w:p>
    <w:p>
      <w:pPr>
        <w:spacing w:after="120"/>
        <w:ind w:firstLine="567"/>
        <w:jc w:val="both"/>
      </w:pPr>
      <w:r>
        <w:rPr>
          <w:rFonts w:ascii="Arial" w:cs="Arial" w:eastAsia="Arial" w:hAnsi="Arial"/>
          <w:sz w:val="24"/>
          <w:szCs w:val="24"/>
        </w:rPr>
        <w:t xml:space="preserve">Лицо, совершившее административное правонарушение, обязано возместить причиненный административным правонарушением ущерб.</w:t>
      </w:r>
    </w:p>
    <w:p>
      <w:pPr>
        <w:spacing w:after="120"/>
        <w:ind w:firstLine="567"/>
        <w:jc w:val="both"/>
      </w:pPr>
      <w:r>
        <w:rPr>
          <w:rFonts w:ascii="Arial" w:cs="Arial" w:eastAsia="Arial" w:hAnsi="Arial"/>
          <w:sz w:val="24"/>
          <w:szCs w:val="24"/>
        </w:rPr>
        <w:t xml:space="preserve">Вопрос о возмещении виновным этого ущерба независимо от его размера разрешается судом (судьей).</w:t>
      </w:r>
    </w:p>
    <w:p>
      <w:pPr>
        <w:spacing w:after="120"/>
        <w:ind w:firstLine="567"/>
        <w:jc w:val="both"/>
      </w:pPr>
      <w:r>
        <w:rPr>
          <w:rFonts w:ascii="Arial" w:cs="Arial" w:eastAsia="Arial" w:hAnsi="Arial"/>
          <w:sz w:val="24"/>
          <w:szCs w:val="24"/>
        </w:rPr>
        <w:t xml:space="preserve">Суд, рассматривая дело об административном правонарушении,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w:t>
      </w:r>
    </w:p>
    <w:p>
      <w:pPr>
        <w:spacing w:after="120"/>
        <w:ind w:firstLine="567"/>
        <w:jc w:val="both"/>
      </w:pPr>
      <w:r>
        <w:rPr>
          <w:rFonts w:ascii="Arial" w:cs="Arial" w:eastAsia="Arial" w:hAnsi="Arial"/>
          <w:sz w:val="24"/>
          <w:szCs w:val="24"/>
        </w:rPr>
        <w:t xml:space="preserve">Споры о возмещении имущественного ущерба разрешаются судом в порядке гражданского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vtkynfdazder88zu7ie3u">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ОСОБЕННАЯ ЧАСТЬ</w:t>
      </w:r>
    </w:p>
    <w:p>
      <w:pPr>
        <w:spacing w:after="120"/>
        <w:ind w:firstLine="567"/>
        <w:jc w:val="center"/>
      </w:pPr>
      <w:r>
        <w:rPr>
          <w:rFonts w:ascii="Arial" w:cs="Arial" w:eastAsia="Arial" w:hAnsi="Arial"/>
          <w:b/>
          <w:bCs/>
          <w:sz w:val="24"/>
          <w:szCs w:val="24"/>
        </w:rPr>
        <w:t xml:space="preserve">РАЗДЕЛ II</w:t>
      </w:r>
    </w:p>
    <w:p>
      <w:pPr>
        <w:spacing w:after="120"/>
        <w:ind w:firstLine="567"/>
        <w:jc w:val="center"/>
      </w:pPr>
      <w:r>
        <w:rPr>
          <w:rFonts w:ascii="Arial" w:cs="Arial" w:eastAsia="Arial" w:hAnsi="Arial"/>
          <w:b/>
          <w:bCs/>
          <w:sz w:val="24"/>
          <w:szCs w:val="24"/>
        </w:rPr>
        <w:t xml:space="preserve">Глава 7
 Административные правонарушения, посягающие на права и свободы граждан</w:t>
      </w:r>
    </w:p>
    <w:p>
      <w:pPr>
        <w:spacing w:after="120"/>
        <w:ind w:firstLine="567"/>
        <w:jc w:val="both"/>
      </w:pPr>
      <w:r>
        <w:rPr>
          <w:rFonts w:ascii="Arial" w:cs="Arial" w:eastAsia="Arial" w:hAnsi="Arial"/>
          <w:b/>
          <w:bCs/>
          <w:sz w:val="24"/>
          <w:szCs w:val="24"/>
        </w:rPr>
        <w:t xml:space="preserve">Статья 49. Невыполнение законных требований избирательной комиссии</w:t>
      </w:r>
    </w:p>
    <w:p>
      <w:pPr>
        <w:spacing w:after="120"/>
        <w:ind w:firstLine="567"/>
        <w:jc w:val="both"/>
      </w:pPr>
      <w:r>
        <w:rPr>
          <w:rFonts w:ascii="Arial" w:cs="Arial" w:eastAsia="Arial" w:hAnsi="Arial"/>
          <w:sz w:val="24"/>
          <w:szCs w:val="24"/>
        </w:rPr>
        <w:t xml:space="preserve">Непредставление должностным лицом в избирательную комиссию необходимых для ее деятельности сведений или материалов, а равно невыполнение им решения комиссии, принятого в пределах ее полномочий,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отстранение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rabvxc_azrskaalntedm8">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 Нарушение прав члена избирательной комиссии, кандидатов в Президенты Кыргызской Республики, кандидатов в депутаты и в главы местного самоуправления, доверенного лица, уполномоченного представителя кандидата, наблюдателя, международного наблюдателя</w:t>
      </w:r>
    </w:p>
    <w:p>
      <w:pPr>
        <w:spacing w:after="120"/>
        <w:ind w:firstLine="567"/>
        <w:jc w:val="both"/>
      </w:pPr>
      <w:r>
        <w:rPr>
          <w:rFonts w:ascii="Arial" w:cs="Arial" w:eastAsia="Arial" w:hAnsi="Arial"/>
          <w:sz w:val="24"/>
          <w:szCs w:val="24"/>
        </w:rPr>
        <w:t xml:space="preserve">Нарушение прав члена избирательной комиссии, кандидатов в Президенты Кыргызской Республики, кандидатов в депутаты и в главы местного самоуправления, доверенного лица, уполномоченных представителей кандидатов, наблюдателя, международного наблюдателя, -</w:t>
      </w:r>
    </w:p>
    <w:p>
      <w:pPr>
        <w:spacing w:after="120"/>
        <w:ind w:firstLine="567"/>
        <w:jc w:val="both"/>
      </w:pPr>
      <w:r>
        <w:rPr>
          <w:rFonts w:ascii="Arial" w:cs="Arial" w:eastAsia="Arial" w:hAnsi="Arial"/>
          <w:sz w:val="24"/>
          <w:szCs w:val="24"/>
        </w:rPr>
        <w:t xml:space="preserve">влечет наложение на граждан административного штрафа до 20 расчетных показателей или административного ареста до трех суток, а на должностных лиц - наложение административного штрафа до 100 расчетных показателей или административного ареста до трех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aargm6ziwzoeziejhwdmc">
        <w:r>
          <w:rPr>
            <w:rFonts w:ascii="Arial" w:cs="Arial" w:eastAsia="Arial" w:hAnsi="Arial"/>
            <w:i/>
            <w:iCs/>
            <w:color w:val="1D4ED8"/>
            <w:sz w:val="24"/>
            <w:szCs w:val="24"/>
            <w:u w:val="single"/>
          </w:rPr>
          <w:t xml:space="preserve">23 декабря 2004 года №194</w:t>
        </w:r>
      </w:hyperlink>
      <w:r>
        <w:rPr>
          <w:rFonts w:ascii="Arial" w:cs="Arial" w:eastAsia="Arial" w:hAnsi="Arial"/>
          <w:i/>
          <w:iCs/>
          <w:sz w:val="24"/>
          <w:szCs w:val="24"/>
        </w:rPr>
        <w:t xml:space="preserve">, </w:t>
      </w:r>
      <w:hyperlink w:history="1" r:id="rId3t6bis8b1nzdyed_pb5eu">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Отказ в предоставлении отпуска для участия в выборах</w:t>
      </w:r>
    </w:p>
    <w:p>
      <w:pPr>
        <w:spacing w:after="120"/>
        <w:ind w:firstLine="567"/>
        <w:jc w:val="both"/>
      </w:pPr>
      <w:r>
        <w:rPr>
          <w:rFonts w:ascii="Arial" w:cs="Arial" w:eastAsia="Arial" w:hAnsi="Arial"/>
          <w:sz w:val="24"/>
          <w:szCs w:val="24"/>
        </w:rPr>
        <w:t xml:space="preserve">Отказ администрации (работодателя) предоставить зарегистрированному кандидату в депутаты или на иную выборную должность, доверенному лицу кандидата либо члену избирательной комиссии предусмотренный законом отпуск для участия в подготовке и проведении выборов в органы государственной власти или в органы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ста расчетных показателей.</w:t>
      </w:r>
    </w:p>
    <w:p>
      <w:pPr>
        <w:spacing w:after="120"/>
        <w:ind w:firstLine="567"/>
        <w:jc w:val="both"/>
      </w:pPr>
      <w:r>
        <w:rPr>
          <w:rFonts w:ascii="Arial" w:cs="Arial" w:eastAsia="Arial" w:hAnsi="Arial"/>
          <w:b/>
          <w:bCs/>
          <w:sz w:val="24"/>
          <w:szCs w:val="24"/>
        </w:rPr>
        <w:t xml:space="preserve">Статья 52. Нарушение условий проведения предвыборной агитации</w:t>
      </w:r>
    </w:p>
    <w:p>
      <w:pPr>
        <w:spacing w:after="120"/>
        <w:ind w:firstLine="567"/>
        <w:jc w:val="both"/>
      </w:pPr>
      <w:r>
        <w:rPr>
          <w:rFonts w:ascii="Arial" w:cs="Arial" w:eastAsia="Arial" w:hAnsi="Arial"/>
          <w:sz w:val="24"/>
          <w:szCs w:val="24"/>
        </w:rPr>
        <w:t xml:space="preserve">Нарушение избирателем, наблюдателем, кандидатом и его представителями условий проведения предвыборной агитации, предусмотренных законодательством о выборах,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средствами массовой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средства массовой информации на период до официального опубликования результатов выборов.</w:t>
      </w:r>
    </w:p>
    <w:p>
      <w:pPr>
        <w:spacing w:after="120"/>
        <w:ind w:firstLine="567"/>
        <w:jc w:val="both"/>
      </w:pPr>
      <w:r>
        <w:rPr>
          <w:rFonts w:ascii="Arial" w:cs="Arial" w:eastAsia="Arial" w:hAnsi="Arial"/>
          <w:i/>
          <w:iCs/>
          <w:sz w:val="24"/>
          <w:szCs w:val="24"/>
        </w:rPr>
        <w:t xml:space="preserve">(В редакции Закона КР от </w:t>
      </w:r>
      <w:hyperlink w:history="1" r:id="rIdxv41ysjkcimgo1recgunk">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53. Распространение заведомо ложных сведений о кандидате</w:t>
      </w:r>
    </w:p>
    <w:p>
      <w:pPr>
        <w:spacing w:after="120"/>
        <w:ind w:firstLine="567"/>
        <w:jc w:val="both"/>
      </w:pPr>
      <w:r>
        <w:rPr>
          <w:rFonts w:ascii="Arial" w:cs="Arial" w:eastAsia="Arial" w:hAnsi="Arial"/>
          <w:sz w:val="24"/>
          <w:szCs w:val="24"/>
        </w:rPr>
        <w:t xml:space="preserve">Распространение о кандидате в депутаты или на иную выборную должность путем опубликования либо иным способом заведомо ложных сведений с целью повлиять на исход выборов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восьмидесяти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bhrq3bmcouoerjrtbc62">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53-1. Ретрансляция теле- и радиопрограмм, распространяющих информацию, порочащую честь, достоинство и деловую репутацию кандидатов</w:t>
      </w:r>
    </w:p>
    <w:p>
      <w:pPr>
        <w:spacing w:after="120"/>
        <w:ind w:firstLine="567"/>
        <w:jc w:val="both"/>
      </w:pPr>
      <w:r>
        <w:rPr>
          <w:rFonts w:ascii="Arial" w:cs="Arial" w:eastAsia="Arial" w:hAnsi="Arial"/>
          <w:sz w:val="24"/>
          <w:szCs w:val="24"/>
        </w:rPr>
        <w:t xml:space="preserve">Ретрансляция теле- и радиопрограмм, распространяющих информацию, порочащую честь, достоинство и деловую репутацию кандидатов, политических партий в период с назначения выборов до официального опубликования результатов выборов,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одной тысячи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средства массовой информации на период до официального опубликования результатов выборов.</w:t>
      </w:r>
    </w:p>
    <w:p>
      <w:pPr>
        <w:spacing w:after="120"/>
        <w:ind w:firstLine="567"/>
        <w:jc w:val="both"/>
      </w:pPr>
      <w:r>
        <w:rPr>
          <w:rFonts w:ascii="Arial" w:cs="Arial" w:eastAsia="Arial" w:hAnsi="Arial"/>
          <w:i/>
          <w:iCs/>
          <w:sz w:val="24"/>
          <w:szCs w:val="24"/>
        </w:rPr>
        <w:t xml:space="preserve">(В редакции Закона КР от </w:t>
      </w:r>
      <w:hyperlink w:history="1" r:id="rIdaqyty7xb3xxgiuddit8im">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54. Проведение агитации в период ее запрещения</w:t>
      </w:r>
    </w:p>
    <w:p>
      <w:pPr>
        <w:spacing w:after="120"/>
        <w:ind w:firstLine="567"/>
        <w:jc w:val="both"/>
      </w:pPr>
      <w:r>
        <w:rPr>
          <w:rFonts w:ascii="Arial" w:cs="Arial" w:eastAsia="Arial" w:hAnsi="Arial"/>
          <w:sz w:val="24"/>
          <w:szCs w:val="24"/>
        </w:rPr>
        <w:t xml:space="preserve">Проведение агитации в связи с выборами или референдумом в период запрещения ее законами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etbcgudlsanxmfaw8cul">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 Изготовление или распространение анонимных агитационных материалов</w:t>
      </w:r>
    </w:p>
    <w:p>
      <w:pPr>
        <w:spacing w:after="120"/>
        <w:ind w:firstLine="567"/>
        <w:jc w:val="both"/>
      </w:pPr>
      <w:r>
        <w:rPr>
          <w:rFonts w:ascii="Arial" w:cs="Arial" w:eastAsia="Arial" w:hAnsi="Arial"/>
          <w:sz w:val="24"/>
          <w:szCs w:val="24"/>
        </w:rPr>
        <w:t xml:space="preserve">Изготовление или распространение в период подготовки и проведения выборов в органы государственной власти или в органы местного самоуправления либо референдума агитационных печатных материалов, не содержащих информацию об организациях и лицах, ответственных за их выпуск,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56. Умышленное уничтожение или повреждение агитационных материалов</w:t>
      </w:r>
    </w:p>
    <w:p>
      <w:pPr>
        <w:spacing w:after="120"/>
        <w:ind w:firstLine="567"/>
        <w:jc w:val="both"/>
      </w:pPr>
      <w:r>
        <w:rPr>
          <w:rFonts w:ascii="Arial" w:cs="Arial" w:eastAsia="Arial" w:hAnsi="Arial"/>
          <w:sz w:val="24"/>
          <w:szCs w:val="24"/>
        </w:rPr>
        <w:t xml:space="preserve">Умышленное уничтожение или повреждение аудиовизуальных материалов, а также портрета кандидата в депутаты или на иную выборную должность, плаката с его биографией либо иных агитационных печатных материалов, вывешенных на зданиях, сооружениях или иных объектах с согласия собственника или владельца в период проведения агитационной кампании,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2rnnraprh2pwpumrbrei">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57. Незаконная выдача гражданам избирательных бюллетеней для голосования</w:t>
      </w:r>
    </w:p>
    <w:p>
      <w:pPr>
        <w:spacing w:after="120"/>
        <w:ind w:firstLine="567"/>
        <w:jc w:val="both"/>
      </w:pPr>
      <w:r>
        <w:rPr>
          <w:rFonts w:ascii="Arial" w:cs="Arial" w:eastAsia="Arial" w:hAnsi="Arial"/>
          <w:sz w:val="24"/>
          <w:szCs w:val="24"/>
        </w:rPr>
        <w:t xml:space="preserve">Выдача председателем, секретарем, членом избирательной комиссии гражданину избирательного бюллетеня с целью предоставления возможности голосования за другое лицо -</w:t>
      </w:r>
    </w:p>
    <w:p>
      <w:pPr>
        <w:spacing w:after="120"/>
        <w:ind w:firstLine="567"/>
        <w:jc w:val="both"/>
      </w:pPr>
      <w:r>
        <w:rPr>
          <w:rFonts w:ascii="Arial" w:cs="Arial" w:eastAsia="Arial" w:hAnsi="Arial"/>
          <w:sz w:val="24"/>
          <w:szCs w:val="24"/>
        </w:rPr>
        <w:t xml:space="preserve">влечет наложение административного штрафа до ста расчетных показателей либо привлечение к общественным работам на сорок часов.</w:t>
      </w:r>
    </w:p>
    <w:p>
      <w:pPr>
        <w:spacing w:after="120"/>
        <w:ind w:firstLine="567"/>
        <w:jc w:val="both"/>
      </w:pPr>
      <w:r>
        <w:rPr>
          <w:rFonts w:ascii="Arial" w:cs="Arial" w:eastAsia="Arial" w:hAnsi="Arial"/>
          <w:sz w:val="24"/>
          <w:szCs w:val="24"/>
        </w:rPr>
        <w:t xml:space="preserve">То же деяние, совершенное гражданином или должностным лицом, не являющимся членом избирательной комиссии,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двадцати, на должностных лиц - до ста расчетных показателей.</w:t>
      </w:r>
    </w:p>
    <w:p>
      <w:pPr>
        <w:spacing w:after="240"/>
        <w:ind w:firstLine="567"/>
        <w:jc w:val="both"/>
      </w:pPr>
      <w:r>
        <w:rPr>
          <w:rFonts w:ascii="Arial" w:cs="Arial" w:eastAsia="Arial" w:hAnsi="Arial"/>
          <w:i/>
          <w:iCs/>
          <w:sz w:val="24"/>
          <w:szCs w:val="24"/>
        </w:rPr>
        <w:t xml:space="preserve">(В редакции Законов КР от </w:t>
      </w:r>
      <w:hyperlink w:history="1" r:id="rIdicrtndtu_97kaf7vtyxvl">
        <w:r>
          <w:rPr>
            <w:rFonts w:ascii="Arial" w:cs="Arial" w:eastAsia="Arial" w:hAnsi="Arial"/>
            <w:i/>
            <w:iCs/>
            <w:color w:val="1D4ED8"/>
            <w:sz w:val="24"/>
            <w:szCs w:val="24"/>
            <w:u w:val="single"/>
          </w:rPr>
          <w:t xml:space="preserve">23 декабря 2004 года № 194</w:t>
        </w:r>
      </w:hyperlink>
      <w:r>
        <w:rPr>
          <w:rFonts w:ascii="Arial" w:cs="Arial" w:eastAsia="Arial" w:hAnsi="Arial"/>
          <w:i/>
          <w:iCs/>
          <w:sz w:val="24"/>
          <w:szCs w:val="24"/>
        </w:rPr>
        <w:t xml:space="preserve">, </w:t>
      </w:r>
      <w:hyperlink w:history="1" r:id="rId7ihewnyjcxqf9sou0lksb">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jniv9atkfxrmtaneks3y7">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240"/>
        <w:ind w:firstLine="567"/>
        <w:jc w:val="both"/>
      </w:pPr>
      <w:r>
        <w:rPr>
          <w:rFonts w:ascii="Arial" w:cs="Arial" w:eastAsia="Arial" w:hAnsi="Arial"/>
          <w:b/>
          <w:bCs/>
          <w:sz w:val="24"/>
          <w:szCs w:val="24"/>
        </w:rPr>
        <w:t xml:space="preserve">Статья 57-1. Незаконный вынос, копирование, распространение избирательных бюллетеней</w:t>
      </w:r>
    </w:p>
    <w:p>
      <w:pPr>
        <w:spacing w:after="120"/>
        <w:ind w:firstLine="567"/>
        <w:jc w:val="both"/>
      </w:pPr>
      <w:r>
        <w:rPr>
          <w:rFonts w:ascii="Arial" w:cs="Arial" w:eastAsia="Arial" w:hAnsi="Arial"/>
          <w:sz w:val="24"/>
          <w:szCs w:val="24"/>
        </w:rPr>
        <w:t xml:space="preserve">Незаконный вынос из помещений типографий, избирательных комиссий, а также копирование бюллетеней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от пяти до десяти, на должностных лиц -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l5hztinb_4ylhepshses">
        <w:r>
          <w:rPr>
            <w:rFonts w:ascii="Arial" w:cs="Arial" w:eastAsia="Arial" w:hAnsi="Arial"/>
            <w:i/>
            <w:iCs/>
            <w:color w:val="1D4ED8"/>
            <w:sz w:val="24"/>
            <w:szCs w:val="24"/>
            <w:u w:val="single"/>
          </w:rPr>
          <w:t xml:space="preserve">23 января 2009 года № 20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 Непредоставление или неопубликование сведений об итогах голосования или результатах выборов</w:t>
      </w:r>
    </w:p>
    <w:p>
      <w:pPr>
        <w:spacing w:after="120"/>
        <w:ind w:firstLine="567"/>
        <w:jc w:val="both"/>
      </w:pPr>
      <w:r>
        <w:rPr>
          <w:rFonts w:ascii="Arial" w:cs="Arial" w:eastAsia="Arial" w:hAnsi="Arial"/>
          <w:sz w:val="24"/>
          <w:szCs w:val="24"/>
        </w:rPr>
        <w:t xml:space="preserve">Непредоставление председателем участковой избирательной комиссии по проведению выборов (референдума) для ознакомления гражданину Кыргызской Республики или иностранному (международному) наблюдателю сведений об итогах голосования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окружной избирательной комиссии,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Центральной комиссии по выборам и проведению референдумов Кыргызской Республики, а равно нарушение им сроков опубликования сведений о результатах выборов (референдума)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58-1. Непредоставление копии протокола об итогах голосования лицам, присутствующим при подсчете голосов избирателей</w:t>
      </w:r>
    </w:p>
    <w:p>
      <w:pPr>
        <w:spacing w:after="120"/>
        <w:ind w:firstLine="567"/>
        <w:jc w:val="both"/>
      </w:pPr>
      <w:r>
        <w:rPr>
          <w:rFonts w:ascii="Arial" w:cs="Arial" w:eastAsia="Arial" w:hAnsi="Arial"/>
          <w:sz w:val="24"/>
          <w:szCs w:val="24"/>
        </w:rPr>
        <w:t xml:space="preserve">Непредоставление копии протокола об итогах голосования секретарем избирательной комиссии лицу, присутствовавшему при подсчете голосов избирателей,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5tjqy680hhxdbskwhitk">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58-2. Неразмещение Центральной избирательной комиссией информации на официальном интернет-сайте</w:t>
      </w:r>
    </w:p>
    <w:p>
      <w:pPr>
        <w:spacing w:after="120"/>
        <w:ind w:firstLine="567"/>
        <w:jc w:val="both"/>
      </w:pPr>
      <w:r>
        <w:rPr>
          <w:rFonts w:ascii="Arial" w:cs="Arial" w:eastAsia="Arial" w:hAnsi="Arial"/>
          <w:sz w:val="24"/>
          <w:szCs w:val="24"/>
        </w:rPr>
        <w:t xml:space="preserve">Неразмещение на официальном интернет-сайте ответственным лицом Центральной избирательной комиссии информации о списках избирателей по всем избирательным участкам, поступлении и расходовании средств, находящихся на специальном счете кандидата, политической партии, выдвинувшей список кандидатов, для финансирования предвыборной агитации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vt_1kcfqtm8am85z7sdw">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58-3. Непредоставление ответа или нарушение срока рассмотрения заявления (жалобы) избирательными комиссиями</w:t>
      </w:r>
    </w:p>
    <w:p>
      <w:pPr>
        <w:spacing w:after="120"/>
        <w:ind w:firstLine="567"/>
        <w:jc w:val="both"/>
      </w:pPr>
      <w:r>
        <w:rPr>
          <w:rFonts w:ascii="Arial" w:cs="Arial" w:eastAsia="Arial" w:hAnsi="Arial"/>
          <w:sz w:val="24"/>
          <w:szCs w:val="24"/>
        </w:rPr>
        <w:t xml:space="preserve">Непредоставление ответа или нарушение срока рассмотрения заявления (жалобы) председателем, членами, секретарем участковой или территориальной избирательных комиссий в ходе подготовки выборов либо в день голосования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председателем, членами Центральной комиссии по выборам и проведению референдумов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тридцати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1zubzxr0l7jphkxkfbit">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 Ограничение прав граждан на предвыборную агитацию, голосование по избирательному адресу и ознакомление со списками избирателей</w:t>
      </w:r>
    </w:p>
    <w:p>
      <w:pPr>
        <w:spacing w:after="120"/>
        <w:ind w:firstLine="567"/>
        <w:jc w:val="both"/>
      </w:pPr>
      <w:r>
        <w:rPr>
          <w:rFonts w:ascii="Arial" w:cs="Arial" w:eastAsia="Arial" w:hAnsi="Arial"/>
          <w:sz w:val="24"/>
          <w:szCs w:val="24"/>
        </w:rPr>
        <w:t xml:space="preserve">Воспрепятствование ведению предвыборной агитации (кроме агитации в день выборов (референдума), а также нарушение прав граждан на голосование по избирательному адресу, ознакомление со списком избирателей либо нарушение установленных законом сроков рассмотрения заявления о голосовании по избирательному адресу, либо отказ выдать мотивированный ответ о причине отклонения заявления, а равно нарушение тайны голосования,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yzakwlxaw31k3llhv0pv">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 Неопубликование председателем избирательной комиссии по проведению выборов (референдума) отчета о расходовании бюджетных средств</w:t>
      </w:r>
    </w:p>
    <w:p>
      <w:pPr>
        <w:spacing w:after="120"/>
        <w:ind w:firstLine="567"/>
        <w:jc w:val="both"/>
      </w:pPr>
      <w:r>
        <w:rPr>
          <w:rFonts w:ascii="Arial" w:cs="Arial" w:eastAsia="Arial" w:hAnsi="Arial"/>
          <w:sz w:val="24"/>
          <w:szCs w:val="24"/>
        </w:rPr>
        <w:t xml:space="preserve">Неопубликование председателем избирательной комиссии по проведению выборов (референдума) отчета о расходовании бюджетных средств, выделенных на подготовку и проведение выборов (референдума),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61. Воспрепятствование осуществлению права на свободу совести и свободу вероисповедания</w:t>
      </w:r>
    </w:p>
    <w:p>
      <w:pPr>
        <w:spacing w:after="120"/>
        <w:ind w:firstLine="567"/>
        <w:jc w:val="both"/>
      </w:pPr>
      <w:r>
        <w:rPr>
          <w:rFonts w:ascii="Arial" w:cs="Arial" w:eastAsia="Arial" w:hAnsi="Arial"/>
          <w:sz w:val="24"/>
          <w:szCs w:val="24"/>
        </w:rPr>
        <w:t xml:space="preserve">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61-1. Незаконное вмешательство в деятельность Омбудсмена (Акыйкатчы) Кыргызской Республики</w:t>
      </w:r>
    </w:p>
    <w:p>
      <w:pPr>
        <w:spacing w:after="120"/>
        <w:ind w:firstLine="567"/>
        <w:jc w:val="both"/>
      </w:pPr>
      <w:r>
        <w:rPr>
          <w:rFonts w:ascii="Arial" w:cs="Arial" w:eastAsia="Arial" w:hAnsi="Arial"/>
          <w:sz w:val="24"/>
          <w:szCs w:val="24"/>
        </w:rPr>
        <w:t xml:space="preserve">Незаконное вмешательство в деятельность Омбудсмена (Акыйкатчы) Кыргызской Республики в связи с осуществлением им контроля за соблюдением конституционных прав и свобод человека и гражданина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q4hyi1-_fe89stwdlden">
        <w:r>
          <w:rPr>
            <w:rFonts w:ascii="Arial" w:cs="Arial" w:eastAsia="Arial" w:hAnsi="Arial"/>
            <w:i/>
            <w:iCs/>
            <w:color w:val="1D4ED8"/>
            <w:sz w:val="24"/>
            <w:szCs w:val="24"/>
            <w:u w:val="single"/>
          </w:rPr>
          <w:t xml:space="preserve">11 июня 2003 года № 100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61-2. Незаконное вмешательство в деятельность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ind w:firstLine="567"/>
        <w:jc w:val="both"/>
      </w:pPr>
      <w:r>
        <w:rPr>
          <w:rFonts w:ascii="Arial" w:cs="Arial" w:eastAsia="Arial" w:hAnsi="Arial"/>
          <w:sz w:val="24"/>
          <w:szCs w:val="24"/>
        </w:rPr>
        <w:t xml:space="preserve">Незаконное вмешательство в деятельность члена Координационного совета, сотрудника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в связи с осуществлением им полномочий, предусмотренных соответствующим законом,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nbah3vkcrupf5ufi12u1">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 Неправомерный отказ должностным лицом в рассмотрении обращений граждан или юридических лиц</w:t>
      </w:r>
    </w:p>
    <w:p>
      <w:pPr>
        <w:spacing w:after="120"/>
        <w:ind w:firstLine="567"/>
        <w:jc w:val="both"/>
      </w:pPr>
      <w:r>
        <w:rPr>
          <w:rFonts w:ascii="Arial" w:cs="Arial" w:eastAsia="Arial" w:hAnsi="Arial"/>
          <w:sz w:val="24"/>
          <w:szCs w:val="24"/>
        </w:rPr>
        <w:t xml:space="preserve">Неправомерный отказ должностным лицом в рассмотрении обращений граждан или юридических лиц, нарушение без уважительных причин сроков их рассмотрения, принятие необоснованного, противоречащего закону решения, а также необеспечение восстановления нарушенных прав гражданина или юридического лица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yi_g6k8ls6usx1x4bleu">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62-1. Нарушение требований законодательства о порядке рассмотрения обращений граждан</w:t>
      </w:r>
    </w:p>
    <w:p>
      <w:pPr>
        <w:spacing w:after="60"/>
        <w:ind w:firstLine="567"/>
        <w:jc w:val="both"/>
      </w:pPr>
      <w:r>
        <w:rPr>
          <w:rFonts w:ascii="Arial" w:cs="Arial" w:eastAsia="Arial" w:hAnsi="Arial"/>
          <w:sz w:val="24"/>
          <w:szCs w:val="24"/>
        </w:rPr>
        <w:t xml:space="preserve">Неразмещение электронного почтового адреса для приема электронных обращений граждан на официальном сайте государственного органа или органа местного самоуправления, нарушение установленных сроков по присвоению номера и даты регистрации электронному обращению, публикация на официальном сайте несуществующего электронного почтового адреса уполномоченным на то должностным лицом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пятнадцати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8lwxfskoe16brdppsxdpv">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63. Необоснованный отказ в ознакомлении с документами</w:t>
      </w:r>
    </w:p>
    <w:p>
      <w:pPr>
        <w:spacing w:after="120"/>
        <w:ind w:firstLine="567"/>
        <w:jc w:val="both"/>
      </w:pPr>
      <w:r>
        <w:rPr>
          <w:rFonts w:ascii="Arial" w:cs="Arial" w:eastAsia="Arial" w:hAnsi="Arial"/>
          <w:sz w:val="24"/>
          <w:szCs w:val="24"/>
        </w:rPr>
        <w:t xml:space="preserve">Необоснованный отказ в предоставлении гражданину возможности ознакомления с документами, решениями и иными материалами, затрагивающими его права и интересы,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64. Нарушение прав граждан на свободный выбор языка</w:t>
      </w:r>
    </w:p>
    <w:p>
      <w:pPr>
        <w:spacing w:after="120"/>
        <w:jc w:val="both"/>
      </w:pPr>
      <w:r>
        <w:rPr>
          <w:rFonts w:ascii="Arial" w:cs="Arial" w:eastAsia="Arial" w:hAnsi="Arial"/>
          <w:sz w:val="24"/>
          <w:szCs w:val="24"/>
        </w:rPr>
        <w:t xml:space="preserve">Нарушение прав граждан на свободный выбор языка в воспитании и обучении, создание препятствий и ограничений в использовании языка, пренебрежение к государственному языку, а также к другим языкам наций и народностей, проживающих в Кыргызской Республике, невыполнение и нарушение норм, предусмотренных законодательством о языке, -</w:t>
      </w:r>
    </w:p>
    <w:p>
      <w:pPr>
        <w:spacing w:after="120"/>
        <w:jc w:val="both"/>
      </w:pPr>
      <w:r>
        <w:rPr>
          <w:rFonts w:ascii="Arial" w:cs="Arial" w:eastAsia="Arial" w:hAnsi="Arial"/>
          <w:sz w:val="24"/>
          <w:szCs w:val="24"/>
        </w:rPr>
        <w:t xml:space="preserve">влекут наложение административного штрафа на должностных лиц от - в размере ста расчетных показателей.</w:t>
      </w:r>
    </w:p>
    <w:p>
      <w:pPr>
        <w:spacing w:after="120"/>
        <w:jc w:val="both"/>
      </w:pPr>
      <w:r>
        <w:rPr>
          <w:rFonts w:ascii="Arial" w:cs="Arial" w:eastAsia="Arial" w:hAnsi="Arial"/>
          <w:sz w:val="24"/>
          <w:szCs w:val="24"/>
        </w:rPr>
        <w:t xml:space="preserve">Те же действия, предусмотренные частью первой настоящей статьи, совершенные физическими и юридическими лицами, -</w:t>
      </w:r>
    </w:p>
    <w:p>
      <w:pPr>
        <w:spacing w:after="120"/>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ndtyyyv8k-ccgljxfdzrn">
        <w:r>
          <w:rPr>
            <w:rFonts w:ascii="Arial" w:cs="Arial" w:eastAsia="Arial" w:hAnsi="Arial"/>
            <w:i/>
            <w:iCs/>
            <w:color w:val="1D4ED8"/>
            <w:sz w:val="24"/>
            <w:szCs w:val="24"/>
            <w:u w:val="single"/>
          </w:rPr>
          <w:t xml:space="preserve">24 января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w:t>
        </w:r>
      </w:hyperlink>
      <w:r>
        <w:rPr>
          <w:rFonts w:ascii="Arial" w:cs="Arial" w:eastAsia="Arial" w:hAnsi="Arial"/>
          <w:i/>
          <w:iCs/>
          <w:sz w:val="24"/>
          <w:szCs w:val="24"/>
        </w:rPr>
        <w:t xml:space="preserve">, </w:t>
      </w:r>
      <w:hyperlink w:history="1" r:id="rIdz_mcpqaivkrlzsdlbmw7a">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dmcl8noikgddcdrsttjd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65. Неисполнение обязанностей по воспитанию и обучению несовершеннолетнего (подростка)</w:t>
      </w:r>
    </w:p>
    <w:p>
      <w:pPr>
        <w:spacing w:after="120"/>
        <w:ind w:firstLine="567"/>
        <w:jc w:val="both"/>
      </w:pPr>
      <w:r>
        <w:rPr>
          <w:rFonts w:ascii="Arial" w:cs="Arial" w:eastAsia="Arial" w:hAnsi="Arial"/>
          <w:sz w:val="24"/>
          <w:szCs w:val="24"/>
        </w:rPr>
        <w:t xml:space="preserve">Неисполнение или ненадлежащее исполнение обязанностей по воспитанию и обучению несовершеннолетнего (подростка) родителем или иным лицом, на которое возложены эти обязанности, а равно педагогом или другим работником образовательного, воспитательного, лечебного либо иного учреждения, обязанного осуществлять надзор за несовершеннолетним,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от трех до пяти расчетных показателей.</w:t>
      </w:r>
    </w:p>
    <w:p>
      <w:pPr>
        <w:spacing w:after="120"/>
        <w:ind w:firstLine="567"/>
        <w:jc w:val="both"/>
      </w:pPr>
      <w:r>
        <w:rPr>
          <w:rFonts w:ascii="Arial" w:cs="Arial" w:eastAsia="Arial" w:hAnsi="Arial"/>
          <w:sz w:val="24"/>
          <w:szCs w:val="24"/>
        </w:rPr>
        <w:t xml:space="preserve">Злостное невыполнение лицами, указанными в части первой настоящей статьи, обязанностей по воспитанию и обучению несовершеннолетнего (подростка)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Действия, предусмотренные частями первой и второй настоящей статьи, повлекшие систематическое употребление несовершеннолетними алкогольных напитков, наркотических средств и психотропных веществ либо занятие бродяжничеством или попрошайничеством, а равно совершение ими деяния, содержащего признаки преступления или умышленного административного правонарушения,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ny9ffsm2bjb2uod1vfx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dmrwkz21ttbvdvyl2lwgd">
        <w:r>
          <w:rPr>
            <w:rFonts w:ascii="Arial" w:cs="Arial" w:eastAsia="Arial" w:hAnsi="Arial"/>
            <w:i/>
            <w:iCs/>
            <w:color w:val="1D4ED8"/>
            <w:sz w:val="24"/>
            <w:szCs w:val="24"/>
            <w:u w:val="single"/>
          </w:rPr>
          <w:t xml:space="preserve">21 декабря 2012 года № 203</w:t>
        </w:r>
      </w:hyperlink>
      <w:r>
        <w:rPr>
          <w:rFonts w:ascii="Arial" w:cs="Arial" w:eastAsia="Arial" w:hAnsi="Arial"/>
          <w:i/>
          <w:iCs/>
          <w:sz w:val="24"/>
          <w:szCs w:val="24"/>
        </w:rPr>
        <w:t xml:space="preserve">, </w:t>
      </w:r>
      <w:hyperlink w:history="1" r:id="rIdlrvk53g_ougres-dzyqtb">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65</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к обеспечению мер по предупреждению причинения вреда здоровью детей и их развитию</w:t>
      </w:r>
    </w:p>
    <w:p>
      <w:pPr>
        <w:spacing w:after="120"/>
        <w:ind w:firstLine="567"/>
        <w:jc w:val="both"/>
      </w:pPr>
      <w:r>
        <w:rPr>
          <w:rFonts w:ascii="Arial" w:cs="Arial" w:eastAsia="Arial" w:hAnsi="Arial"/>
          <w:sz w:val="24"/>
          <w:szCs w:val="24"/>
        </w:rPr>
        <w:t xml:space="preserve">Несоблюдение требований к обеспечению мер по предупреждению причинения вреда здоровью детей, их физическому, интеллектуальному, психическому, духовному и нравственному развитию, установленных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на юридических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То же деяние,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пятнадцати, на юридических лиц - от ста пятидесяти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hyperlink w:history="1" r:id="rIdhfx5igtnhcuvdot5-bhyk">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 Злоупотребление опекунским правом</w:t>
      </w:r>
    </w:p>
    <w:p>
      <w:pPr>
        <w:spacing w:after="120"/>
        <w:ind w:firstLine="567"/>
        <w:jc w:val="both"/>
      </w:pPr>
      <w:r>
        <w:rPr>
          <w:rFonts w:ascii="Arial" w:cs="Arial" w:eastAsia="Arial" w:hAnsi="Arial"/>
          <w:sz w:val="24"/>
          <w:szCs w:val="24"/>
        </w:rPr>
        <w:t xml:space="preserve">Использование опеки или попечительства в корыстных целях, во вред опекаемому или оставление его без надзора и необходимой материальной помощи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lkxthfwpuxxbo2hn5ado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lgpkqpvi2pfum8hs4jcp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spacing w:after="120"/>
        <w:ind w:firstLine="567"/>
        <w:jc w:val="both"/>
      </w:pPr>
      <w:r>
        <w:rPr>
          <w:rFonts w:ascii="Arial" w:cs="Arial" w:eastAsia="Arial" w:hAnsi="Arial"/>
          <w:sz w:val="24"/>
          <w:szCs w:val="24"/>
        </w:rPr>
        <w:t xml:space="preserve">Нарушение должностным лицом учреждения, в котором находятся дети, оставшиеся без попечения родителей, либо должностным лицом органа исполнительной власти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(детские учреждения), а равно предоставление заведомо недостоверных сведений о таком несовершеннолетнем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пятнадцати расчетных показателей.</w:t>
      </w:r>
    </w:p>
    <w:p>
      <w:pPr>
        <w:spacing w:after="120"/>
        <w:ind w:firstLine="567"/>
        <w:jc w:val="both"/>
      </w:pPr>
      <w:r>
        <w:rPr>
          <w:rFonts w:ascii="Arial" w:cs="Arial" w:eastAsia="Arial" w:hAnsi="Arial"/>
          <w:sz w:val="24"/>
          <w:szCs w:val="24"/>
        </w:rPr>
        <w:t xml:space="preserve">Совершение должностным лицом учреждения, в котором находятся дети, оставшиеся без попечения родителей, либо должностным лицом органа исполнительной власти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(детские учреждения),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6pvjidfywn02udln3pfr">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66-2. Незаконные действия по усыновлению (удочерению) ребенка, передаче его под опеку (попечительство) или в приемную семью</w:t>
      </w:r>
    </w:p>
    <w:p>
      <w:pPr>
        <w:spacing w:after="120"/>
        <w:ind w:firstLine="567"/>
        <w:jc w:val="both"/>
      </w:pPr>
      <w:r>
        <w:rPr>
          <w:rFonts w:ascii="Arial" w:cs="Arial" w:eastAsia="Arial" w:hAnsi="Arial"/>
          <w:sz w:val="24"/>
          <w:szCs w:val="24"/>
        </w:rPr>
        <w:t xml:space="preserve">Действия, являющиеся незаконными, в соответствии с законодательством Кыргызской Республики, по усыновлению (удочерению) ребенка, передаче его под опеку (попечительство) или в приемную семью,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на должностных лиц - от пятидесяти до ста расчетных показателей, на юридических лиц - от четырехсот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ytvkko0y75bw5fpgbg7s">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f3pvlcw-qn3ew4pr-qknd">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5bx8hlnexrri61_9ruct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66-3. Семейное насилие</w:t>
      </w:r>
    </w:p>
    <w:p>
      <w:pPr>
        <w:spacing w:after="120"/>
        <w:ind w:firstLine="567"/>
        <w:jc w:val="both"/>
      </w:pPr>
      <w:r>
        <w:rPr>
          <w:rFonts w:ascii="Arial" w:cs="Arial" w:eastAsia="Arial" w:hAnsi="Arial"/>
          <w:sz w:val="24"/>
          <w:szCs w:val="24"/>
        </w:rPr>
        <w:t xml:space="preserve">Семейное насилие (насилие в семье) - это умышленные действия физического, психологического, экономического, сексуального характера или их угроза, совершенные одним членом семьи/приравненным к нему лицом в отношении другого члена семьи/приравненного к нему лица, если эти действия не содержат признаков деяний,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или привлечение к общественным работам на срок от пятнадцати до тридцати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gfg-kgkdta2lmwfddrxkb">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ga6hg9nelrt0s6-lnmbp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66-4. Неисполнение условий охранного ордера</w:t>
      </w:r>
    </w:p>
    <w:p>
      <w:pPr>
        <w:spacing w:after="120"/>
        <w:ind w:firstLine="567"/>
        <w:jc w:val="both"/>
      </w:pPr>
      <w:r>
        <w:rPr>
          <w:rFonts w:ascii="Arial" w:cs="Arial" w:eastAsia="Arial" w:hAnsi="Arial"/>
          <w:sz w:val="24"/>
          <w:szCs w:val="24"/>
        </w:rPr>
        <w:t xml:space="preserve">Неисполнение условий охранного ордера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тридцати расчетных показателей или привлечение к общественным работам на срок от тридцати до сорока часов, или административный арест на срок от трех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ihgnwgkffgg_0kuk-6ef0">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73tzr5j_b4mvoaflpaeo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66-5. Неисполнение условий охранного судебного ордера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rxqswmzljdlk_bbkpmo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апреля 2017 года № 64)</w:t>
      </w:r>
    </w:p>
    <w:p>
      <w:pPr>
        <w:spacing w:after="120"/>
        <w:ind w:firstLine="567"/>
        <w:jc w:val="both"/>
      </w:pPr>
      <w:r>
        <w:rPr>
          <w:rFonts w:ascii="Arial" w:cs="Arial" w:eastAsia="Arial" w:hAnsi="Arial"/>
          <w:b/>
          <w:bCs/>
          <w:sz w:val="24"/>
          <w:szCs w:val="24"/>
        </w:rPr>
        <w:t xml:space="preserve">Статья 66-6. Умышленное причинение тяжкого или менее тяжкого вреда здоровью при превышении пределов необходимой обороны</w:t>
      </w:r>
    </w:p>
    <w:p>
      <w:pPr>
        <w:spacing w:after="120"/>
        <w:ind w:firstLine="567"/>
        <w:jc w:val="both"/>
      </w:pPr>
      <w:r>
        <w:rPr>
          <w:rFonts w:ascii="Arial" w:cs="Arial" w:eastAsia="Arial" w:hAnsi="Arial"/>
          <w:sz w:val="24"/>
          <w:szCs w:val="24"/>
        </w:rPr>
        <w:t xml:space="preserve">Умышленное причинение тяжкого или менее тяжкого вреда здоровью при превышении пределов необходимой обороны,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 или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u-upfkcqpskhkass-7c6q">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m1kdquese6yncd7vkt-m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66-7. Умышленное причинение тяжкого или менее тяжкого вреда здоровью при превышении мер, необходимых для задержания лица, совершившего преступление</w:t>
      </w:r>
    </w:p>
    <w:p>
      <w:pPr>
        <w:spacing w:after="120"/>
        <w:ind w:firstLine="567"/>
        <w:jc w:val="both"/>
      </w:pPr>
      <w:r>
        <w:rPr>
          <w:rFonts w:ascii="Arial" w:cs="Arial" w:eastAsia="Arial" w:hAnsi="Arial"/>
          <w:sz w:val="24"/>
          <w:szCs w:val="24"/>
        </w:rPr>
        <w:t xml:space="preserve">Умышленное причинение тяжкого или менее тяжкого вреда здоровью лица, совершившего преступление, при превышении мер, необходимых для его задержания,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9f7gyb4nvr1goycvz38h">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66-8. Причинение тяжкого или менее тяжкого вреда здоровью по неосторожности</w:t>
      </w:r>
    </w:p>
    <w:p>
      <w:pPr>
        <w:spacing w:after="120"/>
        <w:ind w:firstLine="567"/>
        <w:jc w:val="both"/>
      </w:pPr>
      <w:r>
        <w:rPr>
          <w:rFonts w:ascii="Arial" w:cs="Arial" w:eastAsia="Arial" w:hAnsi="Arial"/>
          <w:sz w:val="24"/>
          <w:szCs w:val="24"/>
        </w:rPr>
        <w:t xml:space="preserve">Причинение тяжкого или менее тяжкого вреда здоровью по неосторожности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 на должностных лиц - от пятидесяти до ста расчетных показателей, на юридических лиц - от трехсот до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m8wmi2tdxbqons_jaaoa">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obqnmynb5het7yipndxi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66-9. Побои</w:t>
      </w:r>
    </w:p>
    <w:p>
      <w:pPr>
        <w:spacing w:after="120"/>
        <w:ind w:firstLine="567"/>
        <w:jc w:val="both"/>
      </w:pPr>
      <w:r>
        <w:rPr>
          <w:rFonts w:ascii="Arial" w:cs="Arial" w:eastAsia="Arial" w:hAnsi="Arial"/>
          <w:sz w:val="24"/>
          <w:szCs w:val="24"/>
        </w:rPr>
        <w:t xml:space="preserve">Нанесение побоев или совершение иных насильственных действий, причинивших физическую боль,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ареста на пять суток с привлечением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pxicihy3fdi7aopgldenb">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vhwsef2vh_dpkk2kjiabb">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pgajsbw-7gpfjnyz9gdi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66-10. Умышленное причинение легкого вреда здоровью</w:t>
      </w:r>
    </w:p>
    <w:p>
      <w:pPr>
        <w:spacing w:after="120"/>
        <w:ind w:firstLine="567"/>
        <w:jc w:val="both"/>
      </w:pPr>
      <w:r>
        <w:rPr>
          <w:rFonts w:ascii="Arial" w:cs="Arial" w:eastAsia="Arial" w:hAnsi="Arial"/>
          <w:sz w:val="24"/>
          <w:szCs w:val="24"/>
        </w:rPr>
        <w:t xml:space="preserve">Умышленное причинение вреда здоровью, не повлекшего за собой кратковременное расстройство здоровья или незначительную стойкую утрату трудоспособности,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или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3brpuf5fvgu8copkec6fc">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y3qynurdoxgyrr20_fcf">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dqwwx3s6scvy98c5u31b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66-11. Угроза убийством</w:t>
      </w:r>
    </w:p>
    <w:p>
      <w:pPr>
        <w:spacing w:after="120"/>
        <w:ind w:firstLine="567"/>
        <w:jc w:val="both"/>
      </w:pPr>
      <w:r>
        <w:rPr>
          <w:rFonts w:ascii="Arial" w:cs="Arial" w:eastAsia="Arial" w:hAnsi="Arial"/>
          <w:sz w:val="24"/>
          <w:szCs w:val="24"/>
        </w:rPr>
        <w:t xml:space="preserve">Угроза убийством при наличии достаточных оснований опасаться осуществления этой угрозы, если это действие не содержит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zuwa5jmwdahh-1yu5sjp">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67. Нарушение сроков рассмотрения заявлений граждан о предоставлении земельных участков и сокрытие информации о наличии свободного земельного фонда</w:t>
      </w:r>
    </w:p>
    <w:p>
      <w:pPr>
        <w:spacing w:after="120"/>
        <w:ind w:firstLine="567"/>
        <w:jc w:val="both"/>
      </w:pPr>
      <w:r>
        <w:rPr>
          <w:rFonts w:ascii="Arial" w:cs="Arial" w:eastAsia="Arial" w:hAnsi="Arial"/>
          <w:sz w:val="24"/>
          <w:szCs w:val="24"/>
        </w:rPr>
        <w:t xml:space="preserve">Нарушение сроков рассмотрения заявлений (ходатайств) граждан о предоставлении земельных участков и сокрытие информации о наличии свободного земельного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67-1. Нарушение законодательства о залоге</w:t>
      </w:r>
    </w:p>
    <w:p>
      <w:pPr>
        <w:spacing w:after="120"/>
        <w:ind w:firstLine="567"/>
        <w:jc w:val="both"/>
      </w:pPr>
      <w:r>
        <w:rPr>
          <w:rFonts w:ascii="Arial" w:cs="Arial" w:eastAsia="Arial" w:hAnsi="Arial"/>
          <w:sz w:val="24"/>
          <w:szCs w:val="24"/>
        </w:rPr>
        <w:t xml:space="preserve">Несвоевременное внесение записи в залоговое уведомление о прекращении залога -</w:t>
      </w:r>
    </w:p>
    <w:p>
      <w:pPr>
        <w:spacing w:after="120"/>
        <w:ind w:firstLine="567"/>
        <w:jc w:val="both"/>
      </w:pPr>
      <w:r>
        <w:rPr>
          <w:rFonts w:ascii="Arial" w:cs="Arial" w:eastAsia="Arial" w:hAnsi="Arial"/>
          <w:sz w:val="24"/>
          <w:szCs w:val="24"/>
        </w:rPr>
        <w:t xml:space="preserve">- влечет наложение административного штрафа на граждан - в размере 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юридических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i0nhuov-ukqg1ui7ygv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8
 Административные правонарушения, посягающие на охрану труда и социальную защиту граждан</w:t>
      </w:r>
    </w:p>
    <w:p>
      <w:pPr>
        <w:spacing w:after="60" w:before="200"/>
        <w:ind w:firstLine="567"/>
        <w:jc w:val="both"/>
      </w:pPr>
      <w:r>
        <w:rPr>
          <w:rFonts w:ascii="Arial" w:cs="Arial" w:eastAsia="Arial" w:hAnsi="Arial"/>
          <w:b/>
          <w:bCs/>
          <w:sz w:val="24"/>
          <w:szCs w:val="24"/>
        </w:rPr>
        <w:t xml:space="preserve">Статья 68. Необоснованный отказ в приеме на работу граждан в счет установленных квот предприятиями и организациями, находящимися в частной, государственной и муниципальной собственности</w:t>
      </w:r>
    </w:p>
    <w:p>
      <w:pPr>
        <w:spacing w:after="60"/>
        <w:ind w:firstLine="567"/>
        <w:jc w:val="both"/>
      </w:pPr>
      <w:r>
        <w:rPr>
          <w:rFonts w:ascii="Arial" w:cs="Arial" w:eastAsia="Arial" w:hAnsi="Arial"/>
          <w:sz w:val="24"/>
          <w:szCs w:val="24"/>
        </w:rPr>
        <w:t xml:space="preserve">Необоснованный отказ в приеме на работу граждан, направленных на предприятия и в организации, находящиеся в частной, государственной и муниципальной собственности, государственной службой занятости в счет квот, установленных в соответствии с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на работодателей или должностных лиц работодателей от восьмидесяти до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работодателей или должностных лиц работодателей от ста пятидесяти до двухсот расчетных показателей или отстранение от занимаемых должностей должностных лиц государственных и муниципальных предприятий и организаций.</w:t>
      </w:r>
    </w:p>
    <w:p>
      <w:pPr>
        <w:spacing w:after="60"/>
        <w:ind w:firstLine="567"/>
        <w:jc w:val="both"/>
      </w:pPr>
      <w:r>
        <w:rPr>
          <w:rFonts w:ascii="Arial" w:cs="Arial" w:eastAsia="Arial" w:hAnsi="Arial"/>
          <w:i/>
          <w:iCs/>
          <w:sz w:val="24"/>
          <w:szCs w:val="24"/>
        </w:rPr>
        <w:t xml:space="preserve">(В редакции Закона КР от </w:t>
      </w:r>
      <w:hyperlink w:history="1" r:id="rId7xdkgulot0ps56u_eamw1">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69. Нарушение правил техники безопасности</w:t>
      </w:r>
    </w:p>
    <w:p>
      <w:pPr>
        <w:spacing w:after="120"/>
        <w:ind w:firstLine="567"/>
        <w:jc w:val="both"/>
      </w:pPr>
      <w:r>
        <w:rPr>
          <w:rFonts w:ascii="Arial" w:cs="Arial" w:eastAsia="Arial" w:hAnsi="Arial"/>
          <w:sz w:val="24"/>
          <w:szCs w:val="24"/>
        </w:rPr>
        <w:t xml:space="preserve">Нарушение правил техники безопасности лицами, ответственными за их соблюдение,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4tjj08cbqyvpxqq5zgr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70. Несвоевременная выплата должностными лицами заработной платы, пенсий, стипендий, пособий и иных социальных выплат</w:t>
      </w:r>
    </w:p>
    <w:p>
      <w:pPr>
        <w:spacing w:after="120"/>
        <w:ind w:firstLine="567"/>
        <w:jc w:val="both"/>
      </w:pPr>
      <w:r>
        <w:rPr>
          <w:rFonts w:ascii="Arial" w:cs="Arial" w:eastAsia="Arial" w:hAnsi="Arial"/>
          <w:sz w:val="24"/>
          <w:szCs w:val="24"/>
        </w:rPr>
        <w:t xml:space="preserve">Несвоевременная выплата должностными лицами заработной платы, пенсий, стипендий, пособий и иных социальных выплат или выплата их без учета официально установленного уровня инфляции, а также невозмещение пени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тридцати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пятидесяти расчетных показателей на должностных лиц или отстранение от занимаемой должности.</w:t>
      </w:r>
    </w:p>
    <w:p>
      <w:pPr>
        <w:spacing w:after="120"/>
        <w:ind w:firstLine="567"/>
        <w:jc w:val="both"/>
      </w:pPr>
      <w:r>
        <w:rPr>
          <w:rFonts w:ascii="Arial" w:cs="Arial" w:eastAsia="Arial" w:hAnsi="Arial"/>
          <w:b/>
          <w:bCs/>
          <w:sz w:val="24"/>
          <w:szCs w:val="24"/>
        </w:rPr>
        <w:t xml:space="preserve">Статья 71. Нарушение нанимателем законодательства об охране труда</w:t>
      </w:r>
    </w:p>
    <w:p>
      <w:pPr>
        <w:spacing w:after="60"/>
        <w:ind w:firstLine="567"/>
        <w:jc w:val="both"/>
      </w:pPr>
      <w:r>
        <w:rPr>
          <w:rFonts w:ascii="Arial" w:cs="Arial" w:eastAsia="Arial" w:hAnsi="Arial"/>
          <w:sz w:val="24"/>
          <w:szCs w:val="24"/>
        </w:rPr>
        <w:t xml:space="preserve">Нарушение нанимателем законодательства об охране труда, выразившееся в неисполнении или ненадлежащем исполнении обязанностей по созданию работникам здоровых и безопасных условий труда, внедрению средств и технологий, обеспечивающих соблюдение санитарно-гигиенических норм и требований технических регламентов и иных нормативных правовых актов по охране труда, -</w:t>
      </w:r>
    </w:p>
    <w:p>
      <w:pPr>
        <w:spacing w:after="60"/>
        <w:ind w:firstLine="567"/>
        <w:jc w:val="both"/>
      </w:pPr>
      <w:r>
        <w:rPr>
          <w:rFonts w:ascii="Arial" w:cs="Arial" w:eastAsia="Arial" w:hAnsi="Arial"/>
          <w:sz w:val="24"/>
          <w:szCs w:val="24"/>
        </w:rPr>
        <w:t xml:space="preserve">влечет наложение административного штрафа от двадцати до тридцати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yjelenzoysl-ifmel25sa">
        <w:r>
          <w:rPr>
            <w:rFonts w:ascii="Arial" w:cs="Arial" w:eastAsia="Arial" w:hAnsi="Arial"/>
            <w:i/>
            <w:iCs/>
            <w:color w:val="1D4ED8"/>
            <w:sz w:val="24"/>
            <w:szCs w:val="24"/>
            <w:u w:val="single"/>
          </w:rPr>
          <w:t xml:space="preserve">13 января 2014 года № 9)</w:t>
        </w:r>
      </w:hyperlink>
    </w:p>
    <w:p>
      <w:pPr>
        <w:spacing w:after="60" w:before="200"/>
        <w:ind w:firstLine="567"/>
        <w:jc w:val="both"/>
      </w:pPr>
      <w:r>
        <w:rPr>
          <w:rFonts w:ascii="Arial" w:cs="Arial" w:eastAsia="Arial" w:hAnsi="Arial"/>
          <w:b/>
          <w:bCs/>
          <w:sz w:val="24"/>
          <w:szCs w:val="24"/>
        </w:rPr>
        <w:t xml:space="preserve">Статья 72. Нарушение работодателем трудового законодательства и законодательства о правах лиц с ограниченными возможностями здоровья</w:t>
      </w:r>
    </w:p>
    <w:p>
      <w:pPr>
        <w:spacing w:after="60"/>
        <w:ind w:firstLine="567"/>
        <w:jc w:val="both"/>
      </w:pPr>
      <w:r>
        <w:rPr>
          <w:rFonts w:ascii="Arial" w:cs="Arial" w:eastAsia="Arial" w:hAnsi="Arial"/>
          <w:sz w:val="24"/>
          <w:szCs w:val="24"/>
        </w:rPr>
        <w:t xml:space="preserve">Нарушение работодателем трудового законодательства, в том числе:</w:t>
      </w:r>
    </w:p>
    <w:p>
      <w:pPr>
        <w:spacing w:after="60"/>
        <w:ind w:firstLine="567"/>
        <w:jc w:val="both"/>
      </w:pPr>
      <w:r>
        <w:rPr>
          <w:rFonts w:ascii="Arial" w:cs="Arial" w:eastAsia="Arial" w:hAnsi="Arial"/>
          <w:sz w:val="24"/>
          <w:szCs w:val="24"/>
        </w:rPr>
        <w:t xml:space="preserve">- незаконное расторжение трудового договора с беременной женщиной, женщиной, имеющей детей в возрасте до 3 лет;</w:t>
      </w:r>
    </w:p>
    <w:p>
      <w:pPr>
        <w:spacing w:after="60"/>
        <w:ind w:firstLine="567"/>
        <w:jc w:val="both"/>
      </w:pPr>
      <w:r>
        <w:rPr>
          <w:rFonts w:ascii="Arial" w:cs="Arial" w:eastAsia="Arial" w:hAnsi="Arial"/>
          <w:sz w:val="24"/>
          <w:szCs w:val="24"/>
        </w:rPr>
        <w:t xml:space="preserve">- незаконное расторжение трудового договора с руководителями и членами выборных профсоюзных или иных представительных органов работников предприятия и другими работниками, которым в соответствии с законодательством предоставлены дополнительные гарантии при расторжении трудового договора;</w:t>
      </w:r>
    </w:p>
    <w:p>
      <w:pPr>
        <w:spacing w:after="60"/>
        <w:ind w:firstLine="567"/>
        <w:jc w:val="both"/>
      </w:pPr>
      <w:r>
        <w:rPr>
          <w:rFonts w:ascii="Arial" w:cs="Arial" w:eastAsia="Arial" w:hAnsi="Arial"/>
          <w:sz w:val="24"/>
          <w:szCs w:val="24"/>
        </w:rPr>
        <w:t xml:space="preserve">- привлечение к работе без оформления трудового договора;</w:t>
      </w:r>
    </w:p>
    <w:p>
      <w:pPr>
        <w:spacing w:after="60"/>
        <w:ind w:firstLine="567"/>
        <w:jc w:val="both"/>
      </w:pPr>
      <w:r>
        <w:rPr>
          <w:rFonts w:ascii="Arial" w:cs="Arial" w:eastAsia="Arial" w:hAnsi="Arial"/>
          <w:sz w:val="24"/>
          <w:szCs w:val="24"/>
        </w:rPr>
        <w:t xml:space="preserve">- односторонний отказ работодателя от ведения коллективных переговоров,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уполномоченное должностное лицо нанимателя от двадцати до сорока расчетных показателей.</w:t>
      </w:r>
    </w:p>
    <w:p>
      <w:pPr>
        <w:spacing w:after="60"/>
        <w:ind w:firstLine="567"/>
        <w:jc w:val="both"/>
      </w:pPr>
      <w:r>
        <w:rPr>
          <w:rFonts w:ascii="Arial" w:cs="Arial" w:eastAsia="Arial" w:hAnsi="Arial"/>
          <w:sz w:val="24"/>
          <w:szCs w:val="24"/>
        </w:rPr>
        <w:t xml:space="preserve">Нарушение работодателем законодательства о правах лиц с ограниченными возможностями здоровья:</w:t>
      </w:r>
    </w:p>
    <w:p>
      <w:pPr>
        <w:spacing w:after="60"/>
        <w:ind w:firstLine="567"/>
        <w:jc w:val="both"/>
      </w:pPr>
      <w:r>
        <w:rPr>
          <w:rFonts w:ascii="Arial" w:cs="Arial" w:eastAsia="Arial" w:hAnsi="Arial"/>
          <w:sz w:val="24"/>
          <w:szCs w:val="24"/>
        </w:rPr>
        <w:t xml:space="preserve">- установление дополнительных по сравнению с другими претендентами испытаний при приеме на работу;</w:t>
      </w:r>
    </w:p>
    <w:p>
      <w:pPr>
        <w:spacing w:after="60"/>
        <w:ind w:firstLine="567"/>
        <w:jc w:val="both"/>
      </w:pPr>
      <w:r>
        <w:rPr>
          <w:rFonts w:ascii="Arial" w:cs="Arial" w:eastAsia="Arial" w:hAnsi="Arial"/>
          <w:sz w:val="24"/>
          <w:szCs w:val="24"/>
        </w:rPr>
        <w:t xml:space="preserve">- привлечение лиц с ограниченными возможностями здоровья к сверхурочной работе, работе в ночное время и в выходные дни без их письменного согласия;</w:t>
      </w:r>
    </w:p>
    <w:p>
      <w:pPr>
        <w:spacing w:after="60"/>
        <w:ind w:firstLine="567"/>
        <w:jc w:val="both"/>
      </w:pPr>
      <w:r>
        <w:rPr>
          <w:rFonts w:ascii="Arial" w:cs="Arial" w:eastAsia="Arial" w:hAnsi="Arial"/>
          <w:sz w:val="24"/>
          <w:szCs w:val="24"/>
        </w:rPr>
        <w:t xml:space="preserve">- отказ от создания рабочего места, соответствующего индивидуальной программе реабилитации лица с ограниченными возможностями здоровья;</w:t>
      </w:r>
    </w:p>
    <w:p>
      <w:pPr>
        <w:spacing w:after="60"/>
        <w:ind w:firstLine="567"/>
        <w:jc w:val="both"/>
      </w:pPr>
      <w:r>
        <w:rPr>
          <w:rFonts w:ascii="Arial" w:cs="Arial" w:eastAsia="Arial" w:hAnsi="Arial"/>
          <w:sz w:val="24"/>
          <w:szCs w:val="24"/>
        </w:rPr>
        <w:t xml:space="preserve">- необоснованное занижение заработной платы по сравнению с другими работниками;</w:t>
      </w:r>
    </w:p>
    <w:p>
      <w:pPr>
        <w:spacing w:after="60"/>
        <w:ind w:firstLine="567"/>
        <w:jc w:val="both"/>
      </w:pPr>
      <w:r>
        <w:rPr>
          <w:rFonts w:ascii="Arial" w:cs="Arial" w:eastAsia="Arial" w:hAnsi="Arial"/>
          <w:sz w:val="24"/>
          <w:szCs w:val="24"/>
        </w:rPr>
        <w:t xml:space="preserve">- направление в командировки без письменного согласия работающего лица с ограниченными возможностями здоровья;</w:t>
      </w:r>
    </w:p>
    <w:p>
      <w:pPr>
        <w:spacing w:after="60"/>
        <w:ind w:firstLine="567"/>
        <w:jc w:val="both"/>
      </w:pPr>
      <w:r>
        <w:rPr>
          <w:rFonts w:ascii="Arial" w:cs="Arial" w:eastAsia="Arial" w:hAnsi="Arial"/>
          <w:sz w:val="24"/>
          <w:szCs w:val="24"/>
        </w:rPr>
        <w:t xml:space="preserve">- перевод лица с ограниченными возможностями здоровья на другую работу без его согласия по мотивам инвалидности,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60"/>
        <w:ind w:firstLine="567"/>
        <w:jc w:val="both"/>
      </w:pPr>
      <w:r>
        <w:rPr>
          <w:rFonts w:ascii="Arial" w:cs="Arial" w:eastAsia="Arial" w:hAnsi="Arial"/>
          <w:sz w:val="24"/>
          <w:szCs w:val="24"/>
        </w:rPr>
        <w:t xml:space="preserve">- отказ от выделения или создания рабочего места для работника, получившего инвалидность вследствие увечья или профессионального заболевания, приобретенного в данной организации,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уполномоченное должностное лицо работодателя от восьмидесяти до ста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на уполномоченное должностное лицо работодателя от ста пятидесяти до двухсот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dwjnwvtikfu65u4o7on-t">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73. Необоснованное отстранение граждан от работы</w:t>
      </w:r>
    </w:p>
    <w:p>
      <w:pPr>
        <w:spacing w:after="120"/>
        <w:ind w:firstLine="567"/>
        <w:jc w:val="both"/>
      </w:pPr>
      <w:r>
        <w:rPr>
          <w:rFonts w:ascii="Arial" w:cs="Arial" w:eastAsia="Arial" w:hAnsi="Arial"/>
          <w:sz w:val="24"/>
          <w:szCs w:val="24"/>
        </w:rPr>
        <w:t xml:space="preserve">Необоснованное отстранение должностными лицами граждан от работы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74. Невыплата единовременных пособий лицам, пострадавшим на производстве</w:t>
      </w:r>
    </w:p>
    <w:p>
      <w:pPr>
        <w:spacing w:after="120"/>
        <w:ind w:firstLine="567"/>
        <w:jc w:val="both"/>
      </w:pPr>
      <w:r>
        <w:rPr>
          <w:rFonts w:ascii="Arial" w:cs="Arial" w:eastAsia="Arial" w:hAnsi="Arial"/>
          <w:sz w:val="24"/>
          <w:szCs w:val="24"/>
        </w:rPr>
        <w:t xml:space="preserve">Невыплата должностным лицом нанимателя единовременного пособия и сумм возмещения вреда работникам, полностью или частично утратившим трудоспособность в результате несчастного случая на производстве или профессионального заболевания,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75. Нарушение порядка выдачи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w:t>
      </w:r>
    </w:p>
    <w:p>
      <w:pPr>
        <w:spacing w:after="120"/>
        <w:ind w:firstLine="567"/>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hlj2vhpldzlr-5fq7uzd">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hmpct8g_-dluqngzr4kh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75-1. Нарушение порядка привлечения и использования иностранной рабочей силы в Кыргызской Республике</w:t>
      </w:r>
    </w:p>
    <w:p>
      <w:pPr>
        <w:spacing w:after="120"/>
        <w:ind w:firstLine="567"/>
        <w:jc w:val="both"/>
      </w:pPr>
      <w:r>
        <w:rPr>
          <w:rFonts w:ascii="Arial" w:cs="Arial" w:eastAsia="Arial" w:hAnsi="Arial"/>
          <w:sz w:val="24"/>
          <w:szCs w:val="24"/>
        </w:rPr>
        <w:t xml:space="preserve">Нарушение работодателем порядка привлечения и использования иностранной рабочей силы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(уполномоченное лицо) работодателя в размере от двадцати до пятидесяти расчетных показателей, на юридических лиц - от двухсот до трехсот расчетных показателей.</w:t>
      </w:r>
    </w:p>
    <w:p>
      <w:pPr>
        <w:spacing w:after="120"/>
        <w:ind w:firstLine="567"/>
        <w:jc w:val="both"/>
      </w:pPr>
      <w:r>
        <w:rPr>
          <w:rFonts w:ascii="Arial" w:cs="Arial" w:eastAsia="Arial" w:hAnsi="Arial"/>
          <w:sz w:val="24"/>
          <w:szCs w:val="24"/>
        </w:rPr>
        <w:t xml:space="preserve">Нарушение иностранным гражданином или лицом без гражданства правил привлечения и использования в Кыргызской Республике иностранной рабочей силы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 с выдворением за пределы Кыргызской Республики или без такового.</w:t>
      </w:r>
    </w:p>
    <w:p>
      <w:pPr>
        <w:spacing w:after="120"/>
        <w:ind w:firstLine="567"/>
        <w:jc w:val="both"/>
      </w:pPr>
      <w:r>
        <w:rPr>
          <w:rFonts w:ascii="Arial" w:cs="Arial" w:eastAsia="Arial" w:hAnsi="Arial"/>
          <w:i/>
          <w:iCs/>
          <w:sz w:val="24"/>
          <w:szCs w:val="24"/>
        </w:rPr>
        <w:t xml:space="preserve">(В редакции Законов КР от </w:t>
      </w:r>
      <w:hyperlink w:history="1" r:id="rIdyv36mlwv9s9ccaf6bmijj">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svgp0es6oh-nihipz4jyt">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76. Нарушение порядка выдачи разрешения на трудоустройство граждан Кыргызской Республики за ее пределами</w:t>
      </w:r>
    </w:p>
    <w:p>
      <w:pPr>
        <w:spacing w:after="120"/>
        <w:ind w:firstLine="567"/>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zuwsptpcwoqpxxeg1olzv">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l-s9sah9d1dradglhnmkw">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77. Незаконная деятельность по трудоустройству граждан</w:t>
      </w:r>
    </w:p>
    <w:p>
      <w:pPr>
        <w:spacing w:after="120"/>
        <w:ind w:firstLine="567"/>
        <w:jc w:val="both"/>
      </w:pPr>
      <w:r>
        <w:rPr>
          <w:rFonts w:ascii="Arial" w:cs="Arial" w:eastAsia="Arial" w:hAnsi="Arial"/>
          <w:sz w:val="24"/>
          <w:szCs w:val="24"/>
        </w:rPr>
        <w:t xml:space="preserve">Осуществление деятельности по трудоустройству граждан Кыргызской Республики за границей без разрешения или с нарушением условий, предусмотренных разрешением,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расчетных показателей, на должностных лиц - ста восьмидесяти расчетных показателей, на юридических лиц - семисот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лишение разрешения, выданного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skur7d888yxjkaq__zoic">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qhtp2tcpi2kgriv2tzost">
        <w:r>
          <w:rPr>
            <w:rFonts w:ascii="Arial" w:cs="Arial" w:eastAsia="Arial" w:hAnsi="Arial"/>
            <w:i/>
            <w:iCs/>
            <w:color w:val="1D4ED8"/>
            <w:sz w:val="24"/>
            <w:szCs w:val="24"/>
            <w:u w:val="single"/>
          </w:rPr>
          <w:t xml:space="preserve">18 ноября 2011 года № 217</w:t>
        </w:r>
      </w:hyperlink>
      <w:r>
        <w:rPr>
          <w:rFonts w:ascii="Arial" w:cs="Arial" w:eastAsia="Arial" w:hAnsi="Arial"/>
          <w:sz w:val="20"/>
          <w:szCs w:val="20"/>
        </w:rPr>
        <w:t xml:space="preserve">,</w:t>
      </w:r>
      <w:hyperlink w:history="1" r:id="rIdrc5blftc3yzdkd5fdiwqf">
        <w:r>
          <w:rPr>
            <w:rFonts w:ascii="Arial" w:cs="Arial" w:eastAsia="Arial" w:hAnsi="Arial"/>
            <w:i/>
            <w:iCs/>
            <w:color w:val="1D4ED8"/>
            <w:sz w:val="24"/>
            <w:szCs w:val="24"/>
            <w:u w:val="single"/>
          </w:rPr>
          <w:t xml:space="preserve">14 июля 2015 года № 160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78. Утрата (порча) и несвоевременная регистрация (перерегистрация) удостоверения беженца</w:t>
      </w:r>
    </w:p>
    <w:p>
      <w:pPr>
        <w:spacing w:after="120"/>
        <w:ind w:firstLine="567"/>
        <w:jc w:val="both"/>
      </w:pPr>
      <w:r>
        <w:rPr>
          <w:rFonts w:ascii="Arial" w:cs="Arial" w:eastAsia="Arial" w:hAnsi="Arial"/>
          <w:sz w:val="24"/>
          <w:szCs w:val="24"/>
        </w:rPr>
        <w:t xml:space="preserve">Утрата (порча) и несвоевременная регистрация (перерегистрация) удостоверения беженца -</w:t>
      </w:r>
    </w:p>
    <w:p>
      <w:pPr>
        <w:spacing w:after="120"/>
        <w:ind w:firstLine="567"/>
        <w:jc w:val="both"/>
      </w:pPr>
      <w:r>
        <w:rPr>
          <w:rFonts w:ascii="Arial" w:cs="Arial" w:eastAsia="Arial" w:hAnsi="Arial"/>
          <w:sz w:val="24"/>
          <w:szCs w:val="24"/>
        </w:rPr>
        <w:t xml:space="preserve">влекут наложение административного штрафа до одного расчетного показателя.</w:t>
      </w:r>
    </w:p>
    <w:p>
      <w:pPr>
        <w:spacing w:after="120"/>
        <w:ind w:firstLine="567"/>
        <w:jc w:val="both"/>
      </w:pPr>
      <w:r>
        <w:rPr>
          <w:rFonts w:ascii="Arial" w:cs="Arial" w:eastAsia="Arial" w:hAnsi="Arial"/>
          <w:b/>
          <w:bCs/>
          <w:sz w:val="24"/>
          <w:szCs w:val="24"/>
        </w:rPr>
        <w:t xml:space="preserve">Статья 79. Невыполнение предписаний государственного органа за соблюдением законодательства о труде</w:t>
      </w:r>
    </w:p>
    <w:p>
      <w:pPr>
        <w:spacing w:after="120"/>
        <w:ind w:firstLine="567"/>
        <w:jc w:val="both"/>
      </w:pPr>
      <w:r>
        <w:rPr>
          <w:rFonts w:ascii="Arial" w:cs="Arial" w:eastAsia="Arial" w:hAnsi="Arial"/>
          <w:sz w:val="24"/>
          <w:szCs w:val="24"/>
        </w:rPr>
        <w:t xml:space="preserve">Невыполнение нанимателем предписаний государственного органа за соблюдением законодательства о труде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ioagvw8whwobdlkxala2">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79</w:t>
      </w:r>
      <w:r>
        <w:rPr>
          <w:rFonts w:ascii="Arial" w:cs="Arial" w:eastAsia="Arial" w:hAnsi="Arial"/>
          <w:b/>
          <w:bCs/>
          <w:sz w:val="24"/>
          <w:szCs w:val="24"/>
        </w:rPr>
        <w:t xml:space="preserve">1</w:t>
      </w:r>
      <w:r>
        <w:rPr>
          <w:rFonts w:ascii="Arial" w:cs="Arial" w:eastAsia="Arial" w:hAnsi="Arial"/>
          <w:b/>
          <w:bCs/>
          <w:sz w:val="24"/>
          <w:szCs w:val="24"/>
        </w:rPr>
        <w:t xml:space="preserve">. Отказ государственной службы занятости в трудоустройстве лиц с ограниченными возможностями здоровья в счет установленных квот</w:t>
      </w:r>
    </w:p>
    <w:p>
      <w:pPr>
        <w:spacing w:after="60"/>
        <w:ind w:firstLine="567"/>
        <w:jc w:val="both"/>
      </w:pPr>
      <w:r>
        <w:rPr>
          <w:rFonts w:ascii="Arial" w:cs="Arial" w:eastAsia="Arial" w:hAnsi="Arial"/>
          <w:sz w:val="24"/>
          <w:szCs w:val="24"/>
        </w:rPr>
        <w:t xml:space="preserve">Отказ уполномоченных должностных лиц государственной службы занятости от трудоустройства лиц с ограниченными возможностями здоровья в счет установленных квот -</w:t>
      </w:r>
    </w:p>
    <w:p>
      <w:pPr>
        <w:spacing w:after="60"/>
        <w:ind w:firstLine="567"/>
        <w:jc w:val="both"/>
      </w:pPr>
      <w:r>
        <w:rPr>
          <w:rFonts w:ascii="Arial" w:cs="Arial" w:eastAsia="Arial" w:hAnsi="Arial"/>
          <w:sz w:val="24"/>
          <w:szCs w:val="24"/>
        </w:rPr>
        <w:t xml:space="preserve">влечет наложение административного штрафа на уполномоченных должностных лиц государственной службы занятости от двадцати до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от восьмидесяти до ста расчетных показателей на должностных лиц государственной службы занятости или отстранение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n-jmzudkkyjle6xqngiro">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80. Выдача недостоверных справок и представление преднамеренно ложной информации</w:t>
      </w:r>
    </w:p>
    <w:p>
      <w:pPr>
        <w:spacing w:after="120"/>
        <w:ind w:firstLine="567"/>
        <w:jc w:val="both"/>
      </w:pPr>
      <w:r>
        <w:rPr>
          <w:rFonts w:ascii="Arial" w:cs="Arial" w:eastAsia="Arial" w:hAnsi="Arial"/>
          <w:sz w:val="24"/>
          <w:szCs w:val="24"/>
        </w:rPr>
        <w:t xml:space="preserve">Выдача уполномоченными лицами гражданам заведомо недостоверных справок, повлекших неправильное назначение государственного пособия,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Представление гражданами преднамеренно ложной информации при обращении за назначением государственных пособий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center"/>
      </w:pPr>
      <w:r>
        <w:rPr>
          <w:rFonts w:ascii="Arial" w:cs="Arial" w:eastAsia="Arial" w:hAnsi="Arial"/>
          <w:b/>
          <w:bCs/>
          <w:sz w:val="24"/>
          <w:szCs w:val="24"/>
        </w:rPr>
        <w:t xml:space="preserve">Глава 9
 Административные правонарушения в сфере социального страхования</w:t>
      </w:r>
    </w:p>
    <w:p>
      <w:pPr>
        <w:spacing w:after="120"/>
        <w:ind w:firstLine="567"/>
        <w:jc w:val="both"/>
      </w:pPr>
      <w:r>
        <w:rPr>
          <w:rFonts w:ascii="Arial" w:cs="Arial" w:eastAsia="Arial" w:hAnsi="Arial"/>
          <w:sz w:val="24"/>
          <w:szCs w:val="24"/>
        </w:rPr>
        <w:t xml:space="preserve">См. Положение о порядке наложения административных штрафов за правонарушения в сфере государственного социального страхования, утвержденное постановлением Правления Социального фонда Кыргызской Республики от 2 декабря 2002 года № 97</w:t>
      </w:r>
    </w:p>
    <w:p>
      <w:pPr>
        <w:spacing w:after="120"/>
        <w:ind w:firstLine="567"/>
        <w:jc w:val="both"/>
      </w:pPr>
      <w:r>
        <w:rPr>
          <w:rFonts w:ascii="Arial" w:cs="Arial" w:eastAsia="Arial" w:hAnsi="Arial"/>
          <w:b/>
          <w:bCs/>
          <w:sz w:val="24"/>
          <w:szCs w:val="24"/>
        </w:rPr>
        <w:t xml:space="preserve">Статья 81. Ведение экономической деятельности без регистрации в органах социального страхования</w:t>
      </w:r>
    </w:p>
    <w:p>
      <w:pPr>
        <w:spacing w:after="120"/>
        <w:ind w:firstLine="567"/>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тридцати расчетных показателей.</w:t>
      </w:r>
    </w:p>
    <w:p>
      <w:pPr>
        <w:spacing w:after="120"/>
        <w:ind w:firstLine="567"/>
        <w:jc w:val="both"/>
      </w:pPr>
      <w:r>
        <w:rPr>
          <w:rFonts w:ascii="Arial" w:cs="Arial" w:eastAsia="Arial" w:hAnsi="Arial"/>
          <w:b/>
          <w:bCs/>
          <w:sz w:val="24"/>
          <w:szCs w:val="24"/>
        </w:rPr>
        <w:t xml:space="preserve">Статья 82. Непредставление в установленные сроки документов и платежей, связанных с социальным страхованием</w:t>
      </w:r>
    </w:p>
    <w:p>
      <w:pPr>
        <w:spacing w:after="120"/>
        <w:ind w:firstLine="567"/>
        <w:jc w:val="both"/>
      </w:pPr>
      <w:r>
        <w:rPr>
          <w:rFonts w:ascii="Arial" w:cs="Arial" w:eastAsia="Arial" w:hAnsi="Arial"/>
          <w:sz w:val="24"/>
          <w:szCs w:val="24"/>
        </w:rPr>
        <w:t xml:space="preserve">Непредставление в установленные сроки документов и платежей, связанных с социальным страхованием,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82-1. Выдача заведомо недостоверных документов и представление заведомо ложной информации, связанных с социальным страхованием</w:t>
      </w:r>
    </w:p>
    <w:p>
      <w:pPr>
        <w:spacing w:after="120"/>
        <w:ind w:firstLine="567"/>
        <w:jc w:val="both"/>
      </w:pPr>
      <w:r>
        <w:rPr>
          <w:rFonts w:ascii="Arial" w:cs="Arial" w:eastAsia="Arial" w:hAnsi="Arial"/>
          <w:sz w:val="24"/>
          <w:szCs w:val="24"/>
        </w:rPr>
        <w:t xml:space="preserve">Выдача должностными лицами заведомо недостоверных документов, повлекших назначение пенсий или иных видов обеспечения по социальному страхованию при отсутствии оснований либо неправильное начисление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Представление гражданами заведомо ложной информации, повлекшей назначение пенсий или иных видов обеспечения по социальному страхованию при отсутствии оснований либо начисление завышенного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dbd9psb8syp19--xde96">
        <w:r>
          <w:rPr>
            <w:rFonts w:ascii="Arial" w:cs="Arial" w:eastAsia="Arial" w:hAnsi="Arial"/>
            <w:i/>
            <w:iCs/>
            <w:color w:val="1D4ED8"/>
            <w:sz w:val="24"/>
            <w:szCs w:val="24"/>
            <w:u w:val="single"/>
          </w:rPr>
          <w:t xml:space="preserve">17 февраля 2003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83. Умышленное занижение страховых платежей</w:t>
      </w:r>
    </w:p>
    <w:p>
      <w:pPr>
        <w:spacing w:after="120"/>
        <w:ind w:firstLine="567"/>
        <w:jc w:val="both"/>
      </w:pPr>
      <w:r>
        <w:rPr>
          <w:rFonts w:ascii="Arial" w:cs="Arial" w:eastAsia="Arial" w:hAnsi="Arial"/>
          <w:sz w:val="24"/>
          <w:szCs w:val="24"/>
        </w:rPr>
        <w:t xml:space="preserve">Умышленное занижение суммы страховых платежей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84. Невыполнение законных требований должностных лиц Социального фонда</w:t>
      </w:r>
    </w:p>
    <w:p>
      <w:pPr>
        <w:spacing w:after="120"/>
        <w:ind w:firstLine="567"/>
        <w:jc w:val="both"/>
      </w:pPr>
      <w:r>
        <w:rPr>
          <w:rFonts w:ascii="Arial" w:cs="Arial" w:eastAsia="Arial" w:hAnsi="Arial"/>
          <w:sz w:val="24"/>
          <w:szCs w:val="24"/>
        </w:rPr>
        <w:t xml:space="preserve">Невыполнение законных требований должностных лиц Социального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9-1
 Административные правонарушения в сфере учетно-бухгалтерской деятельности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p1mi1o7nknc-jyydlaya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84-1. Нарушение правил бухгалтерского учета</w:t>
      </w:r>
    </w:p>
    <w:p>
      <w:pPr>
        <w:spacing w:after="120"/>
        <w:ind w:firstLine="567"/>
        <w:jc w:val="both"/>
      </w:pPr>
      <w:r>
        <w:rPr>
          <w:rFonts w:ascii="Arial" w:cs="Arial" w:eastAsia="Arial" w:hAnsi="Arial"/>
          <w:sz w:val="24"/>
          <w:szCs w:val="24"/>
        </w:rPr>
        <w:t xml:space="preserve">Умышленное нарушение уполномоченным лицом правил бухгалтерского учета, документирования сведений, предусмотренных законодательством, либо внесение в отчетные документы заведомо ложной информации о хозяйственной и финансовой деятельности организации, а равно уничтожение финансовых и иных учетных документов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w:t>
      </w:r>
    </w:p>
    <w:p>
      <w:pPr>
        <w:spacing w:after="120"/>
        <w:ind w:firstLine="567"/>
        <w:jc w:val="center"/>
      </w:pPr>
      <w:r>
        <w:rPr>
          <w:rFonts w:ascii="Arial" w:cs="Arial" w:eastAsia="Arial" w:hAnsi="Arial"/>
          <w:b/>
          <w:bCs/>
          <w:sz w:val="24"/>
          <w:szCs w:val="24"/>
        </w:rPr>
        <w:t xml:space="preserve">Глава 10
 Административные правонарушения, посягающие на охрану здоровья граждан</w:t>
      </w:r>
    </w:p>
    <w:p>
      <w:pPr>
        <w:spacing w:after="60" w:before="200"/>
        <w:ind w:firstLine="567"/>
        <w:jc w:val="both"/>
      </w:pPr>
      <w:r>
        <w:rPr>
          <w:rFonts w:ascii="Arial" w:cs="Arial" w:eastAsia="Arial" w:hAnsi="Arial"/>
          <w:b/>
          <w:bCs/>
          <w:sz w:val="24"/>
          <w:szCs w:val="24"/>
        </w:rPr>
        <w:t xml:space="preserve">Статья 85. Нарушение законодательства об охране здоровья граждан</w:t>
      </w:r>
    </w:p>
    <w:p>
      <w:pPr>
        <w:spacing w:after="60"/>
        <w:ind w:firstLine="567"/>
        <w:jc w:val="both"/>
      </w:pPr>
      <w:r>
        <w:rPr>
          <w:rFonts w:ascii="Arial" w:cs="Arial" w:eastAsia="Arial" w:hAnsi="Arial"/>
          <w:sz w:val="24"/>
          <w:szCs w:val="24"/>
        </w:rPr>
        <w:t xml:space="preserve">Нарушение должностными лицами законодательства об охране здоровья граждан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Нарушение должностными лицами нормативных правовых актов, регламентирующих реабилитацию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w:t>
      </w:r>
    </w:p>
    <w:p>
      <w:pPr>
        <w:spacing w:after="60"/>
        <w:ind w:firstLine="567"/>
        <w:jc w:val="both"/>
      </w:pPr>
      <w:r>
        <w:rPr>
          <w:rFonts w:ascii="Arial" w:cs="Arial" w:eastAsia="Arial" w:hAnsi="Arial"/>
          <w:sz w:val="24"/>
          <w:szCs w:val="24"/>
        </w:rPr>
        <w:t xml:space="preserve">влечет наложение административного штрафа от ста пятидесяти до двухсот расчетных показателей на должностных лиц или отстранение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oqxvh6toi69tc9iur4yza">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85-1. Нарушение законодательства о защите здоровья граждан от вредного воздействия табака</w:t>
      </w:r>
    </w:p>
    <w:p>
      <w:pPr>
        <w:spacing w:after="120"/>
        <w:ind w:firstLine="567"/>
        <w:jc w:val="both"/>
      </w:pPr>
      <w:r>
        <w:rPr>
          <w:rFonts w:ascii="Arial" w:cs="Arial" w:eastAsia="Arial" w:hAnsi="Arial"/>
          <w:sz w:val="24"/>
          <w:szCs w:val="24"/>
        </w:rPr>
        <w:t xml:space="preserve">Нарушение законодательства о защите здоровья граждан от вредного воздействия табака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 на должностных лиц - от десяти до двадцати,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kse53a0hh1nksiky8-jd">
        <w:r>
          <w:rPr>
            <w:rFonts w:ascii="Arial" w:cs="Arial" w:eastAsia="Arial" w:hAnsi="Arial"/>
            <w:i/>
            <w:iCs/>
            <w:color w:val="1D4ED8"/>
            <w:sz w:val="24"/>
            <w:szCs w:val="24"/>
            <w:u w:val="single"/>
          </w:rPr>
          <w:t xml:space="preserve">5 марта 2007 года № 31</w:t>
        </w:r>
      </w:hyperlink>
      <w:r>
        <w:rPr>
          <w:rFonts w:ascii="Arial" w:cs="Arial" w:eastAsia="Arial" w:hAnsi="Arial"/>
          <w:sz w:val="20"/>
          <w:szCs w:val="20"/>
        </w:rPr>
        <w:t xml:space="preserve">, </w:t>
      </w:r>
      <w:hyperlink w:history="1" r:id="rIdv7im3r8fo0zdw0zz7oorq">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85-2. Отказ уполномоченного государственного органа от разработки индивидуальной программы реабилитации для лиц с ограниченными возможностями здоровья</w:t>
      </w:r>
    </w:p>
    <w:p>
      <w:pPr>
        <w:spacing w:after="60"/>
        <w:ind w:firstLine="567"/>
        <w:jc w:val="both"/>
      </w:pPr>
      <w:r>
        <w:rPr>
          <w:rFonts w:ascii="Arial" w:cs="Arial" w:eastAsia="Arial" w:hAnsi="Arial"/>
          <w:sz w:val="24"/>
          <w:szCs w:val="24"/>
        </w:rPr>
        <w:t xml:space="preserve">Отказ должностных лиц уполномоченного государственного органа от разработки индивидуальной программы реабилитации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от ста пятидесяти до двухсот расчетных показателей.</w:t>
      </w:r>
    </w:p>
    <w:p>
      <w:pPr>
        <w:spacing w:after="60"/>
        <w:ind w:firstLine="567"/>
        <w:jc w:val="both"/>
      </w:pPr>
      <w:r>
        <w:rPr>
          <w:rFonts w:ascii="Arial" w:cs="Arial" w:eastAsia="Arial" w:hAnsi="Arial"/>
          <w:sz w:val="24"/>
          <w:szCs w:val="24"/>
        </w:rPr>
        <w:t xml:space="preserve">То же деяние,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взыскания в виде отстранения от занимаемой должности.</w:t>
      </w:r>
    </w:p>
    <w:p>
      <w:pPr>
        <w:spacing w:after="60"/>
        <w:ind w:firstLine="567"/>
        <w:jc w:val="both"/>
      </w:pPr>
      <w:r>
        <w:rPr>
          <w:rFonts w:ascii="Arial" w:cs="Arial" w:eastAsia="Arial" w:hAnsi="Arial"/>
          <w:i/>
          <w:iCs/>
          <w:sz w:val="24"/>
          <w:szCs w:val="24"/>
        </w:rPr>
        <w:t xml:space="preserve">(В редакции Закона КР от </w:t>
      </w:r>
      <w:hyperlink w:history="1" r:id="rId4ryyvpkia8gy1gor1xo-x">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86. Нарушение требований нормативных правовых актов Кыргызской Республики в сфере донорства крови и ее компонентов</w:t>
      </w:r>
    </w:p>
    <w:p>
      <w:pPr>
        <w:spacing w:after="120"/>
        <w:ind w:firstLine="567"/>
        <w:jc w:val="both"/>
      </w:pPr>
      <w:r>
        <w:rPr>
          <w:rFonts w:ascii="Arial" w:cs="Arial" w:eastAsia="Arial" w:hAnsi="Arial"/>
          <w:sz w:val="24"/>
          <w:szCs w:val="24"/>
        </w:rPr>
        <w:t xml:space="preserve">Несоблюдение требований нормативных правовых актов Кыргызской Республики при заготовке, переработке, хранении, транспортировке и клиническом использовании крови, ее продуктов, кровезамещающих растворов, а также безопасности технических средств, используемых при переливании донорской крови и (или) ее компонентов,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Несообщение или сокрытие информации о реакциях и об осложнениях, возникших у реципиентов в связи с переливанием донорской крови и (или) ее компонентов,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fzh3kdpshfw-9ehm6zi4">
        <w:r>
          <w:rPr>
            <w:rFonts w:ascii="Arial" w:cs="Arial" w:eastAsia="Arial" w:hAnsi="Arial"/>
            <w:i/>
            <w:iCs/>
            <w:color w:val="1D4ED8"/>
            <w:sz w:val="24"/>
            <w:szCs w:val="24"/>
            <w:u w:val="single"/>
          </w:rPr>
          <w:t xml:space="preserve">19 мая 2016 года № 65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87. Уклонение больных венерическими заболеваниями от обследования</w:t>
      </w:r>
    </w:p>
    <w:p>
      <w:pPr>
        <w:spacing w:after="120"/>
        <w:ind w:firstLine="567"/>
        <w:jc w:val="both"/>
      </w:pPr>
      <w:r>
        <w:rPr>
          <w:rFonts w:ascii="Arial" w:cs="Arial" w:eastAsia="Arial" w:hAnsi="Arial"/>
          <w:sz w:val="24"/>
          <w:szCs w:val="24"/>
        </w:rPr>
        <w:t xml:space="preserve">Уклонение больных венерическими заболеваниями от обследования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88. Нарушение правил, норм, инструкций и других требований по радиационной безопасности</w:t>
      </w:r>
    </w:p>
    <w:p>
      <w:pPr>
        <w:spacing w:after="120"/>
        <w:ind w:firstLine="567"/>
        <w:jc w:val="both"/>
      </w:pPr>
      <w:r>
        <w:rPr>
          <w:rFonts w:ascii="Arial" w:cs="Arial" w:eastAsia="Arial" w:hAnsi="Arial"/>
          <w:sz w:val="24"/>
          <w:szCs w:val="24"/>
        </w:rPr>
        <w:t xml:space="preserve">Нарушение правил, норм, инструкций и других требований по радиационной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qfki8rxyxuz7tk5x0zvi">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89. Нарушение правил, норм, инструкций и других требований по электромагнитной безопасности</w:t>
      </w:r>
    </w:p>
    <w:p>
      <w:pPr>
        <w:spacing w:after="120"/>
        <w:ind w:firstLine="567"/>
        <w:jc w:val="both"/>
      </w:pPr>
      <w:r>
        <w:rPr>
          <w:rFonts w:ascii="Arial" w:cs="Arial" w:eastAsia="Arial" w:hAnsi="Arial"/>
          <w:sz w:val="24"/>
          <w:szCs w:val="24"/>
        </w:rPr>
        <w:t xml:space="preserve">Нарушение правил, норм, инструкций и других требований по электромагнитной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anxd7thtwzzmva84ziev">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90. Нарушение санитарно-гигиенических и противоэпидемиологических правил</w:t>
      </w:r>
    </w:p>
    <w:p>
      <w:pPr>
        <w:spacing w:after="120"/>
        <w:ind w:firstLine="567"/>
        <w:jc w:val="both"/>
      </w:pPr>
      <w:r>
        <w:rPr>
          <w:rFonts w:ascii="Arial" w:cs="Arial" w:eastAsia="Arial" w:hAnsi="Arial"/>
          <w:sz w:val="24"/>
          <w:szCs w:val="24"/>
        </w:rPr>
        <w:t xml:space="preserve">Нарушение санитарно-гигиенических и противоэпидемиологических правил и норм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ста до двухсот расчетных показателей с приостановлением определенного вида деятельности до устранения нарушений либо без такового.</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пятидесяти до ста расчетных показателей, на юридических лиц - от пятисот до одной тысячи расчетных показателей с приостановлением определенного вида деятельности до устранения нарушений либо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v2sfqlge7i0xs1_nnwm0k">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91. Нарушение правил борьбы с эпидемиями</w:t>
      </w:r>
    </w:p>
    <w:p>
      <w:pPr>
        <w:spacing w:after="120"/>
        <w:ind w:firstLine="567"/>
        <w:jc w:val="both"/>
      </w:pPr>
      <w:r>
        <w:rPr>
          <w:rFonts w:ascii="Arial" w:cs="Arial" w:eastAsia="Arial" w:hAnsi="Arial"/>
          <w:sz w:val="24"/>
          <w:szCs w:val="24"/>
        </w:rPr>
        <w:t xml:space="preserve">Нарушение обязательных правил, установленных в целях предупреждения возникновения или распространения карантинных и других опасных для человека инфекций,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91-1. Умышленное уклонение иностранных граждан и лиц без гражданства от прохождения обязательного медицинского освидетельствования на ВИЧ</w:t>
      </w:r>
    </w:p>
    <w:p>
      <w:pPr>
        <w:spacing w:after="120"/>
        <w:ind w:firstLine="567"/>
        <w:jc w:val="both"/>
      </w:pPr>
      <w:r>
        <w:rPr>
          <w:rFonts w:ascii="Arial" w:cs="Arial" w:eastAsia="Arial" w:hAnsi="Arial"/>
          <w:sz w:val="24"/>
          <w:szCs w:val="24"/>
        </w:rPr>
        <w:t xml:space="preserve">Умышленное уклонение иностранных граждан и лиц без гражданства от прохождения обязательного медицинского освидетельствования на ВИЧ -</w:t>
      </w:r>
    </w:p>
    <w:p>
      <w:pPr>
        <w:spacing w:after="120"/>
        <w:ind w:firstLine="567"/>
        <w:jc w:val="both"/>
      </w:pPr>
      <w:r>
        <w:rPr>
          <w:rFonts w:ascii="Arial" w:cs="Arial" w:eastAsia="Arial" w:hAnsi="Arial"/>
          <w:sz w:val="24"/>
          <w:szCs w:val="24"/>
        </w:rPr>
        <w:t xml:space="preserve">влечет административное выдворение из пределов Кыргызской Республики, предусмотренное статьей 39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g5k5alo40iex-qqu0-nqt">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91-2. Незаконные изготовление, приобретение, хранение, перевозка или пересылка наркотических средств либо психотропных веществ без цели сбыта в небольших размерах</w:t>
      </w:r>
    </w:p>
    <w:p>
      <w:pPr>
        <w:spacing w:after="120"/>
        <w:ind w:firstLine="567"/>
        <w:jc w:val="both"/>
      </w:pPr>
      <w:r>
        <w:rPr>
          <w:rFonts w:ascii="Arial" w:cs="Arial" w:eastAsia="Arial" w:hAnsi="Arial"/>
          <w:sz w:val="24"/>
          <w:szCs w:val="24"/>
        </w:rPr>
        <w:t xml:space="preserve">Незаконные изготовление, приобретение, хранение, перевозка или пересылка наркотических средств либо психотропных веществ в небольших размерах без цели сбыта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двадцати расчетных показателей либо административный арест на срок до пяти суток с конфискацией наркотических средств или психотропных веществ.</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за те же действия, -</w:t>
      </w:r>
    </w:p>
    <w:p>
      <w:pPr>
        <w:spacing w:after="120"/>
        <w:ind w:firstLine="567"/>
        <w:jc w:val="both"/>
      </w:pPr>
      <w:r>
        <w:rPr>
          <w:rFonts w:ascii="Arial" w:cs="Arial" w:eastAsia="Arial" w:hAnsi="Arial"/>
          <w:sz w:val="24"/>
          <w:szCs w:val="24"/>
        </w:rPr>
        <w:t xml:space="preserve">влекут административный арест на пять суток с конфискацией наркотических средств или психотропных веществ.</w:t>
      </w:r>
    </w:p>
    <w:p>
      <w:pPr>
        <w:spacing w:after="120"/>
        <w:ind w:firstLine="567"/>
        <w:jc w:val="both"/>
      </w:pPr>
      <w:r>
        <w:rPr>
          <w:rFonts w:ascii="Arial" w:cs="Arial" w:eastAsia="Arial" w:hAnsi="Arial"/>
          <w:sz w:val="24"/>
          <w:szCs w:val="24"/>
        </w:rPr>
        <w:t xml:space="preserve">Примечание. Перечень наркотических средств и психотропных веществ, а также размеры, имеющие значение для квалификации деяний по настоящей статье, а также по другим статьям настоящего Кодекса, утверждаются Правительством Кыргызской Республики по представлению уполномоченного органа по контролю наркотиков в порядке, установленном Законом Кыргызской Республики "Об органе Кыргызской Республики по контролю наркотиков".</w:t>
      </w:r>
    </w:p>
    <w:p>
      <w:pPr>
        <w:spacing w:after="120"/>
        <w:ind w:firstLine="567"/>
        <w:jc w:val="both"/>
      </w:pPr>
      <w:r>
        <w:rPr>
          <w:rFonts w:ascii="Arial" w:cs="Arial" w:eastAsia="Arial" w:hAnsi="Arial"/>
          <w:i/>
          <w:iCs/>
          <w:sz w:val="24"/>
          <w:szCs w:val="24"/>
        </w:rPr>
        <w:t xml:space="preserve">(В редакции Законов КР от </w:t>
      </w:r>
      <w:hyperlink w:history="1" r:id="rIdiikc17b4dwvwpowlyyphy">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jmmni5zehqw-u045rr5yn">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rll907dnz1e7tygmt7kn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статья утрачивает силу с 1 января 2019 года в части причинения менее тяжкого вреда здоровью.</w:t>
      </w:r>
    </w:p>
    <w:p>
      <w:pPr>
        <w:spacing w:after="120"/>
        <w:ind w:firstLine="567"/>
        <w:jc w:val="both"/>
      </w:pPr>
      <w:r>
        <w:rPr>
          <w:rFonts w:ascii="Arial" w:cs="Arial" w:eastAsia="Arial" w:hAnsi="Arial"/>
          <w:b/>
          <w:bCs/>
          <w:sz w:val="24"/>
          <w:szCs w:val="24"/>
        </w:rPr>
        <w:t xml:space="preserve">Статья 91-3. Нарушение установленных правил производства и законного оборота наркотических средств, психотропных веществ или прекурсоров</w:t>
      </w:r>
    </w:p>
    <w:p>
      <w:pPr>
        <w:spacing w:after="120"/>
        <w:ind w:firstLine="567"/>
        <w:jc w:val="both"/>
      </w:pPr>
      <w:r>
        <w:rPr>
          <w:rFonts w:ascii="Arial" w:cs="Arial" w:eastAsia="Arial" w:hAnsi="Arial"/>
          <w:sz w:val="24"/>
          <w:szCs w:val="24"/>
        </w:rPr>
        <w:t xml:space="preserve">Нарушение установленных правил производства и законного оборота наркотических средств, психотропных веществ или прекурсоров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 на юридических лиц - от ста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nzo35gynsfhhm6fkahrr">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92. Реализация недоброкачественных продуктов питания и соли, не соответствующей техническим регламентам и иным нормативным правовым актам</w:t>
      </w:r>
    </w:p>
    <w:p>
      <w:pPr>
        <w:spacing w:after="120"/>
        <w:ind w:firstLine="567"/>
        <w:jc w:val="both"/>
      </w:pPr>
      <w:r>
        <w:rPr>
          <w:rFonts w:ascii="Arial" w:cs="Arial" w:eastAsia="Arial" w:hAnsi="Arial"/>
          <w:sz w:val="24"/>
          <w:szCs w:val="24"/>
        </w:rPr>
        <w:t xml:space="preserve">Реализация недоброкачественных продуктов питания, в том числе домашнего изготовления, с повышенным содержанием химических, токсических, канцерогенных веществ и биологических добавок, повлекшая кратковременное расстройство здоровья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конфискацией продукта.</w:t>
      </w:r>
    </w:p>
    <w:p>
      <w:pPr>
        <w:spacing w:after="120"/>
        <w:ind w:firstLine="567"/>
        <w:jc w:val="both"/>
      </w:pPr>
      <w:r>
        <w:rPr>
          <w:rFonts w:ascii="Arial" w:cs="Arial" w:eastAsia="Arial" w:hAnsi="Arial"/>
          <w:sz w:val="24"/>
          <w:szCs w:val="24"/>
        </w:rPr>
        <w:t xml:space="preserve">Нарушение правил обогащения муки, поставка и использование необогащенной муки в учреждениях здравоохранения, образования, социальной защиты и иных государственных и муниципальных учреждениях, реализация необогащенной муки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юридических лиц и индивидуальных предпринимателей в размере пятисот расчетных показателей с приостановкой продажи муки до устранения нарушения.</w:t>
      </w:r>
    </w:p>
    <w:p>
      <w:pPr>
        <w:spacing w:after="120"/>
        <w:ind w:firstLine="567"/>
        <w:jc w:val="both"/>
      </w:pPr>
      <w:r>
        <w:rPr>
          <w:rFonts w:ascii="Arial" w:cs="Arial" w:eastAsia="Arial" w:hAnsi="Arial"/>
          <w:sz w:val="24"/>
          <w:szCs w:val="24"/>
        </w:rPr>
        <w:t xml:space="preserve">Ненадлежащий контроль за соблюдением правил обогащения муки, поставкой и реализацией необогащенной муки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sz w:val="24"/>
          <w:szCs w:val="24"/>
        </w:rPr>
        <w:t xml:space="preserve">Импорт и оборот на территории Кыргызской Республики необогащенной муки, не соответствующей техническим регламентам и иным нормативным правовым актам,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юридических лиц, граждан и индивидуальных предпринимателей в размере пятисот расчетных показателей с конфискацией необогащенной муки.</w:t>
      </w:r>
    </w:p>
    <w:p>
      <w:pPr>
        <w:spacing w:after="120"/>
        <w:ind w:firstLine="567"/>
        <w:jc w:val="both"/>
      </w:pPr>
      <w:r>
        <w:rPr>
          <w:rFonts w:ascii="Arial" w:cs="Arial" w:eastAsia="Arial" w:hAnsi="Arial"/>
          <w:sz w:val="24"/>
          <w:szCs w:val="24"/>
        </w:rPr>
        <w:t xml:space="preserve">Реализация пищевой соли, не соответствующей техническим регламентам и иным нормативным правовым актам,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изъятием продукта для рейодирования.</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rwzxlm8rqzs04grb--qa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октября 2017 года </w:t>
      </w:r>
      <w:r>
        <w:rPr>
          <w:rFonts w:ascii="Arial" w:cs="Arial" w:eastAsia="Arial" w:hAnsi="Arial"/>
          <w:i/>
          <w:iCs/>
          <w:sz w:val="24"/>
          <w:szCs w:val="24"/>
        </w:rPr>
        <w:t xml:space="preserve">N</w:t>
      </w:r>
      <w:r>
        <w:rPr>
          <w:rFonts w:ascii="Arial" w:cs="Arial" w:eastAsia="Arial" w:hAnsi="Arial"/>
          <w:i/>
          <w:iCs/>
          <w:sz w:val="24"/>
          <w:szCs w:val="24"/>
        </w:rPr>
        <w:t xml:space="preserve"> 185)</w:t>
      </w:r>
    </w:p>
    <w:p>
      <w:pPr>
        <w:spacing w:after="120"/>
        <w:ind w:firstLine="567"/>
        <w:jc w:val="both"/>
      </w:pPr>
      <w:r>
        <w:rPr>
          <w:rFonts w:ascii="Arial" w:cs="Arial" w:eastAsia="Arial" w:hAnsi="Arial"/>
          <w:i/>
          <w:iCs/>
          <w:sz w:val="24"/>
          <w:szCs w:val="24"/>
        </w:rPr>
        <w:t xml:space="preserve"> (В редакции Законов КР от </w:t>
      </w:r>
      <w:hyperlink w:history="1" r:id="rIdqprupedek2qra5hrowup_">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ubvab4ulv2msy2wocotsi">
        <w:r>
          <w:rPr>
            <w:rFonts w:ascii="Arial" w:cs="Arial" w:eastAsia="Arial" w:hAnsi="Arial"/>
            <w:i/>
            <w:iCs/>
            <w:color w:val="1D4ED8"/>
            <w:sz w:val="24"/>
            <w:szCs w:val="24"/>
            <w:u w:val="single"/>
          </w:rPr>
          <w:t xml:space="preserve">27 июля 2004 года № 100</w:t>
        </w:r>
      </w:hyperlink>
      <w:r>
        <w:rPr>
          <w:rFonts w:ascii="Arial" w:cs="Arial" w:eastAsia="Arial" w:hAnsi="Arial"/>
          <w:sz w:val="20"/>
          <w:szCs w:val="20"/>
        </w:rPr>
        <w:t xml:space="preserve">, </w:t>
      </w:r>
      <w:hyperlink w:history="1" r:id="rIduafjrpwt3igfl0r6dixwz">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tpjztg34otj6twbxtuymq">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2gvhesxnnz9decb1ukps7">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hhu3k40zhi2yo5odrhu6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абзацы первый и второй данной статьи с 1 января 2019 года утрачивают силу.</w:t>
      </w:r>
    </w:p>
    <w:p>
      <w:pPr>
        <w:spacing w:after="120"/>
        <w:ind w:firstLine="567"/>
        <w:jc w:val="both"/>
      </w:pPr>
      <w:r>
        <w:rPr>
          <w:rFonts w:ascii="Arial" w:cs="Arial" w:eastAsia="Arial" w:hAnsi="Arial"/>
          <w:b/>
          <w:bCs/>
          <w:sz w:val="24"/>
          <w:szCs w:val="24"/>
        </w:rPr>
        <w:t xml:space="preserve">Статья 92</w:t>
      </w:r>
      <w:r>
        <w:rPr>
          <w:rFonts w:ascii="Arial" w:cs="Arial" w:eastAsia="Arial" w:hAnsi="Arial"/>
          <w:b/>
          <w:bCs/>
          <w:sz w:val="24"/>
          <w:szCs w:val="24"/>
        </w:rPr>
        <w:t xml:space="preserve">1</w:t>
      </w:r>
      <w:r>
        <w:rPr>
          <w:rFonts w:ascii="Arial" w:cs="Arial" w:eastAsia="Arial" w:hAnsi="Arial"/>
          <w:b/>
          <w:bCs/>
          <w:sz w:val="24"/>
          <w:szCs w:val="24"/>
        </w:rPr>
        <w:t xml:space="preserve">. Реализация алкогольной продукции, тонизирующих безалкогольных и слабоалкогольных напитков несовершеннолетним</w:t>
      </w:r>
    </w:p>
    <w:p>
      <w:pPr>
        <w:spacing w:after="120"/>
        <w:ind w:firstLine="567"/>
        <w:jc w:val="both"/>
      </w:pPr>
      <w:r>
        <w:rPr>
          <w:rFonts w:ascii="Arial" w:cs="Arial" w:eastAsia="Arial" w:hAnsi="Arial"/>
          <w:sz w:val="24"/>
          <w:szCs w:val="24"/>
        </w:rPr>
        <w:t xml:space="preserve">Реализация алкогольной продукции, тонизирующих безалкогольных и слабоалкогольных напитков лицам, не достигшим возраста восемнадцати лет,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семисот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семисот расчетных показателей с лишением лицензии (разрешения) заниматься данной деятельностью.</w:t>
      </w:r>
    </w:p>
    <w:p>
      <w:pPr>
        <w:spacing w:after="120"/>
        <w:ind w:firstLine="567"/>
        <w:jc w:val="both"/>
      </w:pPr>
      <w:r>
        <w:rPr>
          <w:rFonts w:ascii="Arial" w:cs="Arial" w:eastAsia="Arial" w:hAnsi="Arial"/>
          <w:i/>
          <w:iCs/>
          <w:sz w:val="24"/>
          <w:szCs w:val="24"/>
        </w:rPr>
        <w:t xml:space="preserve">(В редакции Законов КР от </w:t>
      </w:r>
      <w:hyperlink w:history="1" r:id="rIdrqmyp0x91rfoxjujdszxc">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urnfhscegnbjgtqwps1l8">
        <w:r>
          <w:rPr>
            <w:rFonts w:ascii="Arial" w:cs="Arial" w:eastAsia="Arial" w:hAnsi="Arial"/>
            <w:i/>
            <w:iCs/>
            <w:color w:val="1D4ED8"/>
            <w:sz w:val="24"/>
            <w:szCs w:val="24"/>
            <w:u w:val="single"/>
          </w:rPr>
          <w:t xml:space="preserve">24 июля 2009 года № 250</w:t>
        </w:r>
      </w:hyperlink>
      <w:r>
        <w:rPr>
          <w:rFonts w:ascii="Arial" w:cs="Arial" w:eastAsia="Arial" w:hAnsi="Arial"/>
          <w:i/>
          <w:iCs/>
          <w:sz w:val="24"/>
          <w:szCs w:val="24"/>
        </w:rPr>
        <w:t xml:space="preserve">, </w:t>
      </w:r>
      <w:hyperlink w:history="1" r:id="rIdwqecupvj5rrdujikuwgsc">
        <w:r>
          <w:rPr>
            <w:rFonts w:ascii="Arial" w:cs="Arial" w:eastAsia="Arial" w:hAnsi="Arial"/>
            <w:i/>
            <w:iCs/>
            <w:color w:val="1D4ED8"/>
            <w:sz w:val="24"/>
            <w:szCs w:val="24"/>
            <w:u w:val="single"/>
          </w:rPr>
          <w:t xml:space="preserve">11 апреля 2012 года № 31</w:t>
        </w:r>
      </w:hyperlink>
      <w:r>
        <w:rPr>
          <w:rFonts w:ascii="Arial" w:cs="Arial" w:eastAsia="Arial" w:hAnsi="Arial"/>
          <w:sz w:val="20"/>
          <w:szCs w:val="20"/>
        </w:rPr>
        <w:t xml:space="preserve">, </w:t>
      </w:r>
      <w:hyperlink w:history="1" r:id="rId2dusylevt-fmj1who09fp">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hyperlink w:history="1" r:id="rIdv9cn1fwhmn4js0z33oj7_">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92-2. Нарушение правил рекламирования и распространения продуктов и средств для искусственного питания детей</w:t>
      </w:r>
    </w:p>
    <w:p>
      <w:pPr>
        <w:spacing w:after="120"/>
        <w:ind w:firstLine="567"/>
        <w:jc w:val="both"/>
      </w:pPr>
      <w:r>
        <w:rPr>
          <w:rFonts w:ascii="Arial" w:cs="Arial" w:eastAsia="Arial" w:hAnsi="Arial"/>
          <w:sz w:val="24"/>
          <w:szCs w:val="24"/>
        </w:rPr>
        <w:t xml:space="preserve">Нарушение правил рекламирования и распространения продуктов и средств для искусственного питания детей, перечень которых установлен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от десяти до двадцати расчетных показателей, на должностных лиц - от двадцати до ста расчетных показателей, на юридических лиц - от ста до пятисот расчетных показателей соответственно.</w:t>
      </w:r>
    </w:p>
    <w:p>
      <w:pPr>
        <w:spacing w:after="120"/>
        <w:ind w:firstLine="567"/>
        <w:jc w:val="both"/>
      </w:pPr>
      <w:r>
        <w:rPr>
          <w:rFonts w:ascii="Arial" w:cs="Arial" w:eastAsia="Arial" w:hAnsi="Arial"/>
          <w:i/>
          <w:iCs/>
          <w:sz w:val="24"/>
          <w:szCs w:val="24"/>
        </w:rPr>
        <w:t xml:space="preserve">(В редакции Закона КР от </w:t>
      </w:r>
      <w:hyperlink w:history="1" r:id="rIdzacyt6f1tj010ojycgq_u">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93. Нарушение порядка, требований, правил, установленных в сфере обращения лекарственных средств, медицинских изделий</w:t>
      </w:r>
    </w:p>
    <w:p>
      <w:pPr>
        <w:spacing w:after="120"/>
        <w:ind w:firstLine="567"/>
        <w:jc w:val="both"/>
      </w:pPr>
      <w:r>
        <w:rPr>
          <w:rFonts w:ascii="Arial" w:cs="Arial" w:eastAsia="Arial" w:hAnsi="Arial"/>
          <w:sz w:val="24"/>
          <w:szCs w:val="24"/>
        </w:rPr>
        <w:t xml:space="preserve">Нарушение порядка, требований, правил, установленных в сфере обращения лекарственных средств, медицинских изделий,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должностных лиц - в размере девяноста расчетных показателей, на юридических лиц - в размере четырех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4nczck7nv47fyigiefxmn">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наложения административных штрафов за нарушение правил производства, закупок и реализации лекарственных, диагностических, профилактических и лечебно-косметических средств, изделий и техники медицинского назначения, а также за занятие фармацевтической деятельностью без соответствующей лицензии</w:t>
      </w:r>
    </w:p>
    <w:p>
      <w:pPr>
        <w:spacing w:after="120"/>
        <w:ind w:firstLine="567"/>
        <w:jc w:val="both"/>
      </w:pPr>
      <w:r>
        <w:rPr>
          <w:rFonts w:ascii="Arial" w:cs="Arial" w:eastAsia="Arial" w:hAnsi="Arial"/>
          <w:b/>
          <w:bCs/>
          <w:sz w:val="24"/>
          <w:szCs w:val="24"/>
        </w:rPr>
        <w:t xml:space="preserve">Статья 93</w:t>
      </w:r>
      <w:r>
        <w:rPr>
          <w:rFonts w:ascii="Arial" w:cs="Arial" w:eastAsia="Arial" w:hAnsi="Arial"/>
          <w:b/>
          <w:bCs/>
          <w:sz w:val="24"/>
          <w:szCs w:val="24"/>
        </w:rPr>
        <w:t xml:space="preserve">1</w:t>
      </w:r>
      <w:r>
        <w:rPr>
          <w:rFonts w:ascii="Arial" w:cs="Arial" w:eastAsia="Arial" w:hAnsi="Arial"/>
          <w:b/>
          <w:bCs/>
          <w:sz w:val="24"/>
          <w:szCs w:val="24"/>
        </w:rPr>
        <w:t xml:space="preserve">. Непредставление сведений или сокрытие сведений о неблагоприятных последствиях применения медицинских изделий</w:t>
      </w:r>
    </w:p>
    <w:p>
      <w:pPr>
        <w:spacing w:after="120"/>
        <w:ind w:firstLine="567"/>
        <w:jc w:val="both"/>
      </w:pPr>
      <w:r>
        <w:rPr>
          <w:rFonts w:ascii="Arial" w:cs="Arial" w:eastAsia="Arial" w:hAnsi="Arial"/>
          <w:sz w:val="24"/>
          <w:szCs w:val="24"/>
        </w:rPr>
        <w:t xml:space="preserve">Непредставление сведений или сокрытие сведений лицами, которым они стали известны по роду их профессиональной деятельности, о неблагоприятных событиях при применении медицинских изделий, которые привели к смерти человека, заболеванию или травме организма человека, нарушению строения или функций организма человека, медицинскому, в том числе хирургическому вмешательству, функциональному нарушению у плода, его гибели, врожденной аномалии или родовой травме,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восьмидесяти расчетных показателей, на должностных лиц - в размере ста пятидесяти расчетных показателей,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trdfxgxn2jsp2hzsznqf">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94. Незаконная фармацевтическая деятельность</w:t>
      </w:r>
    </w:p>
    <w:p>
      <w:pPr>
        <w:spacing w:after="120"/>
        <w:ind w:firstLine="567"/>
        <w:jc w:val="both"/>
      </w:pPr>
      <w:r>
        <w:rPr>
          <w:rFonts w:ascii="Arial" w:cs="Arial" w:eastAsia="Arial" w:hAnsi="Arial"/>
          <w:sz w:val="24"/>
          <w:szCs w:val="24"/>
        </w:rPr>
        <w:t xml:space="preserve">Занятие фармацевтической деятельностью без соответствующей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семи тысяч расчетных показателей с конфискацией лекарственных средств, медицинских изделий, являющихся непосредственно предметами совершения административного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g6uciog2atowjem-zi0iz">
        <w:r>
          <w:rPr>
            <w:rFonts w:ascii="Arial" w:cs="Arial" w:eastAsia="Arial" w:hAnsi="Arial"/>
            <w:i/>
            <w:iCs/>
            <w:color w:val="1D4ED8"/>
            <w:sz w:val="24"/>
            <w:szCs w:val="24"/>
            <w:u w:val="single"/>
          </w:rPr>
          <w:t xml:space="preserve">12 июля 2014 года № 130</w:t>
        </w:r>
      </w:hyperlink>
      <w:r>
        <w:rPr>
          <w:rFonts w:ascii="Arial" w:cs="Arial" w:eastAsia="Arial" w:hAnsi="Arial"/>
          <w:i/>
          <w:iCs/>
          <w:sz w:val="24"/>
          <w:szCs w:val="24"/>
        </w:rPr>
        <w:t xml:space="preserve">, </w:t>
      </w:r>
      <w:hyperlink w:history="1" r:id="rIdqefpgv2xt4irmgbfv7x5q">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наложения административных штрафов за нарушение правил производства, закупок и реализации лекарственных, диагностических, профилактических и лечебно-косметических средств, изделий и техники медицинского назначения, а также за занятие фармацевтической деятельностью без соответствующей лицензии</w:t>
      </w:r>
    </w:p>
    <w:p>
      <w:pPr>
        <w:spacing w:after="120"/>
        <w:ind w:firstLine="567"/>
        <w:jc w:val="both"/>
      </w:pPr>
      <w:r>
        <w:rPr>
          <w:rFonts w:ascii="Arial" w:cs="Arial" w:eastAsia="Arial" w:hAnsi="Arial"/>
          <w:b/>
          <w:bCs/>
          <w:sz w:val="24"/>
          <w:szCs w:val="24"/>
        </w:rPr>
        <w:t xml:space="preserve">Статья 95. Незаконное врачевание</w:t>
      </w:r>
    </w:p>
    <w:p>
      <w:pPr>
        <w:spacing w:after="120"/>
        <w:ind w:firstLine="567"/>
        <w:jc w:val="both"/>
      </w:pPr>
      <w:r>
        <w:rPr>
          <w:rFonts w:ascii="Arial" w:cs="Arial" w:eastAsia="Arial" w:hAnsi="Arial"/>
          <w:sz w:val="24"/>
          <w:szCs w:val="24"/>
        </w:rPr>
        <w:t xml:space="preserve">Занятие врачеванием лицом, не имеющим специального медицинского образования и разрешения (лицензии) органов здравоохранения,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96. Нарушение установленного порядка осуществления платных медицинских услуг в государственных учреждениях здравоохранения</w:t>
      </w:r>
    </w:p>
    <w:p>
      <w:pPr>
        <w:spacing w:after="120"/>
        <w:ind w:firstLine="567"/>
        <w:jc w:val="both"/>
      </w:pPr>
      <w:r>
        <w:rPr>
          <w:rFonts w:ascii="Arial" w:cs="Arial" w:eastAsia="Arial" w:hAnsi="Arial"/>
          <w:sz w:val="24"/>
          <w:szCs w:val="24"/>
        </w:rPr>
        <w:t xml:space="preserve">Нарушение установленного порядка осуществления платных медицинских услуг в государственных учреждениях здравоохранения, умышленное завышение цен на платные медицинские услуги или преднамеренное осуществление платной медицинской помощи лицам, имеющим право на бесплатную медицинскую помощь,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center"/>
      </w:pPr>
      <w:r>
        <w:rPr>
          <w:rFonts w:ascii="Arial" w:cs="Arial" w:eastAsia="Arial" w:hAnsi="Arial"/>
          <w:b/>
          <w:bCs/>
          <w:sz w:val="24"/>
          <w:szCs w:val="24"/>
        </w:rPr>
        <w:t xml:space="preserve">Глава 11
 Административные правонарушения, посягающие на право государственной собственности на недра</w:t>
      </w:r>
    </w:p>
    <w:p>
      <w:pPr>
        <w:spacing w:after="120"/>
        <w:ind w:firstLine="567"/>
        <w:jc w:val="both"/>
      </w:pPr>
      <w:r>
        <w:rPr>
          <w:rFonts w:ascii="Arial" w:cs="Arial" w:eastAsia="Arial" w:hAnsi="Arial"/>
          <w:b/>
          <w:bCs/>
          <w:sz w:val="24"/>
          <w:szCs w:val="24"/>
        </w:rPr>
        <w:t xml:space="preserve">Статья 97. Нарушение права государственной собственности на недра и геологическую информацию о недрах</w:t>
      </w:r>
    </w:p>
    <w:p>
      <w:pPr>
        <w:spacing w:after="120"/>
        <w:ind w:firstLine="567"/>
        <w:jc w:val="both"/>
      </w:pPr>
      <w:r>
        <w:rPr>
          <w:rFonts w:ascii="Arial" w:cs="Arial" w:eastAsia="Arial" w:hAnsi="Arial"/>
          <w:sz w:val="24"/>
          <w:szCs w:val="24"/>
        </w:rPr>
        <w:t xml:space="preserve">Самовольное пользование недрами, совершение сделок, в прямой или косвенной форме нарушающих право государственной собственности на недра,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Самовольное пользование недрами, нарушение конфиденциальности геологической информации о недрах, совершение сделок, в прямой или косвенной форме нарушающих право государственной собственности на недра и на геологическую информацию о недрах,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zkwaxq-7bf0uqtias2xcv">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98. Нарушение требований по охране, использованию недр и охране окружающей природной среды</w:t>
      </w:r>
    </w:p>
    <w:p>
      <w:pPr>
        <w:spacing w:after="120"/>
        <w:ind w:firstLine="567"/>
        <w:jc w:val="both"/>
      </w:pPr>
      <w:r>
        <w:rPr>
          <w:rFonts w:ascii="Arial" w:cs="Arial" w:eastAsia="Arial" w:hAnsi="Arial"/>
          <w:sz w:val="24"/>
          <w:szCs w:val="24"/>
        </w:rPr>
        <w:t xml:space="preserve">Самовольная застройка площадей залегания полезных ископаемых, несоблюдение установленного порядка пользования недрами и нарушение конфиденциальности геологической информации, невыполнение правил охраны недр и требований по охране окружающей природной среды, зданий и сооружений от вредного влияния работ, связанных с использованием недр, уничтожение или повреждение наблюдательных режимных скважин на подземные воды, а также маркшейдерских и геодезических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восьмидесяти до ста двадцати расчетных показателей.</w:t>
      </w:r>
    </w:p>
    <w:p>
      <w:pPr>
        <w:spacing w:after="120"/>
        <w:ind w:firstLine="567"/>
        <w:jc w:val="both"/>
      </w:pPr>
      <w:r>
        <w:rPr>
          <w:rFonts w:ascii="Arial" w:cs="Arial" w:eastAsia="Arial" w:hAnsi="Arial"/>
          <w:sz w:val="24"/>
          <w:szCs w:val="24"/>
        </w:rPr>
        <w:t xml:space="preserve">Несоблюдение недропользователем согласованных условий пользования недрами, заключающееся в отклонении проводимых работ от проекта, невыполнении правил охраны недр, уничтожение или повреждение наблюдательных режимных скважин на подземные воды, а также маркшейдерских и геодезических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fvm7f69gfuwocdsi46fp">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99. Нарушение правил застройки и разработки месторождений полезных ископаемых</w:t>
      </w:r>
    </w:p>
    <w:p>
      <w:pPr>
        <w:spacing w:after="120"/>
        <w:ind w:firstLine="567"/>
        <w:jc w:val="both"/>
      </w:pPr>
      <w:r>
        <w:rPr>
          <w:rFonts w:ascii="Arial" w:cs="Arial" w:eastAsia="Arial" w:hAnsi="Arial"/>
          <w:sz w:val="24"/>
          <w:szCs w:val="24"/>
        </w:rPr>
        <w:t xml:space="preserve">Нарушение правил застройки и разработки месторождений полезных ископаемых, выразившееся в самовольной застройке площадей залегания полезных ископаемых, выборочной разработке месторождений со снижением их промышленной ценности, образованием сверхнормативных потерь при добыче полезных ископаемых и полезных компонентов при переработке минерального сырья,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восьмидесяти, на должностных лиц - от восьмидесяти до ста сорока расчетных показателей с возмещением ущерба.</w:t>
      </w:r>
    </w:p>
    <w:p>
      <w:pPr>
        <w:spacing w:after="120"/>
        <w:ind w:firstLine="567"/>
        <w:jc w:val="both"/>
      </w:pPr>
      <w:r>
        <w:rPr>
          <w:rFonts w:ascii="Arial" w:cs="Arial" w:eastAsia="Arial" w:hAnsi="Arial"/>
          <w:sz w:val="24"/>
          <w:szCs w:val="24"/>
        </w:rPr>
        <w:t xml:space="preserve">Истощение и загрязнение подземных вод, в том числе термоминеральных и лечебных вод, использование их не по прямому назначению, уничтожение, повреждение или необеспечение сохранности гидрогеологических скважин, пригодных для последующей эксплуатации,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восьмидесяти до ста сорока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wdyewzoao6cy7sldag0on">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100. Нарушение технологий добычи и переработки минерального сырья</w:t>
      </w:r>
    </w:p>
    <w:p>
      <w:pPr>
        <w:spacing w:after="120"/>
        <w:ind w:firstLine="567"/>
        <w:jc w:val="both"/>
      </w:pPr>
      <w:r>
        <w:rPr>
          <w:rFonts w:ascii="Arial" w:cs="Arial" w:eastAsia="Arial" w:hAnsi="Arial"/>
          <w:sz w:val="24"/>
          <w:szCs w:val="24"/>
        </w:rPr>
        <w:t xml:space="preserve">Недоработка и подработка запасов полезных ископаемых, оставление отбитой руды в выемочных единицах, применение методов добычи облицовочного камня, ухудшающих его природные свойства и качества,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sz w:val="24"/>
          <w:szCs w:val="24"/>
        </w:rPr>
        <w:t xml:space="preserve">Невыполнение проектов по консервации и ликвидации предприятий по добыче полезных ископаемых, мероприятий по рекультивации земной поверхности, нарушенной геологическими и горными работами,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sz w:val="24"/>
          <w:szCs w:val="24"/>
        </w:rPr>
        <w:t xml:space="preserve">Нарушение технологий добычи и переработки минерального сырья, выразившееся в применении горных работ и переработки минерального сырья, не соответствующих природным условиям размещения запасов в недрах и качественным характеристикам полезных ископаемых,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sz w:val="24"/>
          <w:szCs w:val="24"/>
        </w:rPr>
        <w:t xml:space="preserve">Невыполнение требований по аккумулированию средств на рекультивацию земельных участков при геологическом изучении недр, разработке месторождений полезных ископаемых, отборе подземных вод, строительстве и эксплуатации подземных сооружений, не связанных с разработкой полезных ископаемых, а равно непроведение или уклонение от рекультивации земельных участков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w:t>
      </w:r>
    </w:p>
    <w:p>
      <w:pPr>
        <w:spacing w:after="120"/>
        <w:ind w:firstLine="567"/>
        <w:jc w:val="both"/>
      </w:pPr>
      <w:r>
        <w:rPr>
          <w:rFonts w:ascii="Arial" w:cs="Arial" w:eastAsia="Arial" w:hAnsi="Arial"/>
          <w:b/>
          <w:bCs/>
          <w:sz w:val="24"/>
          <w:szCs w:val="24"/>
        </w:rPr>
        <w:t xml:space="preserve">Статья 101. Нарушение или невыполнение правил учета и геолого-маркшейдерского обеспечения при освоении недр</w:t>
      </w:r>
    </w:p>
    <w:p>
      <w:pPr>
        <w:spacing w:after="120"/>
        <w:ind w:firstLine="567"/>
        <w:jc w:val="both"/>
      </w:pPr>
      <w:r>
        <w:rPr>
          <w:rFonts w:ascii="Arial" w:cs="Arial" w:eastAsia="Arial" w:hAnsi="Arial"/>
          <w:sz w:val="24"/>
          <w:szCs w:val="24"/>
        </w:rPr>
        <w:t xml:space="preserve">Нарушение или невыполнение правил гидрогеологического, геологического и маркшейдерского обеспечения при разработке месторождений полезных ископаемых, подземных вод и использовании недр в иных целях, уничтожение или повреждение геодезических и маркшейдерских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 с возмещением ущерба.</w:t>
      </w:r>
    </w:p>
    <w:p>
      <w:pPr>
        <w:spacing w:after="120"/>
        <w:ind w:firstLine="567"/>
        <w:jc w:val="both"/>
      </w:pPr>
      <w:r>
        <w:rPr>
          <w:rFonts w:ascii="Arial" w:cs="Arial" w:eastAsia="Arial" w:hAnsi="Arial"/>
          <w:sz w:val="24"/>
          <w:szCs w:val="24"/>
        </w:rPr>
        <w:t xml:space="preserve">Нарушение или невыполнение правил учета и геолого-маркшейдерского обеспечения при освоении недр, состояния и движения запасов, потерь и разубоживания, правил ведения учета и определения качества сбрасываемых вод в водоземные горизонты, непредставление в уполномоченный государственный орган по реализации государственной политики по недропользованию форм отчетности по разведанным и погашаемым запасам полезных ископаемых и/или представление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от пятидесяти до ста расчетных показателей с возмещением ущерба.</w:t>
      </w:r>
    </w:p>
    <w:p>
      <w:pPr>
        <w:spacing w:after="120"/>
        <w:ind w:firstLine="567"/>
        <w:jc w:val="both"/>
      </w:pPr>
      <w:r>
        <w:rPr>
          <w:rFonts w:ascii="Arial" w:cs="Arial" w:eastAsia="Arial" w:hAnsi="Arial"/>
          <w:i/>
          <w:iCs/>
          <w:sz w:val="24"/>
          <w:szCs w:val="24"/>
        </w:rPr>
        <w:t xml:space="preserve">(В редакции Законов КР от </w:t>
      </w:r>
      <w:hyperlink w:history="1" r:id="rIduwxofdvm-ggagpcteykjl">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ppcyphahfdmakpqpb2bsa">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102. Самовольный сбор мумие и мумиесодержащего минерального сырья</w:t>
      </w:r>
    </w:p>
    <w:p>
      <w:pPr>
        <w:spacing w:after="120"/>
        <w:ind w:firstLine="567"/>
        <w:jc w:val="both"/>
      </w:pPr>
      <w:r>
        <w:rPr>
          <w:rFonts w:ascii="Arial" w:cs="Arial" w:eastAsia="Arial" w:hAnsi="Arial"/>
          <w:sz w:val="24"/>
          <w:szCs w:val="24"/>
        </w:rPr>
        <w:t xml:space="preserve">Самовольный сбор мумие и мумиесодержащего минерального сырья без цели сбыта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трех расчетных показателей с конфискацией мумие и мумиесодержащего минерального сырья.</w:t>
      </w:r>
    </w:p>
    <w:p>
      <w:pPr>
        <w:spacing w:after="120"/>
        <w:ind w:firstLine="567"/>
        <w:jc w:val="both"/>
      </w:pPr>
      <w:r>
        <w:rPr>
          <w:rFonts w:ascii="Arial" w:cs="Arial" w:eastAsia="Arial" w:hAnsi="Arial"/>
          <w:sz w:val="24"/>
          <w:szCs w:val="24"/>
        </w:rPr>
        <w:t xml:space="preserve">Самовольный сбор мумие и мумиесодержащего минерального сырья с целью сбыта, а равно сбыт мумие и мумиесодержащего минерального сырья, -</w:t>
      </w:r>
    </w:p>
    <w:p>
      <w:pPr>
        <w:spacing w:after="120"/>
        <w:ind w:firstLine="567"/>
        <w:jc w:val="both"/>
      </w:pPr>
      <w:r>
        <w:rPr>
          <w:rFonts w:ascii="Arial" w:cs="Arial" w:eastAsia="Arial" w:hAnsi="Arial"/>
          <w:sz w:val="24"/>
          <w:szCs w:val="24"/>
        </w:rPr>
        <w:t xml:space="preserve">влекут наложение административного штрафа от трех до пяти расчетных показателей с конфискацией мумие и мумиесодержащего минерального сырья.</w:t>
      </w:r>
    </w:p>
    <w:p>
      <w:pPr>
        <w:spacing w:after="120"/>
        <w:ind w:firstLine="567"/>
        <w:jc w:val="both"/>
      </w:pPr>
      <w:r>
        <w:rPr>
          <w:rFonts w:ascii="Arial" w:cs="Arial" w:eastAsia="Arial" w:hAnsi="Arial"/>
          <w:b/>
          <w:bCs/>
          <w:sz w:val="24"/>
          <w:szCs w:val="24"/>
        </w:rPr>
        <w:t xml:space="preserve">Статья 103. Нарушение порядка пользования геологической информацией, правил и требований проведения работ по геологическому изучению недр</w:t>
      </w:r>
    </w:p>
    <w:p>
      <w:pPr>
        <w:spacing w:after="120"/>
        <w:ind w:firstLine="567"/>
        <w:jc w:val="both"/>
      </w:pPr>
      <w:r>
        <w:rPr>
          <w:rFonts w:ascii="Arial" w:cs="Arial" w:eastAsia="Arial" w:hAnsi="Arial"/>
          <w:sz w:val="24"/>
          <w:szCs w:val="24"/>
        </w:rPr>
        <w:t xml:space="preserve">Нарушение установленного порядка получения, пользования и возврата геологической информации о недрах, разглашение конфиденциальной геологической информации, отказ или уклонение от передачи геологической информации о недрах уполномоченному государственному органу по реализации государственной политики в сфере недропользования в случаях, установленных законом, а также совершение иных действий, которые в прямой или косвенной форме нарушают право государственной собственности на геологическую информацию о недрах,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расчетных показателей, на юридических лиц - от двухсот до пятисот расчетных показателей с возмещением ущерба.</w:t>
      </w:r>
    </w:p>
    <w:p>
      <w:pPr>
        <w:spacing w:after="120"/>
        <w:ind w:firstLine="567"/>
        <w:jc w:val="both"/>
      </w:pPr>
      <w:r>
        <w:rPr>
          <w:rFonts w:ascii="Arial" w:cs="Arial" w:eastAsia="Arial" w:hAnsi="Arial"/>
          <w:sz w:val="24"/>
          <w:szCs w:val="24"/>
        </w:rPr>
        <w:t xml:space="preserve">Искажение геологических данных, включение в геологическую документацию недостоверных сведений, могущих привести или приведших к неправильной оценке разведанных запасов полезных ископаемых или условий для строительства и эксплуатации предприятий по добыче полезных ископаемых, утрата ими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восьмидесяти, на должностных лиц - от ста до ста пятидесяти, на юридических лиц - от пятисот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1jrtogneqali5hnjzigg">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1</w:t>
      </w:r>
      <w:r>
        <w:rPr>
          <w:rFonts w:ascii="Arial" w:cs="Arial" w:eastAsia="Arial" w:hAnsi="Arial"/>
          <w:b/>
          <w:bCs/>
          <w:sz w:val="24"/>
          <w:szCs w:val="24"/>
        </w:rPr>
        <w:t xml:space="preserve">. Нарушение законодательства Кыргызской Республики о недрах должностными лицами государственных органов, органов местной государственной администрации и органов местного самоуправления</w:t>
      </w:r>
    </w:p>
    <w:p>
      <w:pPr>
        <w:spacing w:after="120"/>
        <w:ind w:firstLine="567"/>
        <w:jc w:val="both"/>
      </w:pPr>
      <w:r>
        <w:rPr>
          <w:rFonts w:ascii="Arial" w:cs="Arial" w:eastAsia="Arial" w:hAnsi="Arial"/>
          <w:sz w:val="24"/>
          <w:szCs w:val="24"/>
        </w:rPr>
        <w:t xml:space="preserve">Непредставление или нарушение должностными лицами сроков предоставления земельных участков для пользования недрами, нарушение сроков предоставления, продления лицензий на право пользования недрами, нарушение сроков рассмотрения геологических отчетов, планов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шестидесяти до ста расчетных показателей.</w:t>
      </w:r>
    </w:p>
    <w:p>
      <w:pPr>
        <w:spacing w:after="120"/>
        <w:ind w:firstLine="567"/>
        <w:jc w:val="both"/>
      </w:pPr>
      <w:r>
        <w:rPr>
          <w:rFonts w:ascii="Arial" w:cs="Arial" w:eastAsia="Arial" w:hAnsi="Arial"/>
          <w:sz w:val="24"/>
          <w:szCs w:val="24"/>
        </w:rPr>
        <w:t xml:space="preserve">Нарушение должностными лицами сроков проведения экспертиз проектов на соответствие требованиям промышленной, экологической безопасности и охраны недр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m1ajkcdtg1zcvstq2ofl">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2</w:t>
      </w:r>
      <w:r>
        <w:rPr>
          <w:rFonts w:ascii="Arial" w:cs="Arial" w:eastAsia="Arial" w:hAnsi="Arial"/>
          <w:b/>
          <w:bCs/>
          <w:sz w:val="24"/>
          <w:szCs w:val="24"/>
        </w:rPr>
        <w:t xml:space="preserve">. Нарушение сроков представления проектов для проведения экспертиз на соответствие требованиям промышленной, экологической безопасности, охраны недр, представления отчетов, планов горных работ</w:t>
      </w:r>
    </w:p>
    <w:p>
      <w:pPr>
        <w:spacing w:after="120"/>
        <w:ind w:firstLine="567"/>
        <w:jc w:val="both"/>
      </w:pPr>
      <w:r>
        <w:rPr>
          <w:rFonts w:ascii="Arial" w:cs="Arial" w:eastAsia="Arial" w:hAnsi="Arial"/>
          <w:sz w:val="24"/>
          <w:szCs w:val="24"/>
        </w:rPr>
        <w:t xml:space="preserve">Нарушение недропользователями сроков представления проектов для проведения экспертиз на соответствие требованиям промышленной, экологической безопасности и охраны недр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на юридических лиц - от ста до трехсот расчетных показателей.</w:t>
      </w:r>
    </w:p>
    <w:p>
      <w:pPr>
        <w:spacing w:after="120"/>
        <w:ind w:firstLine="567"/>
        <w:jc w:val="both"/>
      </w:pPr>
      <w:r>
        <w:rPr>
          <w:rFonts w:ascii="Arial" w:cs="Arial" w:eastAsia="Arial" w:hAnsi="Arial"/>
          <w:sz w:val="24"/>
          <w:szCs w:val="24"/>
        </w:rPr>
        <w:t xml:space="preserve">Нарушение недропользователями сроков представления отчетов за предыдущий год и планов горных работ на последующий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юридических лиц - от трехсот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9rkk5tltq5nufcsnjkf">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103</w:t>
      </w:r>
      <w:r>
        <w:rPr>
          <w:rFonts w:ascii="Arial" w:cs="Arial" w:eastAsia="Arial" w:hAnsi="Arial"/>
          <w:b/>
          <w:bCs/>
          <w:sz w:val="24"/>
          <w:szCs w:val="24"/>
        </w:rPr>
        <w:t xml:space="preserve">3</w:t>
      </w:r>
      <w:r>
        <w:rPr>
          <w:rFonts w:ascii="Arial" w:cs="Arial" w:eastAsia="Arial" w:hAnsi="Arial"/>
          <w:b/>
          <w:bCs/>
          <w:sz w:val="24"/>
          <w:szCs w:val="24"/>
        </w:rPr>
        <w:t xml:space="preserve">. Несвоевременный ввод объектов в эксплуатацию</w:t>
      </w:r>
    </w:p>
    <w:p>
      <w:pPr>
        <w:spacing w:after="120"/>
        <w:ind w:firstLine="567"/>
        <w:jc w:val="both"/>
      </w:pPr>
      <w:r>
        <w:rPr>
          <w:rFonts w:ascii="Arial" w:cs="Arial" w:eastAsia="Arial" w:hAnsi="Arial"/>
          <w:sz w:val="24"/>
          <w:szCs w:val="24"/>
        </w:rPr>
        <w:t xml:space="preserve">Нарушение недропользователями сроков ввода в эксплуатацию объектов, предусмотренных условиями лицензирования по объектам общегосударственного значения,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юридических лиц от пятидесяти тысяч до ста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fnpp7dxmjqwd1z9_vhto">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12
 Административные правонарушения, посягающие на право собственности на землю</w:t>
      </w:r>
    </w:p>
    <w:p>
      <w:pPr>
        <w:spacing w:after="120"/>
        <w:ind w:firstLine="567"/>
        <w:jc w:val="center"/>
      </w:pPr>
      <w:r>
        <w:rPr>
          <w:rFonts w:ascii="Arial" w:cs="Arial" w:eastAsia="Arial" w:hAnsi="Arial"/>
          <w:i/>
          <w:iCs/>
          <w:sz w:val="24"/>
          <w:szCs w:val="24"/>
        </w:rPr>
        <w:t xml:space="preserve">(Название главы в редакции Закона КР от </w:t>
      </w:r>
      <w:hyperlink w:history="1" r:id="rId7fdqaou_octfngfvef7az">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104. Засорение сельскохозяйственных угодий сорняками и невыполнение мероприятий по улучшению земель</w:t>
      </w:r>
    </w:p>
    <w:p>
      <w:pPr>
        <w:spacing w:after="120"/>
        <w:ind w:firstLine="567"/>
        <w:jc w:val="both"/>
      </w:pPr>
      <w:r>
        <w:rPr>
          <w:rFonts w:ascii="Arial" w:cs="Arial" w:eastAsia="Arial" w:hAnsi="Arial"/>
          <w:sz w:val="24"/>
          <w:szCs w:val="24"/>
        </w:rPr>
        <w:t xml:space="preserve">Засорение сельскохозяйственных угодий сорняками и невыполнение мероприятий по улучшению земель и охране почв от эрозии и других процессов, отрицательно влияющих на качество земель, использование земель способами, приводящими к деградации почв и ухудшению экологической обстановки смежных землепользователей, нецелевое использование земельных участков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ybjgy6uip0u84atlkhku">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0m4kqiuivgaiimecu-oo6">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105. Самовольное занятие земель</w:t>
      </w:r>
    </w:p>
    <w:p>
      <w:pPr>
        <w:spacing w:after="120"/>
        <w:ind w:firstLine="567"/>
        <w:jc w:val="both"/>
      </w:pPr>
      <w:r>
        <w:rPr>
          <w:rFonts w:ascii="Arial" w:cs="Arial" w:eastAsia="Arial" w:hAnsi="Arial"/>
          <w:sz w:val="24"/>
          <w:szCs w:val="24"/>
        </w:rPr>
        <w:t xml:space="preserve">Самовольное занятие земельного участка независимо от формы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восьмидесяти расчетных показателей либо административный арест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atztw3zh9kv_lakssmphn">
        <w:r>
          <w:rPr>
            <w:rFonts w:ascii="Arial" w:cs="Arial" w:eastAsia="Arial" w:hAnsi="Arial"/>
            <w:i/>
            <w:iCs/>
            <w:color w:val="1D4ED8"/>
            <w:sz w:val="24"/>
            <w:szCs w:val="24"/>
            <w:u w:val="single"/>
          </w:rPr>
          <w:t xml:space="preserve">5 августа 2005 года № 122</w:t>
        </w:r>
      </w:hyperlink>
      <w:r>
        <w:rPr>
          <w:rFonts w:ascii="Arial" w:cs="Arial" w:eastAsia="Arial" w:hAnsi="Arial"/>
          <w:i/>
          <w:iCs/>
          <w:sz w:val="24"/>
          <w:szCs w:val="24"/>
        </w:rPr>
        <w:t xml:space="preserve">, </w:t>
      </w:r>
      <w:hyperlink w:history="1" r:id="rIdxtnhjjz2z72xa-hoh6aap">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40zmof33tqoizadlshj2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vfd7xa8ckhzowcah2g_t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106. Неиспользование пахотных земель по назначению</w:t>
      </w:r>
    </w:p>
    <w:p>
      <w:pPr>
        <w:spacing w:after="120"/>
        <w:ind w:firstLine="567"/>
        <w:jc w:val="both"/>
      </w:pPr>
      <w:r>
        <w:rPr>
          <w:rFonts w:ascii="Arial" w:cs="Arial" w:eastAsia="Arial" w:hAnsi="Arial"/>
          <w:sz w:val="24"/>
          <w:szCs w:val="24"/>
        </w:rPr>
        <w:t xml:space="preserve">Неиспользование пахотных земель по назначению в течение одного сельскохозяйственного сезона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Неиспользование пахотных земель по назначению в течение двух сельскохозяйственных сезонов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j7xiputpudu9_c-4jxh5w">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nuxlpbnubvrus8k1wskpt">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107. Невыполнение требований природоохранного режима использования земель</w:t>
      </w:r>
    </w:p>
    <w:p>
      <w:pPr>
        <w:spacing w:after="120"/>
        <w:ind w:firstLine="567"/>
        <w:jc w:val="both"/>
      </w:pPr>
      <w:r>
        <w:rPr>
          <w:rFonts w:ascii="Arial" w:cs="Arial" w:eastAsia="Arial" w:hAnsi="Arial"/>
          <w:sz w:val="24"/>
          <w:szCs w:val="24"/>
        </w:rPr>
        <w:t xml:space="preserve">Невыполнение требований природоохранного режима использования земель, ухудшение экологической обстановки на предоставленном земельном участке и на определенной территории, размещение, проектирование, строительство, ввод в эксплуатацию объектов, отрицательно влияющих на состояние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z5e1zaqsypeuztmqbi-n">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oglyxzjehsin1ucwzzgjc">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108. Искажение сведений о государственном земельном кадастре, регистрации учета и оценки земель</w:t>
      </w:r>
    </w:p>
    <w:p>
      <w:pPr>
        <w:spacing w:after="120"/>
        <w:ind w:firstLine="567"/>
        <w:jc w:val="both"/>
      </w:pPr>
      <w:r>
        <w:rPr>
          <w:rFonts w:ascii="Arial" w:cs="Arial" w:eastAsia="Arial" w:hAnsi="Arial"/>
          <w:sz w:val="24"/>
          <w:szCs w:val="24"/>
        </w:rPr>
        <w:t xml:space="preserve">Искажение сведений о государственном земельном кадастре, регистрации учета и оценки земель должностным лицом или лицом, ответственным за регистрацию учета и оценки земель,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b1dckqoszgxdj6ziwrie">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kxdkzih_hmkfm6hggojq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109. Непредоставление или предоставление ложных сведений о состоянии и использовании земель</w:t>
      </w:r>
    </w:p>
    <w:p>
      <w:pPr>
        <w:spacing w:after="120"/>
        <w:ind w:firstLine="567"/>
        <w:jc w:val="both"/>
      </w:pPr>
      <w:r>
        <w:rPr>
          <w:rFonts w:ascii="Arial" w:cs="Arial" w:eastAsia="Arial" w:hAnsi="Arial"/>
          <w:sz w:val="24"/>
          <w:szCs w:val="24"/>
        </w:rPr>
        <w:t xml:space="preserve">Непредоставление или предоставление ложных сведений о состоянии и использовании земель со стороны землепользователей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pbpmvcrxcejxx4zuxtxc">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7akbyetjr5cegj5bwgof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 Неиспользование земельных участков без уважительных причин</w:t>
      </w:r>
    </w:p>
    <w:p>
      <w:pPr>
        <w:spacing w:after="120"/>
        <w:ind w:firstLine="567"/>
        <w:jc w:val="both"/>
      </w:pPr>
      <w:r>
        <w:rPr>
          <w:rFonts w:ascii="Arial" w:cs="Arial" w:eastAsia="Arial" w:hAnsi="Arial"/>
          <w:sz w:val="24"/>
          <w:szCs w:val="24"/>
        </w:rPr>
        <w:t xml:space="preserve">Неиспользование без уважительных причин земельного участка, предоставленного для сельскохозяйственного и лесохозяйственного использования, в течение одного года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пяти расчетных показателей.</w:t>
      </w:r>
    </w:p>
    <w:p>
      <w:pPr>
        <w:spacing w:after="120"/>
        <w:ind w:firstLine="567"/>
        <w:jc w:val="both"/>
      </w:pPr>
      <w:r>
        <w:rPr>
          <w:rFonts w:ascii="Arial" w:cs="Arial" w:eastAsia="Arial" w:hAnsi="Arial"/>
          <w:sz w:val="24"/>
          <w:szCs w:val="24"/>
        </w:rPr>
        <w:t xml:space="preserve">Неиспользование без уважительных причин земельного участка, предоставленного для несельскохозяйственного и нелесохозяйственного использования, в течение одного года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djixgd4a7hfszavfzb_u">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cji0yhl0d0ehexyqartaq">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110</w:t>
      </w:r>
      <w:r>
        <w:rPr>
          <w:rFonts w:ascii="Arial" w:cs="Arial" w:eastAsia="Arial" w:hAnsi="Arial"/>
          <w:b/>
          <w:bCs/>
          <w:sz w:val="24"/>
          <w:szCs w:val="24"/>
        </w:rPr>
        <w:t xml:space="preserve">1</w:t>
      </w:r>
      <w:r>
        <w:rPr>
          <w:rFonts w:ascii="Arial" w:cs="Arial" w:eastAsia="Arial" w:hAnsi="Arial"/>
          <w:b/>
          <w:bCs/>
          <w:sz w:val="24"/>
          <w:szCs w:val="24"/>
        </w:rPr>
        <w:t xml:space="preserve">. Невыполнение обязанностей собственниками земельных участков и землепользователями по использованию земельных участков</w:t>
      </w:r>
    </w:p>
    <w:p>
      <w:pPr>
        <w:spacing w:after="120"/>
        <w:ind w:firstLine="567"/>
        <w:jc w:val="both"/>
      </w:pPr>
      <w:r>
        <w:rPr>
          <w:rFonts w:ascii="Arial" w:cs="Arial" w:eastAsia="Arial" w:hAnsi="Arial"/>
          <w:sz w:val="24"/>
          <w:szCs w:val="24"/>
        </w:rPr>
        <w:t xml:space="preserve">Невыполнение обязанностей собственниками земельных участков и землепользователями по использованию земельных участков, проявившееся в использовании земель не по целевому назначению, неосуществлении мероприятий по охране земель, предусмотренных законодательным актом в области земельных отношений,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юридических лиц - триста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сто, на юридических лиц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llzza4n7rj_f0s5vlqi">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111. Нарушение сроков сдачи рекультивированных земель и земель, вновь освоенных взамен отведенных</w:t>
      </w:r>
    </w:p>
    <w:p>
      <w:pPr>
        <w:spacing w:after="120"/>
        <w:ind w:firstLine="567"/>
        <w:jc w:val="both"/>
      </w:pPr>
      <w:r>
        <w:rPr>
          <w:rFonts w:ascii="Arial" w:cs="Arial" w:eastAsia="Arial" w:hAnsi="Arial"/>
          <w:sz w:val="24"/>
          <w:szCs w:val="24"/>
        </w:rPr>
        <w:t xml:space="preserve">Нарушение сроков сдачи рекультивированных земель и земель, вновь освоенных взамен отведенных,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hh0ydafbzsbq5-mwgrb4w">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z5heu0ppdjr_kdi1nervx">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112. Несвоевременный возврат временно занимаемых земель или неприведение их в состояние, пригодное для использования по назначению</w:t>
      </w:r>
    </w:p>
    <w:p>
      <w:pPr>
        <w:spacing w:after="120"/>
        <w:ind w:firstLine="567"/>
        <w:jc w:val="both"/>
      </w:pPr>
      <w:r>
        <w:rPr>
          <w:rFonts w:ascii="Arial" w:cs="Arial" w:eastAsia="Arial" w:hAnsi="Arial"/>
          <w:sz w:val="24"/>
          <w:szCs w:val="24"/>
        </w:rPr>
        <w:t xml:space="preserve">Несвоевременный возврат временно занимаемых земель или неприведение их в состояние, пригодное для использования по назначению,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hhablzdg-d3_fgbdxwxm">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zpzh94watipxtm5e9kacb">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113. Самовольное изменение проекта внутрихозяйственного землеустройства</w:t>
      </w:r>
    </w:p>
    <w:p>
      <w:pPr>
        <w:spacing w:after="120"/>
        <w:ind w:firstLine="567"/>
        <w:jc w:val="both"/>
      </w:pPr>
      <w:r>
        <w:rPr>
          <w:rFonts w:ascii="Arial" w:cs="Arial" w:eastAsia="Arial" w:hAnsi="Arial"/>
          <w:sz w:val="24"/>
          <w:szCs w:val="24"/>
        </w:rPr>
        <w:t xml:space="preserve">Самовольное изменение проекта внутрихозяйственного землеустройства, а равно использование сельскохозяйственных угодий без проекта внутрихозяйственного землеустройства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wxcjisdisiicyxtzlvlw">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96frtd0xit1_orsxsuylb">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114. Уничтожение или повреждение межевых, ограничительных и предупредительных знаков</w:t>
      </w:r>
    </w:p>
    <w:p>
      <w:pPr>
        <w:spacing w:after="120"/>
        <w:ind w:firstLine="567"/>
        <w:jc w:val="both"/>
      </w:pPr>
      <w:r>
        <w:rPr>
          <w:rFonts w:ascii="Arial" w:cs="Arial" w:eastAsia="Arial" w:hAnsi="Arial"/>
          <w:sz w:val="24"/>
          <w:szCs w:val="24"/>
        </w:rPr>
        <w:t xml:space="preserve">Уничтожение или повреждение межевых, ограничительных и предупредительных знаков границ землепользований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amnerw156xlmiadribtg">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aipbvolvtlvkryp3cmyem">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115. Нарушение сроков рассмотрения заявления о предоставлении земельных участков, воспрепятствование проведению инвентаризации земель</w:t>
      </w:r>
    </w:p>
    <w:p>
      <w:pPr>
        <w:spacing w:after="120"/>
        <w:ind w:firstLine="567"/>
        <w:jc w:val="both"/>
      </w:pPr>
      <w:r>
        <w:rPr>
          <w:rFonts w:ascii="Arial" w:cs="Arial" w:eastAsia="Arial" w:hAnsi="Arial"/>
          <w:sz w:val="24"/>
          <w:szCs w:val="24"/>
        </w:rPr>
        <w:t xml:space="preserve">Нарушение сроков рассмотрения заявлений (ходатайств) граждан и юридических лиц о предоставлении земельных участков или сокрытие информации о наличии свободного земельного фонда, воспрепятствование проведению инвентаризации земель, оформлению земельно-правовых документов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1guy41oglj5mp_i9flen">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w:t>
      </w:r>
      <w:hyperlink w:history="1" r:id="rIddtgocztuoscnqfydjjw30">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116. Уклонение от исполнения предписаний</w:t>
      </w:r>
    </w:p>
    <w:p>
      <w:pPr>
        <w:spacing w:after="120"/>
        <w:ind w:firstLine="567"/>
        <w:jc w:val="both"/>
      </w:pPr>
      <w:r>
        <w:rPr>
          <w:rFonts w:ascii="Arial" w:cs="Arial" w:eastAsia="Arial" w:hAnsi="Arial"/>
          <w:sz w:val="24"/>
          <w:szCs w:val="24"/>
        </w:rPr>
        <w:t xml:space="preserve">Уклонение от исполнения или несвоевременное исполнение предписаний или постановлений по устранению нарушения земельного законодательства Кыргызской Республики, выданных должностными лицами специально уполномоченных государственных органов, осуществляющих госземконтроль,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xbrzoxtygzrb-mrnh8u6o">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ynyqvuys3yjls9kacdovq">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117. Уклонение от регистрации земельных участков</w:t>
      </w:r>
    </w:p>
    <w:p>
      <w:pPr>
        <w:spacing w:after="120"/>
        <w:ind w:firstLine="567"/>
        <w:jc w:val="both"/>
      </w:pPr>
      <w:r>
        <w:rPr>
          <w:rFonts w:ascii="Arial" w:cs="Arial" w:eastAsia="Arial" w:hAnsi="Arial"/>
          <w:sz w:val="24"/>
          <w:szCs w:val="24"/>
        </w:rPr>
        <w:t xml:space="preserve">Уклонение от регистрации земельных участков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xglyqpb5qdlgpllsjvd9q">
        <w:r>
          <w:rPr>
            <w:rFonts w:ascii="Arial" w:cs="Arial" w:eastAsia="Arial" w:hAnsi="Arial"/>
            <w:i/>
            <w:iCs/>
            <w:color w:val="1D4ED8"/>
            <w:sz w:val="24"/>
            <w:szCs w:val="24"/>
            <w:u w:val="single"/>
          </w:rPr>
          <w:t xml:space="preserve">16 ноября 2012 года № 183</w:t>
        </w:r>
      </w:hyperlink>
      <w:r>
        <w:rPr>
          <w:rFonts w:ascii="Arial" w:cs="Arial" w:eastAsia="Arial" w:hAnsi="Arial"/>
          <w:sz w:val="20"/>
          <w:szCs w:val="20"/>
        </w:rPr>
        <w:t xml:space="preserve">, </w:t>
      </w:r>
      <w:hyperlink w:history="1" r:id="rIdff8g6idwsfwy4-mxeu_o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12-1
 Административные правонарушения, посягающие на историко-культурное наследие</w:t>
      </w:r>
    </w:p>
    <w:p>
      <w:pPr>
        <w:spacing w:after="200"/>
        <w:jc w:val="center"/>
      </w:pPr>
      <w:r>
        <w:rPr>
          <w:rFonts w:ascii="Arial" w:cs="Arial" w:eastAsia="Arial" w:hAnsi="Arial"/>
          <w:i/>
          <w:iCs/>
          <w:sz w:val="24"/>
          <w:szCs w:val="24"/>
        </w:rPr>
        <w:t xml:space="preserve">(Глава в редакции Закона КР от </w:t>
      </w:r>
      <w:hyperlink w:history="1" r:id="rIdwi9lbu4w_1a1blzmhkrix">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117-1. Нарушение требований сохранения, использования и охраны объектов историко-культурного наследия, их территорий и зон государственного значения</w:t>
      </w:r>
    </w:p>
    <w:p>
      <w:pPr>
        <w:spacing w:after="60"/>
        <w:ind w:firstLine="567"/>
        <w:jc w:val="both"/>
      </w:pPr>
      <w:r>
        <w:rPr>
          <w:rFonts w:ascii="Arial" w:cs="Arial" w:eastAsia="Arial" w:hAnsi="Arial"/>
          <w:sz w:val="24"/>
          <w:szCs w:val="24"/>
        </w:rPr>
        <w:t xml:space="preserve">Нарушение требований сохранения, использования и охраны объектов историко-культурного наследия (памятников истории и культуры), их территорий и зон государственного значения, а равно несоблюдение ограничений, установленных в зонах их охраны, -</w:t>
      </w:r>
    </w:p>
    <w:p>
      <w:pPr>
        <w:spacing w:after="60"/>
        <w:ind w:firstLine="567"/>
        <w:jc w:val="both"/>
      </w:pPr>
      <w:r>
        <w:rPr>
          <w:rFonts w:ascii="Arial" w:cs="Arial" w:eastAsia="Arial" w:hAnsi="Arial"/>
          <w:sz w:val="24"/>
          <w:szCs w:val="24"/>
        </w:rPr>
        <w:t xml:space="preserve">влекут предупреждение или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sz w:val="24"/>
          <w:szCs w:val="24"/>
        </w:rPr>
        <w:t xml:space="preserve">Действия (бездействие), предусмотренные частью первой настоящей статьи, совершенные в отношении особо ценных объектов историко-культурного наследия Кыргызской Республики, объектов историко-культурного наследия на их территориях, на территориях историко-культурных заповедников (музеев-заповедников) государственного значения, а равно в зонах их охраны,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двадцати до пятидесяти расчетных показателей, на должностных лиц - от пятидесяти до ста расчетных показателей, на юридических лиц - от ста до двухсот расчетных показателей.</w:t>
      </w:r>
    </w:p>
    <w:p>
      <w:pPr>
        <w:spacing w:after="60"/>
        <w:ind w:firstLine="567"/>
        <w:jc w:val="both"/>
      </w:pPr>
      <w:r>
        <w:rPr>
          <w:rFonts w:ascii="Arial" w:cs="Arial" w:eastAsia="Arial" w:hAnsi="Arial"/>
          <w:sz w:val="24"/>
          <w:szCs w:val="24"/>
        </w:rPr>
        <w:t xml:space="preserve">Действия (бездействие), предусмотренные частью первой настоящей статьи, совершенные в отношении выявленных объектов историко-культурного наследия или на их территориях,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006jyx4ifewvjwzfibeki">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117-2. Проведение земляных, строительных и иных работ без разрешения государственного органа по охране объектов историко-культурного наследия</w:t>
      </w:r>
    </w:p>
    <w:p>
      <w:pPr>
        <w:spacing w:after="60"/>
        <w:ind w:firstLine="567"/>
        <w:jc w:val="both"/>
      </w:pPr>
      <w:r>
        <w:rPr>
          <w:rFonts w:ascii="Arial" w:cs="Arial" w:eastAsia="Arial" w:hAnsi="Arial"/>
          <w:sz w:val="24"/>
          <w:szCs w:val="24"/>
        </w:rPr>
        <w:t xml:space="preserve">Проведение земляных, строительных, мелиоративных, хозяйственных и иных работ без разрешения государственного органа по охране объектов историко-культурного наследия в случаях, если такое разрешение обязательно,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w5vq6fxukuac_jgioj_yz">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117-3. Незаконное предоставление земельных участков из состава земель, предназначенных для объектов историко-культурного наследия</w:t>
      </w:r>
    </w:p>
    <w:p>
      <w:pPr>
        <w:spacing w:after="60"/>
        <w:ind w:firstLine="567"/>
        <w:jc w:val="both"/>
      </w:pPr>
      <w:r>
        <w:rPr>
          <w:rFonts w:ascii="Arial" w:cs="Arial" w:eastAsia="Arial" w:hAnsi="Arial"/>
          <w:sz w:val="24"/>
          <w:szCs w:val="24"/>
        </w:rPr>
        <w:t xml:space="preserve">Незаконное предоставление земельных участков из состава земель, предназначенных для объектов историко-культурного наследия, незаконное изменение правового режима земельных участков из состава земель историко-культурного назначения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двадцати до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xoukegntmrd91folom7ws">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117-4. Ведение археологических разведок или раскопок без разрешения</w:t>
      </w:r>
    </w:p>
    <w:p>
      <w:pPr>
        <w:spacing w:after="60"/>
        <w:ind w:firstLine="567"/>
        <w:jc w:val="both"/>
      </w:pPr>
      <w:r>
        <w:rPr>
          <w:rFonts w:ascii="Arial" w:cs="Arial" w:eastAsia="Arial" w:hAnsi="Arial"/>
          <w:sz w:val="24"/>
          <w:szCs w:val="24"/>
        </w:rPr>
        <w:t xml:space="preserve">Ведение археологических разведок или раскопок без полученного в установленном порядке разрешения либо с нарушением условий, предусмотренных разрешением,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пяти до 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десяти до двадцати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ста до ста пятидесяти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повлекшие по неосторожности повреждение или уничтожение объекта археологического наследия,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двадцати до пятидесяти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ста до двухсот расчетных показателей с конфискацией предметов, добытых в результате раскопок, а также инструментов и оборудования, использованных для разведок или раскопок.</w:t>
      </w:r>
    </w:p>
    <w:p>
      <w:pPr>
        <w:spacing w:after="60"/>
        <w:ind w:firstLine="567"/>
        <w:jc w:val="both"/>
      </w:pPr>
      <w:r>
        <w:rPr>
          <w:rFonts w:ascii="Arial" w:cs="Arial" w:eastAsia="Arial" w:hAnsi="Arial"/>
          <w:i/>
          <w:iCs/>
          <w:sz w:val="24"/>
          <w:szCs w:val="24"/>
        </w:rPr>
        <w:t xml:space="preserve">(В редакции Закона КР от </w:t>
      </w:r>
      <w:hyperlink w:history="1" r:id="rIdprwhzj_a3a0vzcz-_2y4z">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117-5. Уклонение от передачи обнаруженных в результате археологических полевых работ историко-культурных ценностей на постоянное хранение в государственный Музейный фонд Кыргызской Республики</w:t>
      </w:r>
    </w:p>
    <w:p>
      <w:pPr>
        <w:spacing w:after="60"/>
        <w:ind w:firstLine="567"/>
        <w:jc w:val="both"/>
      </w:pPr>
      <w:r>
        <w:rPr>
          <w:rFonts w:ascii="Arial" w:cs="Arial" w:eastAsia="Arial" w:hAnsi="Arial"/>
          <w:sz w:val="24"/>
          <w:szCs w:val="24"/>
        </w:rPr>
        <w:t xml:space="preserve">Уклонение от передачи обнаруженных в результате археологических полевых работ историко-культурных ценностей (включая антропогенные, антропологические, палеозоологические, палеоботанические и иные объекты, имеющие историко-культурную ценность) на постоянное хранение в государственный Музейный фонд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 на юридических лиц - от ста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dil1b2e5vap6-bnkeq2fv">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13
 Административные правонарушения, посягающие на право государственной собственности на водные ресурсы</w:t>
      </w:r>
    </w:p>
    <w:p>
      <w:pPr>
        <w:spacing w:after="120"/>
        <w:ind w:firstLine="567"/>
        <w:jc w:val="both"/>
      </w:pPr>
      <w:r>
        <w:rPr>
          <w:rFonts w:ascii="Arial" w:cs="Arial" w:eastAsia="Arial" w:hAnsi="Arial"/>
          <w:b/>
          <w:bCs/>
          <w:sz w:val="24"/>
          <w:szCs w:val="24"/>
        </w:rPr>
        <w:t xml:space="preserve">Статья 118. Нарушение права государственной собственности на водные ресурсы</w:t>
      </w:r>
    </w:p>
    <w:p>
      <w:pPr>
        <w:spacing w:after="120"/>
        <w:ind w:firstLine="567"/>
        <w:jc w:val="both"/>
      </w:pPr>
      <w:r>
        <w:rPr>
          <w:rFonts w:ascii="Arial" w:cs="Arial" w:eastAsia="Arial" w:hAnsi="Arial"/>
          <w:sz w:val="24"/>
          <w:szCs w:val="24"/>
        </w:rPr>
        <w:t xml:space="preserve">Самовольный захват водных объектов и водохозяйственных сооружений, самовольное водопользование и водоотведение, а также совершение других сделок, в прямой или косвенной форме нарушающих право государственной собственности на водные ресурсы,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nrqgw-nov-ir4jzi9vda">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119. Нарушение правил водопользования</w:t>
      </w:r>
    </w:p>
    <w:p>
      <w:pPr>
        <w:spacing w:after="120"/>
        <w:ind w:firstLine="567"/>
        <w:jc w:val="both"/>
      </w:pPr>
      <w:r>
        <w:rPr>
          <w:rFonts w:ascii="Arial" w:cs="Arial" w:eastAsia="Arial" w:hAnsi="Arial"/>
          <w:sz w:val="24"/>
          <w:szCs w:val="24"/>
        </w:rPr>
        <w:t xml:space="preserve">Забор воды с нарушением лимитов водопользования и водоотведения, условий, указанных в лицензии на право водопользования и водоотведения, самовольное производство гидротехнических работ, бесхозяйственное использование воды (добытой или отведенной из водных объектов), нарушение правил ведения первичного учета количества забираемых из водных объектов, отказ от предоставления своевременной и достоверной информации или предоставление искаженной информации о состоянии использования вод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jbwhgmdji6aug1-ltly4">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120. Повреждение водохозяйственных сооружений, устройств и нарушение правил их эксплуатации</w:t>
      </w:r>
    </w:p>
    <w:p>
      <w:pPr>
        <w:spacing w:after="120"/>
        <w:ind w:firstLine="567"/>
        <w:jc w:val="both"/>
      </w:pPr>
      <w:r>
        <w:rPr>
          <w:rFonts w:ascii="Arial" w:cs="Arial" w:eastAsia="Arial" w:hAnsi="Arial"/>
          <w:sz w:val="24"/>
          <w:szCs w:val="24"/>
        </w:rPr>
        <w:t xml:space="preserve">Повреждение водохозяйственных сооружений, устройств и нарушение правил их эксплуатации, а также разрушение коллекторно-дренажных систем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семидесяти пяти расчетных показателей с привлечением к общественным работам на десять часов с возмещением ущерба в порядке, установленном законом; на должностных лиц - в размере ста восьмидесяти расчетных показателей с привлечением к общественным работам на шестнадцать часов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Законов КР от </w:t>
      </w:r>
      <w:hyperlink w:history="1" r:id="rIdjfzrk_xulyl3w12gx0dqm">
        <w:r>
          <w:rPr>
            <w:rFonts w:ascii="Arial" w:cs="Arial" w:eastAsia="Arial" w:hAnsi="Arial"/>
            <w:i/>
            <w:iCs/>
            <w:color w:val="1D4ED8"/>
            <w:sz w:val="24"/>
            <w:szCs w:val="24"/>
            <w:u w:val="single"/>
          </w:rPr>
          <w:t xml:space="preserve">25 апреля 2008 года № 68</w:t>
        </w:r>
      </w:hyperlink>
      <w:r>
        <w:rPr>
          <w:rFonts w:ascii="Arial" w:cs="Arial" w:eastAsia="Arial" w:hAnsi="Arial"/>
          <w:i/>
          <w:iCs/>
          <w:sz w:val="24"/>
          <w:szCs w:val="24"/>
        </w:rPr>
        <w:t xml:space="preserve">, </w:t>
      </w:r>
      <w:hyperlink w:history="1" r:id="rIdg5avbnrojzpzajiynn1at">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ecn9gytunpgtlpnlpfb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121. Незаконное использование земель водного фонда</w:t>
      </w:r>
    </w:p>
    <w:p>
      <w:pPr>
        <w:spacing w:after="120"/>
        <w:ind w:firstLine="567"/>
        <w:jc w:val="both"/>
      </w:pPr>
      <w:r>
        <w:rPr>
          <w:rFonts w:ascii="Arial" w:cs="Arial" w:eastAsia="Arial" w:hAnsi="Arial"/>
          <w:sz w:val="24"/>
          <w:szCs w:val="24"/>
        </w:rPr>
        <w:t xml:space="preserve">Использование земель водного фонда (кроме природных водных объектов) для возведения хозяйственных построек, строений для хранения и переработки древесины и других объектов, проведение раскорчевки, осуществление линейных сооружений, взрывных, буровых и других работ, снятие верхнего плодородного слоя почвы без надлежащего разрешения на использование этих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m-6kv03fzu4-z1jxomh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122. Нарушение правил охраны водных ресурсов</w:t>
      </w:r>
    </w:p>
    <w:p>
      <w:pPr>
        <w:spacing w:after="120"/>
        <w:ind w:firstLine="567"/>
        <w:jc w:val="both"/>
      </w:pPr>
      <w:r>
        <w:rPr>
          <w:rFonts w:ascii="Arial" w:cs="Arial" w:eastAsia="Arial" w:hAnsi="Arial"/>
          <w:sz w:val="24"/>
          <w:szCs w:val="24"/>
        </w:rPr>
        <w:t xml:space="preserve">Нарушение правил и норм водоотведения, порядка учета количества и качества отводимых стоков, загрязнение, засорение и истощение водных ресурсов, нарушение технологии очистки стоков, правил эксплуатации очистных сооружений и установок, правил ведения водного кадастра, несоблюдение водоохранного режима на водосборах, применение запрещенных орудий лова рыбы, вызывающие водную эрозию почв и другие вредные явления, а также водоотведения с нарушением установленных норм и правил, нарушающие естественное состояние водных объектов,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семидесяти до ста, на должностных лиц - от ста до ста пятидесяти расчетных показателей.</w:t>
      </w:r>
    </w:p>
    <w:p>
      <w:pPr>
        <w:spacing w:after="120"/>
        <w:ind w:firstLine="567"/>
        <w:jc w:val="both"/>
      </w:pPr>
      <w:r>
        <w:rPr>
          <w:rFonts w:ascii="Arial" w:cs="Arial" w:eastAsia="Arial" w:hAnsi="Arial"/>
          <w:sz w:val="24"/>
          <w:szCs w:val="24"/>
        </w:rPr>
        <w:t xml:space="preserve">Ввод в эксплуатацию предприятий, коммунальных и других объектов без сооружений и устройств, а также без рыбозащитных сооружений и устройств, предотвращающих загрязнение и засорение вод или их вредное воздействие, или с неисправными очистными сооружениями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1fgacx2sew4qkhrmuz6f">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qsvdkq-rrfnolaftorv6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123. Пользование водными объектами без лицензии</w:t>
      </w:r>
    </w:p>
    <w:p>
      <w:pPr>
        <w:spacing w:after="120"/>
        <w:ind w:firstLine="567"/>
        <w:jc w:val="both"/>
      </w:pPr>
      <w:r>
        <w:rPr>
          <w:rFonts w:ascii="Arial" w:cs="Arial" w:eastAsia="Arial" w:hAnsi="Arial"/>
          <w:sz w:val="24"/>
          <w:szCs w:val="24"/>
        </w:rPr>
        <w:t xml:space="preserve">Пользование водными объектами без лицензии на право водопользования или после истечения установленных сроков пользования, в случаях, когда получение такого разрешения необходимо в соответствии с законодательством,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3po-xjvbzbcspzvozfx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14
 Административные правонарушения, посягающие на право государственной собственности на леса</w:t>
      </w:r>
    </w:p>
    <w:p>
      <w:pPr>
        <w:spacing w:after="120"/>
        <w:ind w:firstLine="567"/>
        <w:jc w:val="both"/>
      </w:pPr>
      <w:r>
        <w:rPr>
          <w:rFonts w:ascii="Arial" w:cs="Arial" w:eastAsia="Arial" w:hAnsi="Arial"/>
          <w:b/>
          <w:bCs/>
          <w:sz w:val="24"/>
          <w:szCs w:val="24"/>
        </w:rPr>
        <w:t xml:space="preserve">Статья 124. Нарушение права государственной собственности на леса</w:t>
      </w:r>
    </w:p>
    <w:p>
      <w:pPr>
        <w:spacing w:after="120"/>
        <w:ind w:firstLine="567"/>
        <w:jc w:val="both"/>
      </w:pPr>
      <w:r>
        <w:rPr>
          <w:rFonts w:ascii="Arial" w:cs="Arial" w:eastAsia="Arial" w:hAnsi="Arial"/>
          <w:sz w:val="24"/>
          <w:szCs w:val="24"/>
        </w:rPr>
        <w:t xml:space="preserve">Самовольная переуступка права пользования лесами, а также совершение других сделок, в прямой или косвенной форме нарушающих право государственной собственности на леса,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125. Незаконное использование земель лесного фонда</w:t>
      </w:r>
    </w:p>
    <w:p>
      <w:pPr>
        <w:spacing w:after="120"/>
        <w:ind w:firstLine="567"/>
        <w:jc w:val="both"/>
      </w:pPr>
      <w:r>
        <w:rPr>
          <w:rFonts w:ascii="Arial" w:cs="Arial" w:eastAsia="Arial" w:hAnsi="Arial"/>
          <w:sz w:val="24"/>
          <w:szCs w:val="24"/>
        </w:rPr>
        <w:t xml:space="preserve">Использование земель лесного фонда для возведения хозяйственных построек, строений для хранения и переработки древесины и других объектов, проведение раскорчевки, осуществление линейных сооружений, взрывных, буровых и других работ, снятие верхнего плодородного слоя почвы без надлежащего разрешения на использование этих земель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9b9lylsjhyz4jon4tkq3e">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126. Нарушение установленного порядка использования лесосечного фонда и облесения вырубок</w:t>
      </w:r>
    </w:p>
    <w:p>
      <w:pPr>
        <w:spacing w:after="120"/>
        <w:ind w:firstLine="567"/>
        <w:jc w:val="both"/>
      </w:pPr>
      <w:r>
        <w:rPr>
          <w:rFonts w:ascii="Arial" w:cs="Arial" w:eastAsia="Arial" w:hAnsi="Arial"/>
          <w:sz w:val="24"/>
          <w:szCs w:val="24"/>
        </w:rPr>
        <w:t xml:space="preserve">Нарушение установленного порядка использования лесосечного фонда, заготовки и вывозки древесины, а также порядка и сроков облесения вырубок и других земель лесного фонда, предназначенных для лесовосстановления и лесоразведения,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127. Незаконная порубка, повреждение и уничтожение деревьев, лесных культур, молодняка и особо ценных древесных пород</w:t>
      </w:r>
    </w:p>
    <w:p>
      <w:pPr>
        <w:spacing w:after="120"/>
        <w:ind w:firstLine="567"/>
        <w:jc w:val="both"/>
      </w:pPr>
      <w:r>
        <w:rPr>
          <w:rFonts w:ascii="Arial" w:cs="Arial" w:eastAsia="Arial" w:hAnsi="Arial"/>
          <w:sz w:val="24"/>
          <w:szCs w:val="24"/>
        </w:rPr>
        <w:t xml:space="preserve">Незаконная порубка и повреждение деревьев и кустарников, уничтожение или повреждение лесных культур, сеянцев либо саженцев в лесных питомниках и на плантациях, а также молодняка естественного происхождения и самосева на площадях, предназначенных под лесовосстановление,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пятнадцати, на должностных лиц - от двадцати до тридцати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тридцати до пятидесяти расчетных показателей.</w:t>
      </w:r>
    </w:p>
    <w:p>
      <w:pPr>
        <w:spacing w:after="120"/>
        <w:ind w:firstLine="567"/>
        <w:jc w:val="both"/>
      </w:pPr>
      <w:r>
        <w:rPr>
          <w:rFonts w:ascii="Arial" w:cs="Arial" w:eastAsia="Arial" w:hAnsi="Arial"/>
          <w:sz w:val="24"/>
          <w:szCs w:val="24"/>
        </w:rPr>
        <w:t xml:space="preserve">Незаконная порубка особо ценных древесных пород с целью использования для быта (разжигания костра и топки)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одного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расчетных показателей либо арест на пять суток,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wapu1umpz8xnlr70h3ha">
        <w:r>
          <w:rPr>
            <w:rFonts w:ascii="Arial" w:cs="Arial" w:eastAsia="Arial" w:hAnsi="Arial"/>
            <w:i/>
            <w:iCs/>
            <w:color w:val="1D4ED8"/>
            <w:sz w:val="24"/>
            <w:szCs w:val="24"/>
            <w:u w:val="single"/>
          </w:rPr>
          <w:t xml:space="preserve">11 марта 2004 года № 20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f5izh1bwo93nbse6ufrku">
        <w:r>
          <w:rPr>
            <w:rFonts w:ascii="Arial" w:cs="Arial" w:eastAsia="Arial" w:hAnsi="Arial"/>
            <w:i/>
            <w:iCs/>
            <w:color w:val="1D4ED8"/>
            <w:sz w:val="24"/>
            <w:szCs w:val="24"/>
            <w:u w:val="single"/>
          </w:rPr>
          <w:t xml:space="preserve">21 августа 2006 года № 174</w:t>
        </w:r>
      </w:hyperlink>
      <w:r>
        <w:rPr>
          <w:rFonts w:ascii="Arial" w:cs="Arial" w:eastAsia="Arial" w:hAnsi="Arial"/>
          <w:i/>
          <w:iCs/>
          <w:sz w:val="24"/>
          <w:szCs w:val="24"/>
        </w:rPr>
        <w:t xml:space="preserve">, </w:t>
      </w:r>
      <w:hyperlink w:history="1" r:id="rIdeqzz2zel8pkzawzr1mst0">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37ydfyznhexuhbznomcp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128. Осуществление лесных пользований не в соответствии с целями или требованиями, предусмотренными в лесорубочном билете (ордере) или лесном билете</w:t>
      </w:r>
    </w:p>
    <w:p>
      <w:pPr>
        <w:spacing w:after="120"/>
        <w:ind w:firstLine="567"/>
        <w:jc w:val="both"/>
      </w:pPr>
      <w:r>
        <w:rPr>
          <w:rFonts w:ascii="Arial" w:cs="Arial" w:eastAsia="Arial" w:hAnsi="Arial"/>
          <w:sz w:val="24"/>
          <w:szCs w:val="24"/>
        </w:rPr>
        <w:t xml:space="preserve">Осуществление лесных пользований не в соответствии с целями или требованиями, предусмотренными в лесорубочном билете (ордере) или лесном билете,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129. Нарушение правил восстановления и улучшения лесов, использования ресурсов спелой древесины</w:t>
      </w:r>
    </w:p>
    <w:p>
      <w:pPr>
        <w:spacing w:after="120"/>
        <w:ind w:firstLine="567"/>
        <w:jc w:val="both"/>
      </w:pPr>
      <w:r>
        <w:rPr>
          <w:rFonts w:ascii="Arial" w:cs="Arial" w:eastAsia="Arial" w:hAnsi="Arial"/>
          <w:sz w:val="24"/>
          <w:szCs w:val="24"/>
        </w:rPr>
        <w:t xml:space="preserve">Нарушение правил восстановления и улучшения лесов, использования ресурсов спелой древесины, состояния породного состава лесов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b/>
          <w:bCs/>
          <w:sz w:val="24"/>
          <w:szCs w:val="24"/>
        </w:rPr>
        <w:t xml:space="preserve">Статья 130. Повреждение сенокосов и пастбищных угодий на землях государственного лесного фонда</w:t>
      </w:r>
    </w:p>
    <w:p>
      <w:pPr>
        <w:spacing w:after="120"/>
        <w:ind w:firstLine="567"/>
        <w:jc w:val="both"/>
      </w:pPr>
      <w:r>
        <w:rPr>
          <w:rFonts w:ascii="Arial" w:cs="Arial" w:eastAsia="Arial" w:hAnsi="Arial"/>
          <w:sz w:val="24"/>
          <w:szCs w:val="24"/>
        </w:rPr>
        <w:t xml:space="preserve">Повреждение сенокосов и пастбищных угодий на землях государственного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от трех до пяти расчетных показателей.</w:t>
      </w:r>
    </w:p>
    <w:p>
      <w:pPr>
        <w:spacing w:after="120"/>
        <w:ind w:firstLine="567"/>
        <w:jc w:val="both"/>
      </w:pPr>
      <w:r>
        <w:rPr>
          <w:rFonts w:ascii="Arial" w:cs="Arial" w:eastAsia="Arial" w:hAnsi="Arial"/>
          <w:b/>
          <w:bCs/>
          <w:sz w:val="24"/>
          <w:szCs w:val="24"/>
        </w:rPr>
        <w:t xml:space="preserve">Статья 131. Самовольные земледелие, сенокошение и пастьба скота, сбор дикорастущих плодов, технического сырья, а также размещение пасек в лесном фонде</w:t>
      </w:r>
    </w:p>
    <w:p>
      <w:pPr>
        <w:spacing w:after="120"/>
        <w:ind w:firstLine="567"/>
        <w:jc w:val="both"/>
      </w:pPr>
      <w:r>
        <w:rPr>
          <w:rFonts w:ascii="Arial" w:cs="Arial" w:eastAsia="Arial" w:hAnsi="Arial"/>
          <w:sz w:val="24"/>
          <w:szCs w:val="24"/>
        </w:rPr>
        <w:t xml:space="preserve">Самовольные земледелие, сенокошение и пастьба скота, сбор дикорастущих плодов, технического сырья, а также размещение пасек на участках, где это запрещено или допускается по лесным билетам,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десяти до двадцати, на должностных лиц - от двадцати до сорока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t5pnv7mj0svkqxlxcwck">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132. Повреждение или загрязнение лесного фонда химическими веществами, производственными отходами и сточными водами, промышленными, коммунально-бытовыми выбросами, отходами и отбросами</w:t>
      </w:r>
    </w:p>
    <w:p>
      <w:pPr>
        <w:spacing w:after="120"/>
        <w:ind w:firstLine="567"/>
        <w:jc w:val="both"/>
      </w:pPr>
      <w:r>
        <w:rPr>
          <w:rFonts w:ascii="Arial" w:cs="Arial" w:eastAsia="Arial" w:hAnsi="Arial"/>
          <w:sz w:val="24"/>
          <w:szCs w:val="24"/>
        </w:rPr>
        <w:t xml:space="preserve">Повреждение или загрязнение лесного фонда химическими веществами, производственными отходами и сточными водами, промышленными, коммунально-бытовыми выбросами, отходами и отбросами, влекущими усыхание или заболевание леса,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двадцати расчетных показателей либо привлечение к общественным работам на сорок часов, на должностных лиц - наложение административного штрафа в размере пятидесяти расчетных показателей либо привлечение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aodvo6tcsrqbeta3_algv">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133. Засорение лесов бытовыми отходами и отбросами на землях лесного фонда</w:t>
      </w:r>
    </w:p>
    <w:p>
      <w:pPr>
        <w:spacing w:after="120"/>
        <w:ind w:firstLine="567"/>
        <w:jc w:val="both"/>
      </w:pPr>
      <w:r>
        <w:rPr>
          <w:rFonts w:ascii="Arial" w:cs="Arial" w:eastAsia="Arial" w:hAnsi="Arial"/>
          <w:sz w:val="24"/>
          <w:szCs w:val="24"/>
        </w:rPr>
        <w:t xml:space="preserve">Засорение лесов, а также родников и других источников воды бытовыми отходами и отбросами на землях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2fgijc2cxchverchctg7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134. Уничтожение или повреждение лесооросительных канав, дренажных систем и дорог на землях государственного лесного фонда</w:t>
      </w:r>
    </w:p>
    <w:p>
      <w:pPr>
        <w:spacing w:after="120"/>
        <w:ind w:firstLine="567"/>
        <w:jc w:val="both"/>
      </w:pPr>
      <w:r>
        <w:rPr>
          <w:rFonts w:ascii="Arial" w:cs="Arial" w:eastAsia="Arial" w:hAnsi="Arial"/>
          <w:sz w:val="24"/>
          <w:szCs w:val="24"/>
        </w:rPr>
        <w:t xml:space="preserve">Уничтожение или повреждение лесооросительных канав, дренажных систем и дорог на землях государственного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двадцати расчетных показателей с привлечением к общественным работам на двадцать четыре часа, на должностных лиц - в размере пятидесяти расчетных показателей с привлечением к общественным работам на сорок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73prpfrf07gjw-tl0an3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135. Уничтожение и повреждение ограничительных знаков, аншлагов, лесной мебели в лесах</w:t>
      </w:r>
    </w:p>
    <w:p>
      <w:pPr>
        <w:spacing w:after="120"/>
        <w:ind w:firstLine="567"/>
        <w:jc w:val="both"/>
      </w:pPr>
      <w:r>
        <w:rPr>
          <w:rFonts w:ascii="Arial" w:cs="Arial" w:eastAsia="Arial" w:hAnsi="Arial"/>
          <w:sz w:val="24"/>
          <w:szCs w:val="24"/>
        </w:rPr>
        <w:t xml:space="preserve">Уничтожение и повреждение ограничительных знаков, аншлагов, вывесок и других предметов наглядной агитации, лесной мебели и малых архитектурных форм, а также скворечников, кормушек, муравейников на землях государственного лесного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oiww5iqx2r0je4u1lt0i4">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136. Уничтожение полезной фауны на землях лесного фонда</w:t>
      </w:r>
    </w:p>
    <w:p>
      <w:pPr>
        <w:spacing w:after="120"/>
        <w:ind w:firstLine="567"/>
        <w:jc w:val="both"/>
      </w:pPr>
      <w:r>
        <w:rPr>
          <w:rFonts w:ascii="Arial" w:cs="Arial" w:eastAsia="Arial" w:hAnsi="Arial"/>
          <w:sz w:val="24"/>
          <w:szCs w:val="24"/>
        </w:rPr>
        <w:t xml:space="preserve">Уничтожение полезной фауны на землях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десять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cjl4cqhy-25qwlsfk_wyt">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137. Повреждение, уничтожение или самовольная вырубка лесонасаждений вдоль автомобильных и железных дорог, каналов, водоемов, арыков, границ полей севооборотов</w:t>
      </w:r>
    </w:p>
    <w:p>
      <w:pPr>
        <w:spacing w:after="120"/>
        <w:ind w:firstLine="567"/>
        <w:jc w:val="both"/>
      </w:pPr>
      <w:r>
        <w:rPr>
          <w:rFonts w:ascii="Arial" w:cs="Arial" w:eastAsia="Arial" w:hAnsi="Arial"/>
          <w:sz w:val="24"/>
          <w:szCs w:val="24"/>
        </w:rPr>
        <w:t xml:space="preserve">Повреждение, уничтожение или самовольная вырубка лесонасаждений вдоль автомобильных и железных дорог, каналов, водоемов, арыков, границ полей севооборотов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_ezdlaleqcigpf8oqbkja">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138. Нарушение требований пожарной безопасности в лесах</w:t>
      </w:r>
    </w:p>
    <w:p>
      <w:pPr>
        <w:spacing w:after="120"/>
        <w:ind w:firstLine="567"/>
        <w:jc w:val="both"/>
      </w:pPr>
      <w:r>
        <w:rPr>
          <w:rFonts w:ascii="Arial" w:cs="Arial" w:eastAsia="Arial" w:hAnsi="Arial"/>
          <w:sz w:val="24"/>
          <w:szCs w:val="24"/>
        </w:rPr>
        <w:t xml:space="preserve">Нарушение требований пожарной безопасности в лесах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десяти расчетных показателей либо привлечение к общественным работам на шестнадцать часов, на должностных лиц - наложение административного штрафа в размере двадцати расчетных показателей либо привлечение к общественным работам на двадцать четыре часа.</w:t>
      </w:r>
    </w:p>
    <w:p>
      <w:pPr>
        <w:spacing w:after="120"/>
        <w:ind w:firstLine="567"/>
        <w:jc w:val="both"/>
      </w:pPr>
      <w:r>
        <w:rPr>
          <w:rFonts w:ascii="Arial" w:cs="Arial" w:eastAsia="Arial" w:hAnsi="Arial"/>
          <w:i/>
          <w:iCs/>
          <w:sz w:val="24"/>
          <w:szCs w:val="24"/>
        </w:rPr>
        <w:t xml:space="preserve">(В редакции Закона КР от </w:t>
      </w:r>
      <w:hyperlink w:history="1" r:id="rIdkve7i_bwyxjzrovxsy8tk">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139. Заражение радиоактивными веществами, бактериально-паразитическими и карантинными, вредными организмами, влекущими усыхание или заболевание леса</w:t>
      </w:r>
    </w:p>
    <w:p>
      <w:pPr>
        <w:spacing w:after="120"/>
        <w:ind w:firstLine="567"/>
        <w:jc w:val="both"/>
      </w:pPr>
      <w:r>
        <w:rPr>
          <w:rFonts w:ascii="Arial" w:cs="Arial" w:eastAsia="Arial" w:hAnsi="Arial"/>
          <w:sz w:val="24"/>
          <w:szCs w:val="24"/>
        </w:rPr>
        <w:t xml:space="preserve">Заражение радиоактивными веществами, бактериально-паразитическими и карантинными, вредными организмами, влекущими усыхание или заболевание леса,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vf4dvsndbun829jnlwetq">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140. Нарушение правил и сроков охоты на территории государственного лесного фонда и закрепленных охотничьих угодий</w:t>
      </w:r>
    </w:p>
    <w:p>
      <w:pPr>
        <w:spacing w:after="60"/>
        <w:ind w:firstLine="567"/>
        <w:jc w:val="both"/>
      </w:pPr>
      <w:r>
        <w:rPr>
          <w:rFonts w:ascii="Arial" w:cs="Arial" w:eastAsia="Arial" w:hAnsi="Arial"/>
          <w:sz w:val="24"/>
          <w:szCs w:val="24"/>
        </w:rPr>
        <w:t xml:space="preserve">Нарушение правил и сроков охоты на территории государственного лесного фонда и закрепленных охотничьих угодий - охота без наличия государственного охотничьего удостоверения и надлежащего разрешения (разрешения на специальное пользование объектами животного мира, отстрелочных карточек и/или путевок), а также охота в запрещенные сроки или запрещенными орудиями и способами охоты или охота на запрещенные виды диких животных -</w:t>
      </w:r>
    </w:p>
    <w:p>
      <w:pPr>
        <w:spacing w:after="60"/>
        <w:ind w:firstLine="567"/>
        <w:jc w:val="both"/>
      </w:pPr>
      <w:r>
        <w:rPr>
          <w:rFonts w:ascii="Arial" w:cs="Arial" w:eastAsia="Arial" w:hAnsi="Arial"/>
          <w:sz w:val="24"/>
          <w:szCs w:val="24"/>
        </w:rPr>
        <w:t xml:space="preserve">влечет наложение административного штрафа от трех до двадцати расчетных показателей с конфискацией орудий охоты.</w:t>
      </w:r>
    </w:p>
    <w:p>
      <w:pPr>
        <w:spacing w:after="60"/>
        <w:ind w:firstLine="567"/>
        <w:jc w:val="both"/>
      </w:pPr>
      <w:r>
        <w:rPr>
          <w:rFonts w:ascii="Arial" w:cs="Arial" w:eastAsia="Arial" w:hAnsi="Arial"/>
          <w:i/>
          <w:iCs/>
          <w:sz w:val="24"/>
          <w:szCs w:val="24"/>
        </w:rPr>
        <w:t xml:space="preserve">(В редакции Законов КР от </w:t>
      </w:r>
      <w:hyperlink w:history="1" r:id="rIdc97ido-aqsp8ob8hx-icg">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wnpcn1rbshwpmnaxq3epu">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141. Нарушение правил охраны мест обитания и условий размножения диких животных и птиц на территории государственного лесного фонда и закрепленных охотничьих угодий</w:t>
      </w:r>
    </w:p>
    <w:p>
      <w:pPr>
        <w:spacing w:after="60"/>
        <w:ind w:firstLine="567"/>
        <w:jc w:val="both"/>
      </w:pPr>
      <w:r>
        <w:rPr>
          <w:rFonts w:ascii="Arial" w:cs="Arial" w:eastAsia="Arial" w:hAnsi="Arial"/>
          <w:sz w:val="24"/>
          <w:szCs w:val="24"/>
        </w:rPr>
        <w:t xml:space="preserve">Нарушение правил охраны мест обитания и условий размножения диких животных, птиц и другой полезной для леса фауны на территории государственного лесного фонда и закрепленных охотничьих угодий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одного до десяти, на должностных лиц - от пяти до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bbmpbfbhzfrqt_zfe-0i">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142. Неповиновение законному распоряжению или требованию работников государственной лесной охраны, государственного охотничьего контроля и надзора, охраны окружающей среды и производственного охотничьего контроля</w:t>
      </w:r>
    </w:p>
    <w:p>
      <w:pPr>
        <w:spacing w:after="60"/>
        <w:ind w:firstLine="567"/>
        <w:jc w:val="both"/>
      </w:pPr>
      <w:r>
        <w:rPr>
          <w:rFonts w:ascii="Arial" w:cs="Arial" w:eastAsia="Arial" w:hAnsi="Arial"/>
          <w:sz w:val="24"/>
          <w:szCs w:val="24"/>
        </w:rPr>
        <w:t xml:space="preserve">Неповиновение законному распоряжению или требованию работников государственной лесной охраны, государственного охотничьего контроля и надзора, охраны окружающей среды и производственного охотничьего контроля, а равно воспрепятствование своевременному, полному и объективному выяснению обстоятельств каждого дела, обеспечению исполнения вынесенного постановления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одного до двадцати, на должностных лиц - от трех до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yvbaai_ddnasj_vhc448o">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143. Самовольное снятие верхнего плодородного слоя почвы, дернины земель государственного лесного фонда</w:t>
      </w:r>
    </w:p>
    <w:p>
      <w:pPr>
        <w:spacing w:after="120"/>
        <w:ind w:firstLine="567"/>
        <w:jc w:val="both"/>
      </w:pPr>
      <w:r>
        <w:rPr>
          <w:rFonts w:ascii="Arial" w:cs="Arial" w:eastAsia="Arial" w:hAnsi="Arial"/>
          <w:sz w:val="24"/>
          <w:szCs w:val="24"/>
        </w:rPr>
        <w:t xml:space="preserve">Самовольное снятие верхнего плодородного слоя почвы, дернины, а равно уничтожение травослоя земель государственного лесного фонда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одного до трех, на должностных лиц - от трех до пяти расчетных показателей.</w:t>
      </w:r>
    </w:p>
    <w:p>
      <w:pPr>
        <w:spacing w:after="120"/>
        <w:ind w:firstLine="567"/>
        <w:jc w:val="both"/>
      </w:pPr>
      <w:r>
        <w:rPr>
          <w:rFonts w:ascii="Arial" w:cs="Arial" w:eastAsia="Arial" w:hAnsi="Arial"/>
          <w:b/>
          <w:bCs/>
          <w:sz w:val="24"/>
          <w:szCs w:val="24"/>
        </w:rPr>
        <w:t xml:space="preserve">Статья 144. Искажение сведений учета и оценки лесного фонда</w:t>
      </w:r>
    </w:p>
    <w:p>
      <w:pPr>
        <w:spacing w:after="120"/>
        <w:ind w:firstLine="567"/>
        <w:jc w:val="both"/>
      </w:pPr>
      <w:r>
        <w:rPr>
          <w:rFonts w:ascii="Arial" w:cs="Arial" w:eastAsia="Arial" w:hAnsi="Arial"/>
          <w:sz w:val="24"/>
          <w:szCs w:val="24"/>
        </w:rPr>
        <w:t xml:space="preserve">Искажение сведений учета и оценки лесного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center"/>
      </w:pPr>
      <w:r>
        <w:rPr>
          <w:rFonts w:ascii="Arial" w:cs="Arial" w:eastAsia="Arial" w:hAnsi="Arial"/>
          <w:b/>
          <w:bCs/>
          <w:sz w:val="24"/>
          <w:szCs w:val="24"/>
        </w:rPr>
        <w:t xml:space="preserve">Глава 15
 Административные правонарушения, посягающие на право государственной собственности на животный и растительный мир</w:t>
      </w:r>
    </w:p>
    <w:p>
      <w:pPr>
        <w:spacing w:after="120"/>
        <w:ind w:firstLine="567"/>
        <w:jc w:val="both"/>
      </w:pPr>
      <w:r>
        <w:rPr>
          <w:rFonts w:ascii="Arial" w:cs="Arial" w:eastAsia="Arial" w:hAnsi="Arial"/>
          <w:b/>
          <w:bCs/>
          <w:sz w:val="24"/>
          <w:szCs w:val="24"/>
        </w:rPr>
        <w:t xml:space="preserve">Статья 145. Нарушение права государственной собственности на животный и растительный мир</w:t>
      </w:r>
    </w:p>
    <w:p>
      <w:pPr>
        <w:spacing w:after="60"/>
        <w:ind w:firstLine="567"/>
        <w:jc w:val="both"/>
      </w:pPr>
      <w:r>
        <w:rPr>
          <w:rFonts w:ascii="Arial" w:cs="Arial" w:eastAsia="Arial" w:hAnsi="Arial"/>
          <w:sz w:val="24"/>
          <w:szCs w:val="24"/>
        </w:rPr>
        <w:t xml:space="preserve">Самовольное пользование, переуступка права пользования объектами животного и растительного мира, а также совершение других сделок, в прямой или косвенной форме нарушающих права государственной собственности на животный и растительный мир, а равно самовольное пользование объектами животного и растительного мира, на пользование которым требуется получение разрешения,-</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9zs-ez5l9ynkujy-uprpm">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146. Нарушение правил охраны среды обитания животных, правил создания зоологических коллекций и торговли ими, а равно самовольное переселение, акклиматизация и скрещивание животных</w:t>
      </w:r>
    </w:p>
    <w:p>
      <w:pPr>
        <w:spacing w:after="120"/>
        <w:ind w:firstLine="567"/>
        <w:jc w:val="both"/>
      </w:pPr>
      <w:r>
        <w:rPr>
          <w:rFonts w:ascii="Arial" w:cs="Arial" w:eastAsia="Arial" w:hAnsi="Arial"/>
          <w:sz w:val="24"/>
          <w:szCs w:val="24"/>
        </w:rPr>
        <w:t xml:space="preserve">Нарушение правил охраны среды обитания и путей миграции животных, правил создания, пополнения, хранения, использования и учета зоологических коллекций, правил торговли зоологическими коллекциями, а также правил пересылки и вывоза за границу объектов животного мира и зоологических коллекций, а равно самовольное переселение, акклиматизация и скрещивание животных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одного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147. Ввоз или вывоз объектов животного и растительного мира без разрешения</w:t>
      </w:r>
    </w:p>
    <w:p>
      <w:pPr>
        <w:spacing w:after="120"/>
        <w:ind w:firstLine="567"/>
        <w:jc w:val="both"/>
      </w:pPr>
      <w:r>
        <w:rPr>
          <w:rFonts w:ascii="Arial" w:cs="Arial" w:eastAsia="Arial" w:hAnsi="Arial"/>
          <w:sz w:val="24"/>
          <w:szCs w:val="24"/>
        </w:rPr>
        <w:t xml:space="preserve">Ввоз в республику или вывоз за границу объектов животного или растительного мира или их продуктов без разрешения, если получение такого разрешения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пяти до десяти расчетных показателей с конфискацией объектов животного и растительного мира или их продуктов.</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отношении редких и исчезающих видов животных и растений, занесенных в Красную книгу Кыргызской Республики или в специальные перечни международных конвенций, а равно их частей, яиц, коконов, куколок, плодов, луковиц и семян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 с конфискацией объектов животного и растительного мира и лишением лицензии (разрешения).</w:t>
      </w:r>
    </w:p>
    <w:p>
      <w:pPr>
        <w:spacing w:after="120"/>
        <w:ind w:firstLine="567"/>
        <w:jc w:val="both"/>
      </w:pPr>
      <w:r>
        <w:rPr>
          <w:rFonts w:ascii="Arial" w:cs="Arial" w:eastAsia="Arial" w:hAnsi="Arial"/>
          <w:b/>
          <w:bCs/>
          <w:sz w:val="24"/>
          <w:szCs w:val="24"/>
        </w:rPr>
        <w:t xml:space="preserve">Статья 148. Действия, приводящие к отрицательной тенденции развития численности и структуры популяций,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w:t>
      </w:r>
    </w:p>
    <w:p>
      <w:pPr>
        <w:spacing w:after="60"/>
        <w:ind w:firstLine="567"/>
        <w:jc w:val="both"/>
      </w:pPr>
      <w:r>
        <w:rPr>
          <w:rFonts w:ascii="Arial" w:cs="Arial" w:eastAsia="Arial" w:hAnsi="Arial"/>
          <w:sz w:val="24"/>
          <w:szCs w:val="24"/>
        </w:rPr>
        <w:t xml:space="preserve">Действия, приводящие к отрицательной тенденции развития численности и структуры популяций,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 занесенных в Красную книгу Кыргызской Республики, относящихся к категории "Находящиеся под угрозой исчезновения", или уничтожение их кладок, яиц, жилищ, других сооружений, или нарушение среды обитания таких животных и растений либо добывание этих животных и растений с нарушением условий, указанных в разрешении на специальное пользование такими объектами,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на должностных лиц - в размере ста расчетных показателей с конфискацией предметов и средств, явившихся орудием совершения указанных нарушений, либо привлечение к общественным работам на сорок часов с конфискацией предметов и средств, явившихся орудием совершения указанных нарушений.</w:t>
      </w:r>
    </w:p>
    <w:p>
      <w:pPr>
        <w:spacing w:after="120"/>
        <w:ind w:firstLine="567"/>
        <w:jc w:val="both"/>
      </w:pPr>
      <w:r>
        <w:rPr>
          <w:rFonts w:ascii="Arial" w:cs="Arial" w:eastAsia="Arial" w:hAnsi="Arial"/>
          <w:i/>
          <w:iCs/>
          <w:sz w:val="24"/>
          <w:szCs w:val="24"/>
        </w:rPr>
        <w:t xml:space="preserve">(В редакции Законов КР от </w:t>
      </w:r>
      <w:hyperlink w:history="1" r:id="rIdgeylxjerf3gthdnfhqq7a">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0sew0ng9euqkrhjawn32j">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d2hrbfghliyhwi0qrfn1y">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149. Нарушение правил охоты и рыболовства, а также правил осуществления других видов пользования животным миром</w:t>
      </w:r>
    </w:p>
    <w:p>
      <w:pPr>
        <w:spacing w:after="60"/>
        <w:ind w:firstLine="567"/>
        <w:jc w:val="both"/>
      </w:pPr>
      <w:r>
        <w:rPr>
          <w:rFonts w:ascii="Arial" w:cs="Arial" w:eastAsia="Arial" w:hAnsi="Arial"/>
          <w:sz w:val="24"/>
          <w:szCs w:val="24"/>
        </w:rPr>
        <w:t xml:space="preserve">Нарушение правил охоты, рыболовства и охраны рыбных запасов, а также правил осуществления других видов пользования животным миром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семидесяти, на должностных лиц - от семидесяти до ста расчетных показателей с конфискацией в установленном порядке находящихся в личной собственности нарушителя предметов и средств, явившихся орудием совершения указанных нарушений, или без таковой.</w:t>
      </w:r>
    </w:p>
    <w:p>
      <w:pPr>
        <w:spacing w:after="60"/>
        <w:ind w:firstLine="567"/>
        <w:jc w:val="both"/>
      </w:pPr>
      <w:r>
        <w:rPr>
          <w:rFonts w:ascii="Arial" w:cs="Arial" w:eastAsia="Arial" w:hAnsi="Arial"/>
          <w:sz w:val="24"/>
          <w:szCs w:val="24"/>
        </w:rPr>
        <w:t xml:space="preserve">Нарушение правил охоты и рыболовства (охота без надлежащего на то разрешения или в запрещенных местах либо в запрещенные сроки, запрещенными орудиями или способами и другие нарушения)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семидесяти до ста, на должностных лиц - от ста пятидесяти до двухсот расчетных показателей с конфискацией в установленном порядке находящихся в личной собственности нарушителя огнестрельного оружия и других орудий и средств охоты, рыболовства или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120"/>
        <w:ind w:firstLine="567"/>
        <w:jc w:val="both"/>
      </w:pPr>
      <w:r>
        <w:rPr>
          <w:rFonts w:ascii="Arial" w:cs="Arial" w:eastAsia="Arial" w:hAnsi="Arial"/>
          <w:i/>
          <w:iCs/>
          <w:sz w:val="24"/>
          <w:szCs w:val="24"/>
        </w:rPr>
        <w:t xml:space="preserve">(В редакции Законов КР от </w:t>
      </w:r>
      <w:hyperlink w:history="1" r:id="rIdzbbbxtj1sset25eqglipd">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9jofzq8y_jrljolz73hes">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htrhvyvfubkoccagifw1w">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ysngludspy5zg2nwg8it5">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rjbi5moysl9apwhigjcpx">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1</w:t>
      </w:r>
      <w:r>
        <w:rPr>
          <w:rFonts w:ascii="Arial" w:cs="Arial" w:eastAsia="Arial" w:hAnsi="Arial"/>
          <w:b/>
          <w:bCs/>
          <w:sz w:val="24"/>
          <w:szCs w:val="24"/>
        </w:rPr>
        <w:t xml:space="preserve">. Реализация либо приобретение с целью сбыта заведомо незаконно добытой рыбы</w:t>
      </w:r>
    </w:p>
    <w:p>
      <w:pPr>
        <w:spacing w:after="120"/>
        <w:ind w:firstLine="567"/>
        <w:jc w:val="both"/>
      </w:pPr>
      <w:r>
        <w:rPr>
          <w:rFonts w:ascii="Arial" w:cs="Arial" w:eastAsia="Arial" w:hAnsi="Arial"/>
          <w:sz w:val="24"/>
          <w:szCs w:val="24"/>
        </w:rPr>
        <w:t xml:space="preserve">Реализация либо приобретение с целью сбыта заведомо незаконно добытой рыбы или выработанных из нее рыбной продукции и икры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ста, на должностных лиц - от ста до ста пятидесяти расчетных показателей с конфискацией рыбы и выработанной из нее рыбной продукции и икры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ivnmu1d-7liesfheewgfo">
        <w:r>
          <w:rPr>
            <w:rFonts w:ascii="Arial" w:cs="Arial" w:eastAsia="Arial" w:hAnsi="Arial"/>
            <w:i/>
            <w:iCs/>
            <w:color w:val="1D4ED8"/>
            <w:sz w:val="24"/>
            <w:szCs w:val="24"/>
            <w:u w:val="single"/>
          </w:rPr>
          <w:t xml:space="preserve">5 августа 2008 года № 199</w:t>
        </w:r>
      </w:hyperlink>
      <w:r>
        <w:rPr>
          <w:rFonts w:ascii="Arial" w:cs="Arial" w:eastAsia="Arial" w:hAnsi="Arial"/>
          <w:sz w:val="20"/>
          <w:szCs w:val="20"/>
        </w:rPr>
        <w:t xml:space="preserve">, </w:t>
      </w:r>
      <w:hyperlink w:history="1" r:id="rIdgwlwrf0fxbqterl5ejil4">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149</w:t>
      </w:r>
      <w:r>
        <w:rPr>
          <w:rFonts w:ascii="Arial" w:cs="Arial" w:eastAsia="Arial" w:hAnsi="Arial"/>
          <w:b/>
          <w:bCs/>
          <w:sz w:val="24"/>
          <w:szCs w:val="24"/>
        </w:rPr>
        <w:t xml:space="preserve">2</w:t>
      </w:r>
      <w:r>
        <w:rPr>
          <w:rFonts w:ascii="Arial" w:cs="Arial" w:eastAsia="Arial" w:hAnsi="Arial"/>
          <w:b/>
          <w:bCs/>
          <w:sz w:val="24"/>
          <w:szCs w:val="24"/>
        </w:rPr>
        <w:t xml:space="preserve">. Ввоз, сбыт, приобретение и использование товаров и орудий лова рыбы</w:t>
      </w:r>
    </w:p>
    <w:p>
      <w:pPr>
        <w:spacing w:after="120"/>
        <w:ind w:firstLine="567"/>
        <w:jc w:val="both"/>
      </w:pPr>
      <w:r>
        <w:rPr>
          <w:rFonts w:ascii="Arial" w:cs="Arial" w:eastAsia="Arial" w:hAnsi="Arial"/>
          <w:sz w:val="24"/>
          <w:szCs w:val="24"/>
        </w:rPr>
        <w:t xml:space="preserve">Ввоз, сбыт, приобретение и использование товаров и орудий лова рыбы, монофильных сетей без узлового плетения с использованием свинца в качестве утяжелителей, оказывающих негативное воздействие на водоемы и окружающую среду,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семидесяти до ста, на должностных лиц - от ста пятидесяти до двухсот расчетных показателей с конфискацией в установленном порядке товаров и орудий лова рыбы.</w:t>
      </w:r>
    </w:p>
    <w:p>
      <w:pPr>
        <w:spacing w:after="120"/>
        <w:ind w:firstLine="567"/>
        <w:jc w:val="both"/>
      </w:pPr>
      <w:r>
        <w:rPr>
          <w:rFonts w:ascii="Arial" w:cs="Arial" w:eastAsia="Arial" w:hAnsi="Arial"/>
          <w:i/>
          <w:iCs/>
          <w:sz w:val="24"/>
          <w:szCs w:val="24"/>
        </w:rPr>
        <w:t xml:space="preserve">(В редакции Закона КР от </w:t>
      </w:r>
      <w:hyperlink w:history="1" r:id="rIdf1dmadexsmwysmcncuekp">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150. Уничтожение или повреждение дикорастущих растений и порча травяного и растительного покрова</w:t>
      </w:r>
    </w:p>
    <w:p>
      <w:pPr>
        <w:spacing w:after="120"/>
        <w:ind w:firstLine="567"/>
        <w:jc w:val="both"/>
      </w:pPr>
      <w:r>
        <w:rPr>
          <w:rFonts w:ascii="Arial" w:cs="Arial" w:eastAsia="Arial" w:hAnsi="Arial"/>
          <w:sz w:val="24"/>
          <w:szCs w:val="24"/>
        </w:rPr>
        <w:t xml:space="preserve">Уничтожение или повреждение дикорастущих растений, а также порча травяного и растительного покрова в результате загрязнения и захламления сточными водами, химическими и радиоактивными веществами, нефтепродуктами, производственными и иными отходами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сорока расчетных показателей.</w:t>
      </w:r>
    </w:p>
    <w:p>
      <w:pPr>
        <w:spacing w:after="120"/>
        <w:ind w:firstLine="567"/>
        <w:jc w:val="both"/>
      </w:pPr>
      <w:r>
        <w:rPr>
          <w:rFonts w:ascii="Arial" w:cs="Arial" w:eastAsia="Arial" w:hAnsi="Arial"/>
          <w:sz w:val="24"/>
          <w:szCs w:val="24"/>
        </w:rPr>
        <w:t xml:space="preserve">Порча травяного и растительного покрова автомототранспортными средствами на участках, не предусмотренных для их проездов или стоянок,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сорока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2oz58t3wdz2kmguxeckt">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151. Нарушение установленного порядка заготовки, скупки, транспортировки, приемки и продажи объектов растительного и животного мира и их продуктов</w:t>
      </w:r>
    </w:p>
    <w:p>
      <w:pPr>
        <w:spacing w:after="120"/>
        <w:ind w:firstLine="567"/>
        <w:jc w:val="both"/>
      </w:pPr>
      <w:r>
        <w:rPr>
          <w:rFonts w:ascii="Arial" w:cs="Arial" w:eastAsia="Arial" w:hAnsi="Arial"/>
          <w:sz w:val="24"/>
          <w:szCs w:val="24"/>
        </w:rPr>
        <w:t xml:space="preserve">Нарушение установленного порядка заготовки, скупки, транспортировки, приемки и продажи объектов растительного и животного мира, их плодов, частей и иных их продуктов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расчетных показателей с конфискацией объектов растительного и животного мира или их продуктов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ddbb1kgz4qodhfc9fyulu">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152. Нарушение установленного порядка скупки, транспортировки, приемки и продажи объектов животного мира и их продуктов</w:t>
      </w:r>
    </w:p>
    <w:p>
      <w:pPr>
        <w:spacing w:after="60"/>
        <w:ind w:firstLine="567"/>
        <w:jc w:val="both"/>
      </w:pPr>
      <w:r>
        <w:rPr>
          <w:rFonts w:ascii="Arial" w:cs="Arial" w:eastAsia="Arial" w:hAnsi="Arial"/>
          <w:sz w:val="24"/>
          <w:szCs w:val="24"/>
        </w:rPr>
        <w:t xml:space="preserve">Нарушение установленного порядка скупки, транспортировки, приемки и продажи объектов животного мира и их продуктов, а также меховых изделий из них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 с конфискацией шкурок и меховых изделий из них.</w:t>
      </w:r>
    </w:p>
    <w:p>
      <w:pPr>
        <w:spacing w:after="60"/>
        <w:ind w:firstLine="567"/>
        <w:jc w:val="both"/>
      </w:pPr>
      <w:r>
        <w:rPr>
          <w:rFonts w:ascii="Arial" w:cs="Arial" w:eastAsia="Arial" w:hAnsi="Arial"/>
          <w:i/>
          <w:iCs/>
          <w:sz w:val="24"/>
          <w:szCs w:val="24"/>
        </w:rPr>
        <w:t xml:space="preserve">(В редакции Законов КР от </w:t>
      </w:r>
      <w:hyperlink w:history="1" r:id="rIdwwsxlzxg0sqbvp-0d-avd">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1tnbhlyk5zmwevuidrsyy">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153. Нарушение установленного порядка заготовки, скупки, приобретения, обмена, переработки, хранения, реализации, ввоза и вывоза шкурок ценных пушных животных и изделий из них</w:t>
      </w:r>
    </w:p>
    <w:p>
      <w:pPr>
        <w:spacing w:after="120"/>
        <w:ind w:firstLine="567"/>
        <w:jc w:val="both"/>
      </w:pPr>
      <w:r>
        <w:rPr>
          <w:rFonts w:ascii="Arial" w:cs="Arial" w:eastAsia="Arial" w:hAnsi="Arial"/>
          <w:sz w:val="24"/>
          <w:szCs w:val="24"/>
        </w:rPr>
        <w:t xml:space="preserve">Нарушение установленного порядка заготовки, скупки, приобретения, обмена, переработки, хранения, реализации, ввоза в республику и вывоза за границу шкурок ценных пушных животных, пошива и продажи меховых изделий из них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 с конфискацией шкурок и меховых изделий из них либо лишение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zglitxebqub8ucggcr8wg">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154. Незаконная добыча объектов животного мира и самовольная заготовка частей и продукции диких животных</w:t>
      </w:r>
    </w:p>
    <w:p>
      <w:pPr>
        <w:spacing w:after="60"/>
        <w:ind w:firstLine="567"/>
        <w:jc w:val="both"/>
      </w:pPr>
      <w:r>
        <w:rPr>
          <w:rFonts w:ascii="Arial" w:cs="Arial" w:eastAsia="Arial" w:hAnsi="Arial"/>
          <w:sz w:val="24"/>
          <w:szCs w:val="24"/>
        </w:rPr>
        <w:t xml:space="preserve">Незаконная добыча объектов животного мира, а равно самовольная заготовка частей и продукции диких животных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двадцати до ста расчетных показателей с конфискацией объектов животного мира их частей и продукции, а также находящихся в личной собственности нарушителя огнестрельного оружия и других орудий и средств охоты или без таковой, или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60"/>
        <w:ind w:firstLine="567"/>
        <w:jc w:val="both"/>
      </w:pPr>
      <w:r>
        <w:rPr>
          <w:rFonts w:ascii="Arial" w:cs="Arial" w:eastAsia="Arial" w:hAnsi="Arial"/>
          <w:i/>
          <w:iCs/>
          <w:sz w:val="24"/>
          <w:szCs w:val="24"/>
        </w:rPr>
        <w:t xml:space="preserve">(В редакции Законов КР от </w:t>
      </w:r>
      <w:hyperlink w:history="1" r:id="rIdljagwfgkcvesk8oqhx1ka">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k-kyfnrsebfohzqr8ml_">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155. Нарушение установленного порядка приобретения, реализации, содержания, разведения, использования и выпуска в природную среду особей животного мира</w:t>
      </w:r>
    </w:p>
    <w:p>
      <w:pPr>
        <w:spacing w:after="60"/>
        <w:ind w:firstLine="567"/>
        <w:jc w:val="both"/>
      </w:pPr>
      <w:r>
        <w:rPr>
          <w:rFonts w:ascii="Arial" w:cs="Arial" w:eastAsia="Arial" w:hAnsi="Arial"/>
          <w:sz w:val="24"/>
          <w:szCs w:val="24"/>
        </w:rPr>
        <w:t xml:space="preserve">Нарушение установленного порядка приобретения, реализации, содержания, разведения, использования и выпуска в природную среду особей животного мира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трех до десяти, на должностных лиц - от десяти до двадцати расчетных показателей с конфискацией особей животного мира и при неоднократном выявлении нарушений - лишение уполномоченным государственным органом управления в сфере охоты и охотничьего хозяйства физических лиц статуса охотника до пересдачи ими экзамена по охотничьему минимуму.</w:t>
      </w:r>
    </w:p>
    <w:p>
      <w:pPr>
        <w:spacing w:after="60"/>
        <w:ind w:firstLine="567"/>
        <w:jc w:val="both"/>
      </w:pPr>
      <w:r>
        <w:rPr>
          <w:rFonts w:ascii="Arial" w:cs="Arial" w:eastAsia="Arial" w:hAnsi="Arial"/>
          <w:i/>
          <w:iCs/>
          <w:sz w:val="24"/>
          <w:szCs w:val="24"/>
        </w:rPr>
        <w:t xml:space="preserve">(В редакции Законов КР от </w:t>
      </w:r>
      <w:hyperlink w:history="1" r:id="rId9sid8cvh3r9dwaikesltx">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sx2i289qulm_aw_ucpptv">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156. Нарушение правил разведения, содержания, сбыта и приобретения кыргызского тайгана</w:t>
      </w:r>
    </w:p>
    <w:p>
      <w:pPr>
        <w:spacing w:after="120"/>
        <w:ind w:firstLine="567"/>
        <w:jc w:val="both"/>
      </w:pPr>
      <w:r>
        <w:rPr>
          <w:rFonts w:ascii="Arial" w:cs="Arial" w:eastAsia="Arial" w:hAnsi="Arial"/>
          <w:sz w:val="24"/>
          <w:szCs w:val="24"/>
        </w:rPr>
        <w:t xml:space="preserve">Нарушение правил разведения, содержания, сбыта и приобретения кыргызского тайгана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пяти расчетных показателей с конфискацией животного.</w:t>
      </w:r>
    </w:p>
    <w:p>
      <w:pPr>
        <w:spacing w:after="120"/>
        <w:ind w:firstLine="567"/>
        <w:jc w:val="both"/>
      </w:pPr>
      <w:r>
        <w:rPr>
          <w:rFonts w:ascii="Arial" w:cs="Arial" w:eastAsia="Arial" w:hAnsi="Arial"/>
          <w:i/>
          <w:iCs/>
          <w:sz w:val="24"/>
          <w:szCs w:val="24"/>
        </w:rPr>
        <w:t xml:space="preserve">(В редакции Закона КР от </w:t>
      </w:r>
      <w:hyperlink w:history="1" r:id="rIduq6n5h2uwbpn_6qz_-dd5">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157. Самовольное пользование объектами растительного мира</w:t>
      </w:r>
    </w:p>
    <w:p>
      <w:pPr>
        <w:spacing w:after="120"/>
        <w:ind w:firstLine="567"/>
        <w:jc w:val="both"/>
      </w:pPr>
      <w:r>
        <w:rPr>
          <w:rFonts w:ascii="Arial" w:cs="Arial" w:eastAsia="Arial" w:hAnsi="Arial"/>
          <w:sz w:val="24"/>
          <w:szCs w:val="24"/>
        </w:rPr>
        <w:t xml:space="preserve">Самовольное пользование объектами растительного мира, для пользования которыми требуется получение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пяти расчетных показателей с конфискацией объектов растительного мира.</w:t>
      </w:r>
    </w:p>
    <w:p>
      <w:pPr>
        <w:spacing w:after="120"/>
        <w:ind w:firstLine="567"/>
        <w:jc w:val="both"/>
      </w:pPr>
      <w:r>
        <w:rPr>
          <w:rFonts w:ascii="Arial" w:cs="Arial" w:eastAsia="Arial" w:hAnsi="Arial"/>
          <w:i/>
          <w:iCs/>
          <w:sz w:val="24"/>
          <w:szCs w:val="24"/>
        </w:rPr>
        <w:t xml:space="preserve">(В редакции Закона КР от </w:t>
      </w:r>
      <w:hyperlink w:history="1" r:id="rIdq9wlefe0yrk3xteclael6">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16
 Административные правонарушения в сфере охраны окружающей среды и использования природных ресурсов</w:t>
      </w:r>
    </w:p>
    <w:p>
      <w:pPr>
        <w:spacing w:after="120"/>
        <w:ind w:firstLine="567"/>
        <w:jc w:val="both"/>
      </w:pPr>
      <w:r>
        <w:rPr>
          <w:rFonts w:ascii="Arial" w:cs="Arial" w:eastAsia="Arial" w:hAnsi="Arial"/>
          <w:b/>
          <w:bCs/>
          <w:sz w:val="24"/>
          <w:szCs w:val="24"/>
        </w:rPr>
        <w:t xml:space="preserve">Статья 158. Нарушение правил ведения кадастров природных ресурсов</w:t>
      </w:r>
    </w:p>
    <w:p>
      <w:pPr>
        <w:spacing w:after="120"/>
        <w:ind w:firstLine="567"/>
        <w:jc w:val="both"/>
      </w:pPr>
      <w:r>
        <w:rPr>
          <w:rFonts w:ascii="Arial" w:cs="Arial" w:eastAsia="Arial" w:hAnsi="Arial"/>
          <w:sz w:val="24"/>
          <w:szCs w:val="24"/>
        </w:rPr>
        <w:t xml:space="preserve">Нарушение правил ведения кадастров природных ресурсов (земельного, лесного, месторождений полезных ископаемых, животного мира, природно-заповедных объектов)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восьми расчетных показателей.</w:t>
      </w:r>
    </w:p>
    <w:p>
      <w:pPr>
        <w:spacing w:after="120"/>
        <w:ind w:firstLine="567"/>
        <w:jc w:val="both"/>
      </w:pPr>
      <w:r>
        <w:rPr>
          <w:rFonts w:ascii="Arial" w:cs="Arial" w:eastAsia="Arial" w:hAnsi="Arial"/>
          <w:b/>
          <w:bCs/>
          <w:sz w:val="24"/>
          <w:szCs w:val="24"/>
        </w:rPr>
        <w:t xml:space="preserve">Статья 159. Воспрепятствование осуществлению государственного контроля за охраной окружающей среды и использованием природных ресурсов</w:t>
      </w:r>
    </w:p>
    <w:p>
      <w:pPr>
        <w:spacing w:after="120"/>
        <w:ind w:firstLine="567"/>
        <w:jc w:val="both"/>
      </w:pPr>
      <w:r>
        <w:rPr>
          <w:rFonts w:ascii="Arial" w:cs="Arial" w:eastAsia="Arial" w:hAnsi="Arial"/>
          <w:sz w:val="24"/>
          <w:szCs w:val="24"/>
        </w:rPr>
        <w:t xml:space="preserve">Воспрепятствование осуществлению государственного контроля за охраной окружающей среды и использованием природных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пятнадцати до тридцати расчетных показателей.</w:t>
      </w:r>
    </w:p>
    <w:p>
      <w:pPr>
        <w:spacing w:after="120"/>
        <w:ind w:firstLine="567"/>
        <w:jc w:val="both"/>
      </w:pPr>
      <w:r>
        <w:rPr>
          <w:rFonts w:ascii="Arial" w:cs="Arial" w:eastAsia="Arial" w:hAnsi="Arial"/>
          <w:b/>
          <w:bCs/>
          <w:sz w:val="24"/>
          <w:szCs w:val="24"/>
        </w:rPr>
        <w:t xml:space="preserve">Статья 160. Нарушение правил охраны природных объектов, а также нарушение режима государственных заповедников-заказников и национальных природных парков, зон санитарной охраны курортов и водоохранных зон</w:t>
      </w:r>
    </w:p>
    <w:p>
      <w:pPr>
        <w:spacing w:after="120"/>
        <w:ind w:firstLine="567"/>
        <w:jc w:val="both"/>
      </w:pPr>
      <w:r>
        <w:rPr>
          <w:rFonts w:ascii="Arial" w:cs="Arial" w:eastAsia="Arial" w:hAnsi="Arial"/>
          <w:sz w:val="24"/>
          <w:szCs w:val="24"/>
        </w:rPr>
        <w:t xml:space="preserve">Нарушение правил охраны редких и достопримечательных объектов живой и неживой природы (вековых деревьев, валунов и т.п.), представляющих ценность в научном, естественно-историческом, культурно-познавательном и оздоровительном отношениях, а также нарушение режима государственных заповедников, заказников и национальных природных парков, зон санитарной охраны курортов и водоохранных зон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граждан - от двух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161. Непредставление, сокрытие или искажение информации о состоянии окружающей природной среды и использовании природных ресурсов</w:t>
      </w:r>
    </w:p>
    <w:p>
      <w:pPr>
        <w:spacing w:after="120"/>
        <w:ind w:firstLine="567"/>
        <w:jc w:val="both"/>
      </w:pPr>
      <w:r>
        <w:rPr>
          <w:rFonts w:ascii="Arial" w:cs="Arial" w:eastAsia="Arial" w:hAnsi="Arial"/>
          <w:sz w:val="24"/>
          <w:szCs w:val="24"/>
        </w:rPr>
        <w:t xml:space="preserve">Непредставление, сокрытие или искажение информации о состоянии окружающей природной среды и использовании природных ресурсов, а также об источниках и объемах ее загрязнения, сокрытие фактов о размещении отходов, сверхнормативных сбросах и выбросах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двадцати расчетных показателей.</w:t>
      </w:r>
    </w:p>
    <w:p>
      <w:pPr>
        <w:spacing w:after="120"/>
        <w:ind w:firstLine="567"/>
        <w:jc w:val="both"/>
      </w:pPr>
      <w:r>
        <w:rPr>
          <w:rFonts w:ascii="Arial" w:cs="Arial" w:eastAsia="Arial" w:hAnsi="Arial"/>
          <w:b/>
          <w:bCs/>
          <w:sz w:val="24"/>
          <w:szCs w:val="24"/>
        </w:rPr>
        <w:t xml:space="preserve">Статья 162. Уклонение от прохождения или невыполнение требований государственной экологической экспертизы</w:t>
      </w:r>
    </w:p>
    <w:p>
      <w:pPr>
        <w:spacing w:after="120"/>
        <w:ind w:firstLine="567"/>
        <w:jc w:val="both"/>
      </w:pPr>
      <w:r>
        <w:rPr>
          <w:rFonts w:ascii="Arial" w:cs="Arial" w:eastAsia="Arial" w:hAnsi="Arial"/>
          <w:sz w:val="24"/>
          <w:szCs w:val="24"/>
        </w:rPr>
        <w:t xml:space="preserve">Уклонение от прохождения государственной экологической экспертизы или невыполнение требований государственной экологической экспертизы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163. Невыполнение предписаний и постановлений органов, осуществляющих контроль за охраной природы</w:t>
      </w:r>
    </w:p>
    <w:p>
      <w:pPr>
        <w:spacing w:after="120"/>
        <w:ind w:firstLine="567"/>
        <w:jc w:val="both"/>
      </w:pPr>
      <w:r>
        <w:rPr>
          <w:rFonts w:ascii="Arial" w:cs="Arial" w:eastAsia="Arial" w:hAnsi="Arial"/>
          <w:sz w:val="24"/>
          <w:szCs w:val="24"/>
        </w:rPr>
        <w:t xml:space="preserve">Невыполнение предписаний и постановлений органов, осуществляющих контроль за охраной окружающей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164. Непринятие мер по восстановлению окружающей природной среды</w:t>
      </w:r>
    </w:p>
    <w:p>
      <w:pPr>
        <w:spacing w:after="120"/>
        <w:ind w:firstLine="567"/>
        <w:jc w:val="both"/>
      </w:pPr>
      <w:r>
        <w:rPr>
          <w:rFonts w:ascii="Arial" w:cs="Arial" w:eastAsia="Arial" w:hAnsi="Arial"/>
          <w:sz w:val="24"/>
          <w:szCs w:val="24"/>
        </w:rPr>
        <w:t xml:space="preserve">Непринятие мер по восстановлению окружающей природной среды, воспроизводству природных ресурсов и ликвидации последствий вредного воздействия на окружающую среду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165. Задержка строительства сооружений и объектов природоохранного назначения</w:t>
      </w:r>
    </w:p>
    <w:p>
      <w:pPr>
        <w:spacing w:after="120"/>
        <w:ind w:firstLine="567"/>
        <w:jc w:val="both"/>
      </w:pPr>
      <w:r>
        <w:rPr>
          <w:rFonts w:ascii="Arial" w:cs="Arial" w:eastAsia="Arial" w:hAnsi="Arial"/>
          <w:sz w:val="24"/>
          <w:szCs w:val="24"/>
        </w:rPr>
        <w:t xml:space="preserve">Задержка строительства сооружений и объектов природоохранного назначения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60" w:before="200"/>
        <w:ind w:firstLine="567"/>
        <w:jc w:val="both"/>
      </w:pPr>
      <w:r>
        <w:rPr>
          <w:rFonts w:ascii="Arial" w:cs="Arial" w:eastAsia="Arial" w:hAnsi="Arial"/>
          <w:b/>
          <w:bCs/>
          <w:sz w:val="24"/>
          <w:szCs w:val="24"/>
        </w:rPr>
        <w:t xml:space="preserve">Статья 166. Нарушение требований технических регламентов и иных нормативных правовых актов по экологии, охране окружающей среды и рациональному использованию природных ресурсов</w:t>
      </w:r>
    </w:p>
    <w:p>
      <w:pPr>
        <w:spacing w:after="60"/>
        <w:ind w:firstLine="567"/>
        <w:jc w:val="both"/>
      </w:pPr>
      <w:r>
        <w:rPr>
          <w:rFonts w:ascii="Arial" w:cs="Arial" w:eastAsia="Arial" w:hAnsi="Arial"/>
          <w:sz w:val="24"/>
          <w:szCs w:val="24"/>
        </w:rPr>
        <w:t xml:space="preserve">Нарушение требований технических регламентов и иных нормативных правовых актов по экологии, охране окружающей среды и рациональному использованию природных ресурсов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7fzzouegl3if-jwckvxzv">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167. 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w:t>
      </w:r>
    </w:p>
    <w:p>
      <w:pPr>
        <w:spacing w:after="60"/>
        <w:ind w:firstLine="567"/>
        <w:jc w:val="both"/>
      </w:pPr>
      <w:r>
        <w:rPr>
          <w:rFonts w:ascii="Arial" w:cs="Arial" w:eastAsia="Arial" w:hAnsi="Arial"/>
          <w:sz w:val="24"/>
          <w:szCs w:val="24"/>
        </w:rPr>
        <w:t xml:space="preserve">Выброс (сброс) загрязняющих веществ в окружающую природную среду, размещение отходов, физическое и иное вредное воздействие на природную среду без разрешения, если получение такого разрешения предусмотрено законодательством Кыргызской Республики, а равно превышение нормативов предельно допустимых выбросов (сбросов)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пятьдесят, на должностных лиц - сто пятьдесят, на юридических лиц - триста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wmfef-pdcodfjukymvrq5">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ncvuxficju8ww7a5njhfv">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168. Ввод в эксплуатацию предприятий без соблюдения требований по охране и рациональному использованию природных ресурсов</w:t>
      </w:r>
    </w:p>
    <w:p>
      <w:pPr>
        <w:spacing w:after="120"/>
        <w:ind w:firstLine="567"/>
        <w:jc w:val="both"/>
      </w:pPr>
      <w:r>
        <w:rPr>
          <w:rFonts w:ascii="Arial" w:cs="Arial" w:eastAsia="Arial" w:hAnsi="Arial"/>
          <w:sz w:val="24"/>
          <w:szCs w:val="24"/>
        </w:rPr>
        <w:t xml:space="preserve">Ввод в эксплуатацию новых и реконструированных предприятий, сооружений и других объектов, не соответствующих требованиям по охране и рациональному использованию природных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169. Невыполнение обязанностей по регистрации в судовых документах операций с вредными веществами и смесями</w:t>
      </w:r>
    </w:p>
    <w:p>
      <w:pPr>
        <w:spacing w:after="120"/>
        <w:ind w:firstLine="567"/>
        <w:jc w:val="both"/>
      </w:pPr>
      <w:r>
        <w:rPr>
          <w:rFonts w:ascii="Arial" w:cs="Arial" w:eastAsia="Arial" w:hAnsi="Arial"/>
          <w:sz w:val="24"/>
          <w:szCs w:val="24"/>
        </w:rPr>
        <w:t xml:space="preserve">Невыполнение капитаном или другими лицами командного состава судна или другого плавучего средства предусмотренных действующим законодательством обязанностей по регистрации в судовых документах операций с веществами, вредными для здоровья людей или для живых ресурсов, водных объектов, либо смесями, содержащими такие вещества свыше установленных норм, внесение указанными лицами в судовые документы неверных записей об этих операциях или незаконный отказ предъявить такие документы соответствующим должностным лицам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170. Нарушение правил транспортировки, хранения и применения средств защиты растений и других препаратов, повлекшее или могущее повлечь загрязнение окружающей природной среды или нанесение ущерба растительному и животному миру</w:t>
      </w:r>
    </w:p>
    <w:p>
      <w:pPr>
        <w:spacing w:after="120"/>
        <w:ind w:firstLine="567"/>
        <w:jc w:val="both"/>
      </w:pPr>
      <w:r>
        <w:rPr>
          <w:rFonts w:ascii="Arial" w:cs="Arial" w:eastAsia="Arial" w:hAnsi="Arial"/>
          <w:sz w:val="24"/>
          <w:szCs w:val="24"/>
        </w:rPr>
        <w:t xml:space="preserve">Нарушение правил транспортировки, хранения и применения средств защиты растений, стимуляторов их роста, минеральных удобрений и других препаратов, повлекшее или могущее повлечь загрязнение окружающей природной среды или уничтожение растений и животных либо причинившее ущерб растительному или животному миру,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171. Нарушение правил эксплуатации или неиспользование сооружений, устройств и установок природоохранного назначения</w:t>
      </w:r>
    </w:p>
    <w:p>
      <w:pPr>
        <w:spacing w:after="120"/>
        <w:ind w:firstLine="567"/>
        <w:jc w:val="both"/>
      </w:pPr>
      <w:r>
        <w:rPr>
          <w:rFonts w:ascii="Arial" w:cs="Arial" w:eastAsia="Arial" w:hAnsi="Arial"/>
          <w:sz w:val="24"/>
          <w:szCs w:val="24"/>
        </w:rPr>
        <w:t xml:space="preserve">Нарушение правил эксплуатации или неиспользование очистных сооружений, устройств и установок, повлекшее их повреждение и неудовлетворительное функционирование, сверхнормативные выбросы (сбросы) загрязняющих веществ, загрязнение окружающей природной среды или другие вредные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172. Выпуск в эксплуатацию транспортных и других передвижных средств с превышением нормативов содержания загрязняющих веществ в выбросах</w:t>
      </w:r>
    </w:p>
    <w:p>
      <w:pPr>
        <w:spacing w:after="120"/>
        <w:ind w:firstLine="567"/>
        <w:jc w:val="both"/>
      </w:pPr>
      <w:r>
        <w:rPr>
          <w:rFonts w:ascii="Arial" w:cs="Arial" w:eastAsia="Arial" w:hAnsi="Arial"/>
          <w:sz w:val="24"/>
          <w:szCs w:val="24"/>
        </w:rPr>
        <w:t xml:space="preserve">Выпуск в эксплуатацию транспортных и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173. Эксплуатация транспортных и других передвижных средств с превышением нормативов содержания загрязняющих веществ в выбросах</w:t>
      </w:r>
    </w:p>
    <w:p>
      <w:pPr>
        <w:spacing w:after="60"/>
        <w:ind w:firstLine="567"/>
        <w:jc w:val="both"/>
      </w:pPr>
      <w:r>
        <w:rPr>
          <w:rFonts w:ascii="Arial" w:cs="Arial" w:eastAsia="Arial" w:hAnsi="Arial"/>
          <w:sz w:val="24"/>
          <w:szCs w:val="24"/>
        </w:rPr>
        <w:t xml:space="preserve">Эксплуатация транспортных и других передвижных средств и установок, у которых содержание загрязняющих веществ в выбросах, а также уровень шума, производимого ими при работе, превышают установленные нормативы,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0-nrbeqaq9ax2qzr63vr7">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78kgriq_hyfi9xtct6tc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174. Несоблюдение требований по охране и рациональному использованию природных ресурсов при складировании и сжигании промышленных и бытовых отходов</w:t>
      </w:r>
    </w:p>
    <w:p>
      <w:pPr>
        <w:spacing w:after="120"/>
        <w:ind w:firstLine="567"/>
        <w:jc w:val="both"/>
      </w:pPr>
      <w:r>
        <w:rPr>
          <w:rFonts w:ascii="Arial" w:cs="Arial" w:eastAsia="Arial" w:hAnsi="Arial"/>
          <w:sz w:val="24"/>
          <w:szCs w:val="24"/>
        </w:rPr>
        <w:t xml:space="preserve">Нарушение правил складирования промышленных и бытовых отходов, несоблюдение требований по охране и рациональному использованию природных ресурсов при сжигании указанных отходов, а также сжигание в открытом пламени горючих веществ и строительных материалов при производстве строительных и иных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тридцать, на должностных лиц - сто, на юридических лиц - двести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nkfrcvgkdj_fpblu8rvq">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175. Реализация горюче-смазочных материалов, не отвечающих требованиям технических регламентов и иных нормативных правовых актов</w:t>
      </w:r>
    </w:p>
    <w:p>
      <w:pPr>
        <w:spacing w:after="120"/>
        <w:ind w:firstLine="567"/>
        <w:jc w:val="both"/>
      </w:pPr>
      <w:r>
        <w:rPr>
          <w:rFonts w:ascii="Arial" w:cs="Arial" w:eastAsia="Arial" w:hAnsi="Arial"/>
          <w:sz w:val="24"/>
          <w:szCs w:val="24"/>
        </w:rPr>
        <w:t xml:space="preserve">Реализация и применение горюче-смазочных материалов, не отвечающих требованиям технических регламентов и иных нормативных правовых актов и приводящих к повышенному выбросу вредных веществ с отработавшими газами,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ecktc_cwa6stvijn1-q_">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176. Нарушение экологических требований при планировании, проектировании, утверждении, размещении, строительстве, реконструкции, вводе в действие, эксплуатации или ликвидации предприятий, сооружений, передвижных средств и иных объектов, экспорте, импорте экологически опасной продукции</w:t>
      </w:r>
    </w:p>
    <w:p>
      <w:pPr>
        <w:spacing w:after="120"/>
        <w:ind w:firstLine="567"/>
        <w:jc w:val="both"/>
      </w:pPr>
      <w:r>
        <w:rPr>
          <w:rFonts w:ascii="Arial" w:cs="Arial" w:eastAsia="Arial" w:hAnsi="Arial"/>
          <w:sz w:val="24"/>
          <w:szCs w:val="24"/>
        </w:rPr>
        <w:t xml:space="preserve">Нарушение экологических требований при планировании, проектировании, утверждении, размещении, строительстве, реконструкции, вводе в действие, эксплуатации или ликвидации предприятий, сооружений, передвижных средств и иных объектов, экспорте, импорте экологически опасной продукции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177. Производство строительных, гидротехнических, дноуглубительных, взрывных и буровых работ, разработка карьеров и осуществление иной хозяйственной деятельности, оказывающей вредное влияние на окружающую среду и природные ресурсы, без разрешения</w:t>
      </w:r>
    </w:p>
    <w:p>
      <w:pPr>
        <w:spacing w:after="120"/>
        <w:ind w:firstLine="567"/>
        <w:jc w:val="both"/>
      </w:pPr>
      <w:r>
        <w:rPr>
          <w:rFonts w:ascii="Arial" w:cs="Arial" w:eastAsia="Arial" w:hAnsi="Arial"/>
          <w:sz w:val="24"/>
          <w:szCs w:val="24"/>
        </w:rPr>
        <w:t xml:space="preserve">Производство строительных, гидротехнических, дноуглубительных, взрывных и буровых работ, разработка карьеров и осуществление иной хозяйственной деятельности, оказывающей вредное влияние на окружающую среду и природные ресурсы, без разрешения, если получение такого разрешения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пятнадцати расчетных показателей с приостановкой производства таких работ и деятельности или без таковой.</w:t>
      </w:r>
    </w:p>
    <w:p>
      <w:pPr>
        <w:spacing w:after="120"/>
        <w:ind w:firstLine="567"/>
        <w:jc w:val="both"/>
      </w:pPr>
      <w:r>
        <w:rPr>
          <w:rFonts w:ascii="Arial" w:cs="Arial" w:eastAsia="Arial" w:hAnsi="Arial"/>
          <w:b/>
          <w:bCs/>
          <w:sz w:val="24"/>
          <w:szCs w:val="24"/>
        </w:rPr>
        <w:t xml:space="preserve">Статья 178. Ликвидация природоохранных сооружений на действующем технологическом оборудовании и объектах</w:t>
      </w:r>
    </w:p>
    <w:p>
      <w:pPr>
        <w:spacing w:after="120"/>
        <w:ind w:firstLine="567"/>
        <w:jc w:val="both"/>
      </w:pPr>
      <w:r>
        <w:rPr>
          <w:rFonts w:ascii="Arial" w:cs="Arial" w:eastAsia="Arial" w:hAnsi="Arial"/>
          <w:sz w:val="24"/>
          <w:szCs w:val="24"/>
        </w:rPr>
        <w:t xml:space="preserve">Ликвидация природоохранных сооружений на действующем технологическом оборудовании и объектах без разрешения государственных органов по охране природы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179. Уничтожение, порча, повреждение особо охраняемых объектов и территорий</w:t>
      </w:r>
    </w:p>
    <w:p>
      <w:pPr>
        <w:spacing w:after="120"/>
        <w:ind w:firstLine="567"/>
        <w:jc w:val="both"/>
      </w:pPr>
      <w:r>
        <w:rPr>
          <w:rFonts w:ascii="Arial" w:cs="Arial" w:eastAsia="Arial" w:hAnsi="Arial"/>
          <w:sz w:val="24"/>
          <w:szCs w:val="24"/>
        </w:rPr>
        <w:t xml:space="preserve">Уничтожение, порча, существенное повреждение особо охраняемых объектов и территорий природных комплексов государственных заповедников, заказников, национальных природных парков, лечебно-оздоровительных и санаторно-курортных зон, типичных или редких ландшафтов, памятников природы, взятых под охрану государства,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пятьдесят,</w:t>
      </w:r>
      <w:r>
        <w:rPr>
          <w:rFonts w:ascii="Arial" w:cs="Arial" w:eastAsia="Arial" w:hAnsi="Arial"/>
          <w:sz w:val="24"/>
          <w:szCs w:val="24"/>
        </w:rPr>
        <w:t xml:space="preserve">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ddkfbpm_48jivtgesz7t">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7jzgzzt1zjv9560oaaqev">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179-1. Загрязнение особо охраняемых природных территорий коммунально-бытовыми выбросами, отходами и отбросами</w:t>
      </w:r>
    </w:p>
    <w:p>
      <w:pPr>
        <w:spacing w:after="60"/>
        <w:ind w:firstLine="567"/>
        <w:jc w:val="both"/>
      </w:pPr>
      <w:r>
        <w:rPr>
          <w:rFonts w:ascii="Arial" w:cs="Arial" w:eastAsia="Arial" w:hAnsi="Arial"/>
          <w:sz w:val="24"/>
          <w:szCs w:val="24"/>
        </w:rPr>
        <w:t xml:space="preserve">Засорение или загрязнение коммунально-бытовыми выбросами, отходами и отбросами территорий государственных заповедников, заказников, национальных природных парков, лечебно-оздоровительных и санаторно-курортных зон, типичных или редких ландшафтов, памятников природы, взятых под охрану государства,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пятьдесят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rm2ruq_nwqk7r9ylsvupw">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180. Пользование природными ресурсами без специального разрешения</w:t>
      </w:r>
    </w:p>
    <w:p>
      <w:pPr>
        <w:spacing w:after="60"/>
        <w:ind w:firstLine="567"/>
        <w:jc w:val="both"/>
      </w:pPr>
      <w:r>
        <w:rPr>
          <w:rFonts w:ascii="Arial" w:cs="Arial" w:eastAsia="Arial" w:hAnsi="Arial"/>
          <w:sz w:val="24"/>
          <w:szCs w:val="24"/>
        </w:rPr>
        <w:t xml:space="preserve">Пользование природными ресурсами без специального разрешения или невнесение платежей за сбросы, выбросы, загрязняющих веществ, размещение отходов, пользование ресурсами животного и растительного мира, кроме лицензии (на право водопользования), без разрешения государственных органов охраны окружающей среды или после истечения установленных сроков пользования в случаях, когда получение разрешения необходимо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пятьдесят,</w:t>
      </w:r>
      <w:r>
        <w:rPr>
          <w:rFonts w:ascii="Arial" w:cs="Arial" w:eastAsia="Arial" w:hAnsi="Arial"/>
          <w:sz w:val="24"/>
          <w:szCs w:val="24"/>
        </w:rPr>
        <w:t xml:space="preserve">на должностных лиц - сто, на юридических лиц - двести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zdeb8mkjdpotezxup6hzi">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181. 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w:t>
      </w:r>
    </w:p>
    <w:p>
      <w:pPr>
        <w:spacing w:after="60"/>
        <w:ind w:firstLine="567"/>
        <w:jc w:val="both"/>
      </w:pPr>
      <w:r>
        <w:rPr>
          <w:rFonts w:ascii="Arial" w:cs="Arial" w:eastAsia="Arial" w:hAnsi="Arial"/>
          <w:sz w:val="24"/>
          <w:szCs w:val="24"/>
        </w:rPr>
        <w:t xml:space="preserve">Нарушение экологических требований при хранении (размещении), транспортировке, использовании, обезвреживании и захоронении токсичных промышленных отходов и отходов производства и потребления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сто пятьдесят, на юридических лиц - пятьсот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_v2wdxhfxyhb8evlf_pxw">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181-1. Невыполнение мероприятий, направленных на сокращение использования химических веществ, вредно воздействующих на окружающую среду и состояние озонового слоя атмосферы, по спискам Монреальского протокола по веществам, разрушающим озоновый слой, Базельской конвенции о контроле за трансграничной перевозкой опасных отходов и их удалением,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p>
    <w:p>
      <w:pPr>
        <w:spacing w:after="120"/>
        <w:ind w:firstLine="567"/>
        <w:jc w:val="both"/>
      </w:pPr>
      <w:r>
        <w:rPr>
          <w:rFonts w:ascii="Arial" w:cs="Arial" w:eastAsia="Arial" w:hAnsi="Arial"/>
          <w:sz w:val="24"/>
          <w:szCs w:val="24"/>
        </w:rPr>
        <w:t xml:space="preserve">Невыполнение мероприятий, направленных на сокращение использования химических веществ, вредно воздействующих на окружающую среду и состояние озонового слоя атмосферы, по спискам Монреальского протокола от 16 сентября 1987 года по веществам, разрушающим озоновый слой, Базельской конвенции от 22 марта 1989 года о контроле за трансграничной перевозкой опасных отходов и их удалением, Роттердамской конвенции от 10 сентября 1998 года о процедуре предварительного обоснованного согласия в отношении отдельных опасных химических веществ и пестицидов в международной торговле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одного года после применения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f7gk4acvx_whtfz_zao0">
        <w:r>
          <w:rPr>
            <w:rFonts w:ascii="Arial" w:cs="Arial" w:eastAsia="Arial" w:hAnsi="Arial"/>
            <w:i/>
            <w:iCs/>
            <w:color w:val="1D4ED8"/>
            <w:sz w:val="24"/>
            <w:szCs w:val="24"/>
            <w:u w:val="single"/>
          </w:rPr>
          <w:t xml:space="preserve">24 апреля 2008 года № 64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182. Повреждение или самовольная вырубка древесно-кустарниковых насаждений, составляющих зеленый фон городов и других населенных пунктов, полезащитных и защитных лесонасаждений</w:t>
      </w:r>
    </w:p>
    <w:p>
      <w:pPr>
        <w:spacing w:after="120"/>
        <w:ind w:firstLine="567"/>
        <w:jc w:val="both"/>
      </w:pPr>
      <w:r>
        <w:rPr>
          <w:rFonts w:ascii="Arial" w:cs="Arial" w:eastAsia="Arial" w:hAnsi="Arial"/>
          <w:sz w:val="24"/>
          <w:szCs w:val="24"/>
        </w:rPr>
        <w:t xml:space="preserve">Повреждение или самовольная вырубка деревьев и кустарников в парках, скверах, пансионатах, курортах, заповедниках, зеленых зонах городов и других населенных пунктов, полезащитных лесонасаждений, защитных лесных полос вдоль автомобильных и железных дорог, запретных лесных полос вдоль рек и каналов, вокруг озер и других водоемов без разрешения органов охраны окружающей среды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на должностных лиц - в размере пятидесяти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svmlcbhhreveo1ojjtcec">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l9s5y_r7o1nh6_z_bvgvh">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183. Нарушение установленного режима использования земель</w:t>
      </w:r>
    </w:p>
    <w:p>
      <w:pPr>
        <w:spacing w:after="60"/>
        <w:ind w:firstLine="567"/>
        <w:jc w:val="both"/>
      </w:pPr>
      <w:r>
        <w:rPr>
          <w:rFonts w:ascii="Arial" w:cs="Arial" w:eastAsia="Arial" w:hAnsi="Arial"/>
          <w:sz w:val="24"/>
          <w:szCs w:val="24"/>
        </w:rPr>
        <w:t xml:space="preserve">Нарушение установленного режима использования земель природного, природно-заповедного, оздоровительного, рекреационного назначения, других земель с особыми условиями использования, а также земель, подвергшихся радиоактивному, химическому, бактериологическому загрязнению,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gk54blxndgjk3uipnxeda">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184. Порча сельскохозяйственных угодий и других земель</w:t>
      </w:r>
    </w:p>
    <w:p>
      <w:pPr>
        <w:spacing w:after="120"/>
        <w:ind w:firstLine="567"/>
        <w:jc w:val="both"/>
      </w:pPr>
      <w:r>
        <w:rPr>
          <w:rFonts w:ascii="Arial" w:cs="Arial" w:eastAsia="Arial" w:hAnsi="Arial"/>
          <w:sz w:val="24"/>
          <w:szCs w:val="24"/>
        </w:rPr>
        <w:t xml:space="preserve">Порча сельскохозяйственных угодий и других земель или уничтожение плодородного слоя, загрязнение их химическими и радиоактивными веществами, бактериально-паразитическими или карантинными животными и растительными организмами, производственными и иными отходами и сточными водами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расчетных показателей, на должностных лиц - в размере ста восьмидесяти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audsusudhy8objsb5gdca">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w:t>
      </w:r>
      <w:r>
        <w:rPr>
          <w:rFonts w:ascii="Arial" w:cs="Arial" w:eastAsia="Arial" w:hAnsi="Arial"/>
          <w:sz w:val="24"/>
          <w:szCs w:val="24"/>
        </w:rPr>
        <w:t xml:space="preserve"> </w:t>
      </w:r>
      <w:hyperlink w:history="1" r:id="rIdfzcr2i0cftu9pmtpfrcsp">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17
 Административные правонарушения в сельском хозяйстве</w:t>
      </w:r>
    </w:p>
    <w:p>
      <w:pPr>
        <w:spacing w:after="120"/>
        <w:ind w:firstLine="567"/>
        <w:jc w:val="both"/>
      </w:pPr>
      <w:r>
        <w:rPr>
          <w:rFonts w:ascii="Arial" w:cs="Arial" w:eastAsia="Arial" w:hAnsi="Arial"/>
          <w:b/>
          <w:bCs/>
          <w:sz w:val="24"/>
          <w:szCs w:val="24"/>
        </w:rPr>
        <w:t xml:space="preserve">Статья 185. Потрава посевов, порча или уничтожение находящегося в поле собранного урожая сельскохозяйственных культур, повреждение насаждений</w:t>
      </w:r>
    </w:p>
    <w:p>
      <w:pPr>
        <w:spacing w:after="120"/>
        <w:ind w:firstLine="567"/>
        <w:jc w:val="both"/>
      </w:pPr>
      <w:r>
        <w:rPr>
          <w:rFonts w:ascii="Arial" w:cs="Arial" w:eastAsia="Arial" w:hAnsi="Arial"/>
          <w:sz w:val="24"/>
          <w:szCs w:val="24"/>
        </w:rPr>
        <w:t xml:space="preserve">Потрава посевов, порча или уничтожение находящегося в поле собранного урожая сельскохозяйственных культур, повреждение насаждений независимо от формы собственности скотом или птицей, совершенные в небольшом размере, -</w:t>
      </w:r>
    </w:p>
    <w:p>
      <w:pPr>
        <w:spacing w:after="120"/>
        <w:ind w:firstLine="567"/>
        <w:jc w:val="both"/>
      </w:pPr>
      <w:r>
        <w:rPr>
          <w:rFonts w:ascii="Arial" w:cs="Arial" w:eastAsia="Arial" w:hAnsi="Arial"/>
          <w:sz w:val="24"/>
          <w:szCs w:val="24"/>
        </w:rPr>
        <w:t xml:space="preserve">влекут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sz w:val="24"/>
          <w:szCs w:val="24"/>
        </w:rPr>
        <w:t xml:space="preserve">Потрава посевов, порча или уничтожение находящегося в поле собранного урожая сельскохозяйственных культур, повреждение насаждений независимо от формы собственности скотом или птицей, повлекшие значительный ущерб собственнику посевов,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сорока расчетных показателей с возмещением причиненного ущерба.</w:t>
      </w:r>
    </w:p>
    <w:p>
      <w:pPr>
        <w:spacing w:after="120"/>
        <w:ind w:firstLine="567"/>
        <w:jc w:val="both"/>
      </w:pPr>
      <w:r>
        <w:rPr>
          <w:rFonts w:ascii="Arial" w:cs="Arial" w:eastAsia="Arial" w:hAnsi="Arial"/>
          <w:sz w:val="24"/>
          <w:szCs w:val="24"/>
        </w:rPr>
        <w:t xml:space="preserve">Проезд по посевам или насаждениям на гужевом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sz w:val="24"/>
          <w:szCs w:val="24"/>
        </w:rPr>
        <w:t xml:space="preserve">Проезд по посевам или насаждениям на автомобиле или тракторе, комбайне и других транспортных средствах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третьей и четвертой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Примечание. Действия, предусмотренные настоящей статьей, признаются совершенными в небольшом размере, если причиненный сельскохозяйственному производителю ущерб не превысил десяти расчетных показателей.</w:t>
      </w:r>
    </w:p>
    <w:p>
      <w:pPr>
        <w:spacing w:after="120"/>
        <w:ind w:firstLine="567"/>
        <w:jc w:val="both"/>
      </w:pPr>
      <w:r>
        <w:rPr>
          <w:rFonts w:ascii="Arial" w:cs="Arial" w:eastAsia="Arial" w:hAnsi="Arial"/>
          <w:sz w:val="24"/>
          <w:szCs w:val="24"/>
        </w:rPr>
        <w:t xml:space="preserve">Действия, предусмотренные настоящей статьей, признаются совершенными в значительном размере, если причиненный ущерб превышает десять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61vt9di8zbjinhw7pv64">
        <w:r>
          <w:rPr>
            <w:rFonts w:ascii="Arial" w:cs="Arial" w:eastAsia="Arial" w:hAnsi="Arial"/>
            <w:i/>
            <w:iCs/>
            <w:color w:val="1D4ED8"/>
            <w:sz w:val="24"/>
            <w:szCs w:val="24"/>
            <w:u w:val="single"/>
          </w:rPr>
          <w:t xml:space="preserve">25 июля 2006 года № 127</w:t>
        </w:r>
      </w:hyperlink>
      <w:r>
        <w:rPr>
          <w:rFonts w:ascii="Arial" w:cs="Arial" w:eastAsia="Arial" w:hAnsi="Arial"/>
          <w:sz w:val="20"/>
          <w:szCs w:val="20"/>
        </w:rPr>
        <w:t xml:space="preserve">, </w:t>
      </w:r>
      <w:hyperlink w:history="1" r:id="rIdizbf_wwtnt6cuv41ywq_f">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jktnteoxlvq-5y0b4eb7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186. Повреждение естественных и культурных пастбищных угодий на землях независимо от формы собственности</w:t>
      </w:r>
    </w:p>
    <w:p>
      <w:pPr>
        <w:spacing w:after="120"/>
        <w:ind w:firstLine="567"/>
        <w:jc w:val="both"/>
      </w:pPr>
      <w:r>
        <w:rPr>
          <w:rFonts w:ascii="Arial" w:cs="Arial" w:eastAsia="Arial" w:hAnsi="Arial"/>
          <w:sz w:val="24"/>
          <w:szCs w:val="24"/>
        </w:rPr>
        <w:t xml:space="preserve">Повреждение естественных и культурных пастбищных угодий на землях независимо от формы собственности, выразившееся в выпасе скота на отведенных на отдых, согласно пастбищному обороту, естественных пастбищных угодьях или ранее установленных сроков, а также в прогоне скота через естественные и культурные пастбища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сорок расчетных показателей.</w:t>
      </w:r>
    </w:p>
    <w:p>
      <w:pPr>
        <w:spacing w:after="120"/>
        <w:ind w:firstLine="567"/>
        <w:jc w:val="both"/>
      </w:pPr>
      <w:r>
        <w:rPr>
          <w:rFonts w:ascii="Arial" w:cs="Arial" w:eastAsia="Arial" w:hAnsi="Arial"/>
          <w:sz w:val="24"/>
          <w:szCs w:val="24"/>
        </w:rPr>
        <w:t xml:space="preserve">Проезд по травостою через естественные и культурные пастбища на землях независимо от формы собственности на автомобиле, тракторе, комбайне и других транспортных средствах -</w:t>
      </w:r>
    </w:p>
    <w:p>
      <w:pPr>
        <w:spacing w:after="120"/>
        <w:ind w:firstLine="567"/>
        <w:jc w:val="both"/>
      </w:pPr>
      <w:r>
        <w:rPr>
          <w:rFonts w:ascii="Arial" w:cs="Arial" w:eastAsia="Arial" w:hAnsi="Arial"/>
          <w:sz w:val="24"/>
          <w:szCs w:val="24"/>
        </w:rPr>
        <w:t xml:space="preserve">влечет наложение административного штрафа двадцать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b8mrlv_q54zrzqt-qegps">
        <w:r>
          <w:rPr>
            <w:rFonts w:ascii="Arial" w:cs="Arial" w:eastAsia="Arial" w:hAnsi="Arial"/>
            <w:i/>
            <w:iCs/>
            <w:color w:val="1D4ED8"/>
            <w:sz w:val="24"/>
            <w:szCs w:val="24"/>
            <w:u w:val="single"/>
          </w:rPr>
          <w:t xml:space="preserve">16 декабря 2011 года № 239</w:t>
        </w:r>
      </w:hyperlink>
      <w:r>
        <w:rPr>
          <w:rFonts w:ascii="Arial" w:cs="Arial" w:eastAsia="Arial" w:hAnsi="Arial"/>
          <w:sz w:val="20"/>
          <w:szCs w:val="20"/>
        </w:rPr>
        <w:t xml:space="preserve">,</w:t>
      </w:r>
      <w:hyperlink w:history="1" r:id="rIdj7v5tmutyidkn5dgvi-_c">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6qz_lm4mgfoemixldzxk9">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187. Нарушение правил по борьбе с карантинными вредителями, болезнями растений и сорняками</w:t>
      </w:r>
    </w:p>
    <w:p>
      <w:pPr>
        <w:spacing w:after="120"/>
        <w:ind w:firstLine="567"/>
        <w:jc w:val="both"/>
      </w:pPr>
      <w:r>
        <w:rPr>
          <w:rFonts w:ascii="Arial" w:cs="Arial" w:eastAsia="Arial" w:hAnsi="Arial"/>
          <w:sz w:val="24"/>
          <w:szCs w:val="24"/>
        </w:rPr>
        <w:t xml:space="preserve">Нарушение правил по борьбе с карантинными вредителями, болезнями растений и сорняками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семьдесят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dpxb1r3l3__uuhxpqbcum">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188. Вывоз из пограничных пунктов завезенных из зарубежных стран материалов, не прошедших карантинную проверку и соответствующую обработку</w:t>
      </w:r>
    </w:p>
    <w:p>
      <w:pPr>
        <w:spacing w:after="120"/>
        <w:ind w:firstLine="567"/>
        <w:jc w:val="both"/>
      </w:pPr>
      <w:r>
        <w:rPr>
          <w:rFonts w:ascii="Arial" w:cs="Arial" w:eastAsia="Arial" w:hAnsi="Arial"/>
          <w:sz w:val="24"/>
          <w:szCs w:val="24"/>
        </w:rPr>
        <w:t xml:space="preserve">Вывоз из пограничных пунктов завезенных из зарубежных стран материалов, не прошедших карантинную проверку и соответствующую обработку,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mtdppubjn587aynpe9gn">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189. Нарушение правил техники безопасности и эксплуатации сельскохозяйственных, дорожно-строительных, мелиоративных и других машин</w:t>
      </w:r>
    </w:p>
    <w:p>
      <w:pPr>
        <w:spacing w:after="120"/>
        <w:ind w:firstLine="567"/>
        <w:jc w:val="both"/>
      </w:pPr>
      <w:r>
        <w:rPr>
          <w:rFonts w:ascii="Arial" w:cs="Arial" w:eastAsia="Arial" w:hAnsi="Arial"/>
          <w:sz w:val="24"/>
          <w:szCs w:val="24"/>
        </w:rPr>
        <w:t xml:space="preserve">Нарушение должностными лицами, гражданами правил техники безопасности, дорожного движения, агротехнологических требований, использования и технической эксплуатации тракторов, прицепов, комбайнов, дорожно-строительных, мелиоративных и других машин, оборудования, весоизмерительных средств, горюче-смазочных и прочих материалов, которые могут вызвать травмы, увечье, выход из строя техники, снижение сохранности и качества продукции, материалов, урожайности культур, а также эрозию почвы и загрязнение окружающей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190. Невыполнение предписаний органов Главной государственной технической инспекции по технике безопасности и эксплуатации сельскохозяйственных, дорожно-строительных, мелиоративных и других машин</w:t>
      </w:r>
    </w:p>
    <w:p>
      <w:pPr>
        <w:spacing w:after="120"/>
        <w:ind w:firstLine="567"/>
        <w:jc w:val="both"/>
      </w:pPr>
      <w:r>
        <w:rPr>
          <w:rFonts w:ascii="Arial" w:cs="Arial" w:eastAsia="Arial" w:hAnsi="Arial"/>
          <w:sz w:val="24"/>
          <w:szCs w:val="24"/>
        </w:rPr>
        <w:t xml:space="preserve">Невыполнение предписаний органов Главной государственной технической инспекции по технике безопасности и эксплуатации сельскохозяйственных, дорожно-строительных, мелиоративных и других 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191. Непринятие мер по уничтожению дикорастущих наркотикосодержащих растений, посев или выращивание запрещенных к возделыванию наркотикосодержащих культур в небольших размерах</w:t>
      </w:r>
    </w:p>
    <w:p>
      <w:pPr>
        <w:spacing w:after="120"/>
        <w:ind w:firstLine="567"/>
        <w:jc w:val="both"/>
      </w:pPr>
      <w:r>
        <w:rPr>
          <w:rFonts w:ascii="Arial" w:cs="Arial" w:eastAsia="Arial" w:hAnsi="Arial"/>
          <w:sz w:val="24"/>
          <w:szCs w:val="24"/>
        </w:rPr>
        <w:t xml:space="preserve">Непринятие мер по уничтожению дикорастущих наркотикосодержащих растений лицами, в ведении которых находятся земельные участки, либо посев или выращивание запрещенных к возделыванию наркотикосодержащих культур в небольших размерах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одного расчетного показателя с привлечением к общественным работам на два часа, на должностных лиц - пять расчетных показателей с привлечением к общественным работам на четыре часа.</w:t>
      </w:r>
    </w:p>
    <w:p>
      <w:pPr>
        <w:spacing w:after="120"/>
        <w:ind w:firstLine="567"/>
        <w:jc w:val="both"/>
      </w:pPr>
      <w:r>
        <w:rPr>
          <w:rFonts w:ascii="Arial" w:cs="Arial" w:eastAsia="Arial" w:hAnsi="Arial"/>
          <w:i/>
          <w:iCs/>
          <w:sz w:val="24"/>
          <w:szCs w:val="24"/>
        </w:rPr>
        <w:t xml:space="preserve">(В редакции Законов КР от </w:t>
      </w:r>
      <w:hyperlink w:history="1" r:id="rIdvfpddfe62jr5wzv6hcpa8">
        <w:r>
          <w:rPr>
            <w:rFonts w:ascii="Arial" w:cs="Arial" w:eastAsia="Arial" w:hAnsi="Arial"/>
            <w:i/>
            <w:iCs/>
            <w:color w:val="1D4ED8"/>
            <w:sz w:val="24"/>
            <w:szCs w:val="24"/>
            <w:u w:val="single"/>
          </w:rPr>
          <w:t xml:space="preserve">25 июня 2007 года № 91</w:t>
        </w:r>
      </w:hyperlink>
      <w:r>
        <w:rPr>
          <w:rFonts w:ascii="Arial" w:cs="Arial" w:eastAsia="Arial" w:hAnsi="Arial"/>
          <w:sz w:val="20"/>
          <w:szCs w:val="20"/>
        </w:rPr>
        <w:t xml:space="preserve">, </w:t>
      </w:r>
      <w:hyperlink w:history="1" r:id="rIdnkol_elcktdoxebuq0_mm">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c2mudbr9houmvv8gg5uw9">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pnsbqrjb4ezcqdi59upv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192. Нарушение правил производства и реализации семенного (посадочного) материала сельскохозяйственных растений</w:t>
      </w:r>
    </w:p>
    <w:p>
      <w:pPr>
        <w:spacing w:after="120"/>
        <w:ind w:firstLine="567"/>
        <w:jc w:val="both"/>
      </w:pPr>
      <w:r>
        <w:rPr>
          <w:rFonts w:ascii="Arial" w:cs="Arial" w:eastAsia="Arial" w:hAnsi="Arial"/>
          <w:sz w:val="24"/>
          <w:szCs w:val="24"/>
        </w:rPr>
        <w:t xml:space="preserve">Нарушение правил производства и реализации семенного (посадочного) материала сельскохозяйственных культур и декоративных растений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трех до десяти расчетных показателей.</w:t>
      </w:r>
    </w:p>
    <w:p>
      <w:pPr>
        <w:spacing w:after="120"/>
        <w:ind w:firstLine="567"/>
        <w:jc w:val="both"/>
      </w:pPr>
      <w:r>
        <w:rPr>
          <w:rFonts w:ascii="Arial" w:cs="Arial" w:eastAsia="Arial" w:hAnsi="Arial"/>
          <w:b/>
          <w:bCs/>
          <w:sz w:val="24"/>
          <w:szCs w:val="24"/>
        </w:rPr>
        <w:t xml:space="preserve">Статья 193. Нарушение установленного режима использования пастбищ и сенокосов</w:t>
      </w:r>
    </w:p>
    <w:p>
      <w:pPr>
        <w:spacing w:after="120"/>
        <w:ind w:firstLine="567"/>
        <w:jc w:val="both"/>
      </w:pPr>
      <w:r>
        <w:rPr>
          <w:rFonts w:ascii="Arial" w:cs="Arial" w:eastAsia="Arial" w:hAnsi="Arial"/>
          <w:sz w:val="24"/>
          <w:szCs w:val="24"/>
        </w:rPr>
        <w:t xml:space="preserve">Нарушение режима, установленного в плане сообщества по управлению и использованию пастбищ и сенокосов, принятом и вступившем в силу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bx3cenqer4tbf3zesbxg">
        <w:r>
          <w:rPr>
            <w:rFonts w:ascii="Arial" w:cs="Arial" w:eastAsia="Arial" w:hAnsi="Arial"/>
            <w:i/>
            <w:iCs/>
            <w:color w:val="1D4ED8"/>
            <w:sz w:val="24"/>
            <w:szCs w:val="24"/>
            <w:u w:val="single"/>
          </w:rPr>
          <w:t xml:space="preserve">16 декабря 2011 года № 239</w:t>
        </w:r>
      </w:hyperlink>
      <w:r>
        <w:rPr>
          <w:rFonts w:ascii="Arial" w:cs="Arial" w:eastAsia="Arial" w:hAnsi="Arial"/>
          <w:sz w:val="24"/>
          <w:szCs w:val="24"/>
        </w:rPr>
        <w:t xml:space="preserve">,</w:t>
      </w:r>
      <w:hyperlink w:history="1" r:id="rIdz4hbahfjbnnovnp19z0yd">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9drlbgs3feupxbwlknhr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194. Нарушение правил особого карантинного режима зараженной территории</w:t>
      </w:r>
    </w:p>
    <w:p>
      <w:pPr>
        <w:spacing w:after="120"/>
        <w:ind w:firstLine="567"/>
        <w:jc w:val="both"/>
      </w:pPr>
      <w:r>
        <w:rPr>
          <w:rFonts w:ascii="Arial" w:cs="Arial" w:eastAsia="Arial" w:hAnsi="Arial"/>
          <w:sz w:val="24"/>
          <w:szCs w:val="24"/>
        </w:rPr>
        <w:t xml:space="preserve">Нарушение правил особого карантинного режима зараженной территории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3nsujanl3ucsspss3empb">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195. Ввоз и вывоз подкарантинных грузов, транзитная их перевозка на территории и за пределы республики из карантинной зоны</w:t>
      </w:r>
    </w:p>
    <w:p>
      <w:pPr>
        <w:spacing w:after="120"/>
        <w:ind w:firstLine="567"/>
        <w:jc w:val="both"/>
      </w:pPr>
      <w:r>
        <w:rPr>
          <w:rFonts w:ascii="Arial" w:cs="Arial" w:eastAsia="Arial" w:hAnsi="Arial"/>
          <w:sz w:val="24"/>
          <w:szCs w:val="24"/>
        </w:rPr>
        <w:t xml:space="preserve">Ввоз и вывоз подкарантинных грузов и транзитная их перевозка на территории Кыргызской Республики и за ее пределы из карантинной зоны без наличия фитосанитарного сертификата, выдаваемого государственными органами по карантину растений страны-экспортера, и импортного карантинного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восемьдесят,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twxob-p4mimzrh9j1vsu">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196. Использование земель, загрязненных химическими соединениями, пестицидами, производственными отходами и сточными водами, для производства сельскохозяйственной продукции</w:t>
      </w:r>
    </w:p>
    <w:p>
      <w:pPr>
        <w:spacing w:after="120"/>
        <w:ind w:firstLine="567"/>
        <w:jc w:val="both"/>
      </w:pPr>
      <w:r>
        <w:rPr>
          <w:rFonts w:ascii="Arial" w:cs="Arial" w:eastAsia="Arial" w:hAnsi="Arial"/>
          <w:sz w:val="24"/>
          <w:szCs w:val="24"/>
        </w:rPr>
        <w:t xml:space="preserve">Использование земель, загрязненных химическими соединениями, пестицидами, производственными отходами и сточными водами, для производства сельскохозяйственной продукции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пятнадцати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семи до двадцати расчетных показателей.</w:t>
      </w:r>
    </w:p>
    <w:p>
      <w:pPr>
        <w:spacing w:after="120"/>
        <w:ind w:firstLine="567"/>
        <w:jc w:val="center"/>
      </w:pPr>
      <w:r>
        <w:rPr>
          <w:rFonts w:ascii="Arial" w:cs="Arial" w:eastAsia="Arial" w:hAnsi="Arial"/>
          <w:b/>
          <w:bCs/>
          <w:sz w:val="24"/>
          <w:szCs w:val="24"/>
        </w:rPr>
        <w:t xml:space="preserve">Глава 18
 Административные правонарушения, посягающие на ветеринарно-санитарные нормы и правила</w:t>
      </w:r>
    </w:p>
    <w:p>
      <w:pPr>
        <w:spacing w:after="120"/>
        <w:ind w:firstLine="567"/>
        <w:jc w:val="both"/>
      </w:pPr>
      <w:r>
        <w:rPr>
          <w:rFonts w:ascii="Arial" w:cs="Arial" w:eastAsia="Arial" w:hAnsi="Arial"/>
          <w:b/>
          <w:bCs/>
          <w:sz w:val="24"/>
          <w:szCs w:val="24"/>
        </w:rPr>
        <w:t xml:space="preserve">Статья 197. Нарушение условий карантина животных</w:t>
      </w:r>
    </w:p>
    <w:p>
      <w:pPr>
        <w:spacing w:after="120"/>
        <w:ind w:firstLine="567"/>
        <w:jc w:val="both"/>
      </w:pPr>
      <w:r>
        <w:rPr>
          <w:rFonts w:ascii="Arial" w:cs="Arial" w:eastAsia="Arial" w:hAnsi="Arial"/>
          <w:sz w:val="24"/>
          <w:szCs w:val="24"/>
        </w:rPr>
        <w:t xml:space="preserve">Нарушение условий карантина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axwxady6r7j9zw1deze1">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198. Нарушение ветеринарно-санитарных правил содержания продуктивных животных</w:t>
      </w:r>
    </w:p>
    <w:p>
      <w:pPr>
        <w:spacing w:after="120"/>
        <w:ind w:firstLine="567"/>
        <w:jc w:val="both"/>
      </w:pPr>
      <w:r>
        <w:rPr>
          <w:rFonts w:ascii="Arial" w:cs="Arial" w:eastAsia="Arial" w:hAnsi="Arial"/>
          <w:sz w:val="24"/>
          <w:szCs w:val="24"/>
        </w:rPr>
        <w:t xml:space="preserve">Нарушение ветеринарно-санитарных правил содержания продуктивных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fgbbrzd7b2xxeey3yq4o">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199. Нарушение ветеринарно-санитарных правил импорта и экспорта животных и других подконтрольных ветеринарной службе грузов, товаров</w:t>
      </w:r>
    </w:p>
    <w:p>
      <w:pPr>
        <w:spacing w:after="120"/>
        <w:ind w:firstLine="567"/>
        <w:jc w:val="both"/>
      </w:pPr>
      <w:r>
        <w:rPr>
          <w:rFonts w:ascii="Arial" w:cs="Arial" w:eastAsia="Arial" w:hAnsi="Arial"/>
          <w:sz w:val="24"/>
          <w:szCs w:val="24"/>
        </w:rPr>
        <w:t xml:space="preserve">Нарушение ветеринарно-санитарных правил импорта и экспорта животных и других подконтрольных ветеринарной службе грузов,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девяносто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cncgu4rcx-whmusi_v-n">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200. Нарушение ветеринарно-санитарных правил перевозки (перегона) животных, продуктов и сырья животного происхождения</w:t>
      </w:r>
    </w:p>
    <w:p>
      <w:pPr>
        <w:spacing w:after="120"/>
        <w:ind w:firstLine="567"/>
        <w:jc w:val="both"/>
      </w:pPr>
      <w:r>
        <w:rPr>
          <w:rFonts w:ascii="Arial" w:cs="Arial" w:eastAsia="Arial" w:hAnsi="Arial"/>
          <w:sz w:val="24"/>
          <w:szCs w:val="24"/>
        </w:rPr>
        <w:t xml:space="preserve">Нарушение ветеринарно-санитарных правил перевозки (перегона) животных, продуктов и сырья животного происхождения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datc_sr4l-eavxfh8q41">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201. Нарушение ветеринарно-санитарных правил заготовки животных, продуктов и сырья животного происхождения и их переработки</w:t>
      </w:r>
    </w:p>
    <w:p>
      <w:pPr>
        <w:spacing w:after="120"/>
        <w:ind w:firstLine="567"/>
        <w:jc w:val="both"/>
      </w:pPr>
      <w:r>
        <w:rPr>
          <w:rFonts w:ascii="Arial" w:cs="Arial" w:eastAsia="Arial" w:hAnsi="Arial"/>
          <w:sz w:val="24"/>
          <w:szCs w:val="24"/>
        </w:rPr>
        <w:t xml:space="preserve">Нарушение ветеринарно-санитарных правил заготовки животных, продуктов и сырья животного происхождения и их переработки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ytsdf8doepqcvx611jjx">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202. Непредставление (укрытие) скота, птицы и других животных для проведения обязательных ветеринарных мероприятий</w:t>
      </w:r>
    </w:p>
    <w:p>
      <w:pPr>
        <w:spacing w:after="120"/>
        <w:ind w:firstLine="567"/>
        <w:jc w:val="both"/>
      </w:pPr>
      <w:r>
        <w:rPr>
          <w:rFonts w:ascii="Arial" w:cs="Arial" w:eastAsia="Arial" w:hAnsi="Arial"/>
          <w:sz w:val="24"/>
          <w:szCs w:val="24"/>
        </w:rPr>
        <w:t xml:space="preserve">Непредставление (укрытие) скота, птицы и других животных для проведения обязательных ветеринарных мероприятий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zp7lcuriol4c1f8wez">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202-1. Нарушение правил и требований идентификации животных</w:t>
      </w:r>
    </w:p>
    <w:p>
      <w:pPr>
        <w:spacing w:after="120"/>
        <w:jc w:val="both"/>
      </w:pPr>
      <w:r>
        <w:rPr>
          <w:rFonts w:ascii="Arial" w:cs="Arial" w:eastAsia="Arial" w:hAnsi="Arial"/>
          <w:sz w:val="24"/>
          <w:szCs w:val="24"/>
        </w:rPr>
        <w:t xml:space="preserve">Нарушение требований </w:t>
      </w:r>
      <w:hyperlink w:history="1" r:id="rIdkdjtfugtq5ap0-1bfwhb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идентификации животных" -</w:t>
      </w:r>
    </w:p>
    <w:p>
      <w:pPr>
        <w:spacing w:after="120"/>
        <w:jc w:val="both"/>
      </w:pPr>
      <w:r>
        <w:rPr>
          <w:rFonts w:ascii="Arial" w:cs="Arial" w:eastAsia="Arial" w:hAnsi="Arial"/>
          <w:sz w:val="24"/>
          <w:szCs w:val="24"/>
        </w:rPr>
        <w:t xml:space="preserve">- влечет наложение административного штрафа на граждан - в размере пятидесяти, на должностных лиц - в размере семидесяти пяти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oxkh0z3shtsfx6fimlu6u">
        <w:r>
          <w:rPr>
            <w:rFonts w:ascii="Arial" w:cs="Arial" w:eastAsia="Arial" w:hAnsi="Arial"/>
            <w:i/>
            <w:iCs/>
            <w:color w:val="1D4ED8"/>
            <w:sz w:val="24"/>
            <w:szCs w:val="24"/>
            <w:u w:val="single"/>
          </w:rPr>
          <w:t xml:space="preserve">23 октября 2018 года N 92)</w:t>
        </w:r>
      </w:hyperlink>
    </w:p>
    <w:p>
      <w:pPr>
        <w:spacing w:after="120"/>
        <w:jc w:val="both"/>
      </w:pPr>
      <w:r>
        <w:rPr>
          <w:rFonts w:ascii="Arial" w:cs="Arial" w:eastAsia="Arial" w:hAnsi="Arial"/>
          <w:b/>
          <w:bCs/>
          <w:sz w:val="24"/>
          <w:szCs w:val="24"/>
        </w:rPr>
        <w:t xml:space="preserve">Статья 202-2. Нарушение ветеринарно-санитарных правил сбора, утилизации и уничтожения биологических отходов, правил содержания мест, отведенных для захоронения трупов сельскохозяйственных и домашних животных (скотомогильников, биотермических ям и крематориев), выпас скота на территории скотомогильников, биотермических ям и крематориев</w:t>
      </w:r>
    </w:p>
    <w:p>
      <w:pPr>
        <w:spacing w:after="120"/>
        <w:jc w:val="both"/>
      </w:pPr>
      <w:r>
        <w:rPr>
          <w:rFonts w:ascii="Arial" w:cs="Arial" w:eastAsia="Arial" w:hAnsi="Arial"/>
          <w:sz w:val="24"/>
          <w:szCs w:val="24"/>
        </w:rPr>
        <w:t xml:space="preserve">Выпас скота в местах, отведенных для захоронения трупов сельскохозяйственных и домашних животных (скотомогильников, биотермических ям и крематориев), -</w:t>
      </w:r>
    </w:p>
    <w:p>
      <w:pPr>
        <w:spacing w:after="120"/>
        <w:jc w:val="both"/>
      </w:pPr>
      <w:r>
        <w:rPr>
          <w:rFonts w:ascii="Arial" w:cs="Arial" w:eastAsia="Arial" w:hAnsi="Arial"/>
          <w:sz w:val="24"/>
          <w:szCs w:val="24"/>
        </w:rPr>
        <w:t xml:space="preserve">- влечет наложение административного штрафа на граждан в размере пятидесяти расчетных показателей.</w:t>
      </w:r>
    </w:p>
    <w:p>
      <w:pPr>
        <w:spacing w:after="120"/>
        <w:jc w:val="both"/>
      </w:pPr>
      <w:r>
        <w:rPr>
          <w:rFonts w:ascii="Arial" w:cs="Arial" w:eastAsia="Arial" w:hAnsi="Arial"/>
          <w:sz w:val="24"/>
          <w:szCs w:val="24"/>
        </w:rPr>
        <w:t xml:space="preserve">Нарушение ветеринарно-санитарных правил сбора, утилизации и уничтожения биологических отходов, правил содержания мест, отведенных для захоронения трупов сельскохозяйственных и домашних животных (скотомогильников, биотермических ям и крематориев), -</w:t>
      </w:r>
    </w:p>
    <w:p>
      <w:pPr>
        <w:spacing w:after="120"/>
        <w:jc w:val="both"/>
      </w:pPr>
      <w:r>
        <w:rPr>
          <w:rFonts w:ascii="Arial" w:cs="Arial" w:eastAsia="Arial" w:hAnsi="Arial"/>
          <w:sz w:val="24"/>
          <w:szCs w:val="24"/>
        </w:rPr>
        <w:t xml:space="preserve">- влечет наложение административного штрафа на граждан - в размере пятидесяти, на должностных лиц - в размере ста, на юридических лиц - в размере ста пятидесяти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dkeh7lmvtbo8v4g_vyo89">
        <w:r>
          <w:rPr>
            <w:rFonts w:ascii="Arial" w:cs="Arial" w:eastAsia="Arial" w:hAnsi="Arial"/>
            <w:i/>
            <w:iCs/>
            <w:color w:val="1D4ED8"/>
            <w:sz w:val="24"/>
            <w:szCs w:val="24"/>
            <w:u w:val="single"/>
          </w:rPr>
          <w:t xml:space="preserve">23 октября 2018 года N 92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203. Нарушение правил содержания непродуктивных домашних животных</w:t>
      </w:r>
    </w:p>
    <w:p>
      <w:pPr>
        <w:spacing w:after="120"/>
        <w:ind w:firstLine="567"/>
        <w:jc w:val="both"/>
      </w:pPr>
      <w:r>
        <w:rPr>
          <w:rFonts w:ascii="Arial" w:cs="Arial" w:eastAsia="Arial" w:hAnsi="Arial"/>
          <w:sz w:val="24"/>
          <w:szCs w:val="24"/>
        </w:rPr>
        <w:t xml:space="preserve">Нарушение правил содержания непродуктивных домашних животных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двадцать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повлекшее причинение ущерба здоровью или имуществу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на должностных лиц - семьдесят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j6cyomte2fjwn1lwtncy">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204. Убой животных в неустановленных местах</w:t>
      </w:r>
    </w:p>
    <w:p>
      <w:pPr>
        <w:spacing w:after="120"/>
        <w:ind w:firstLine="567"/>
        <w:jc w:val="both"/>
      </w:pPr>
      <w:r>
        <w:rPr>
          <w:rFonts w:ascii="Arial" w:cs="Arial" w:eastAsia="Arial" w:hAnsi="Arial"/>
          <w:sz w:val="24"/>
          <w:szCs w:val="24"/>
        </w:rPr>
        <w:t xml:space="preserve">Убой животных в неустановленных местах в коммерческих целях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пятьдесят,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nkqrzcr9e3r9acxdacge">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 Реализация мяса, мясопродуктов, других продуктов и сырья животного происхождения без разрешения органов ветеринарного надзора</w:t>
      </w:r>
    </w:p>
    <w:p>
      <w:pPr>
        <w:spacing w:after="120"/>
        <w:ind w:firstLine="567"/>
        <w:jc w:val="both"/>
      </w:pPr>
      <w:r>
        <w:rPr>
          <w:rFonts w:ascii="Arial" w:cs="Arial" w:eastAsia="Arial" w:hAnsi="Arial"/>
          <w:sz w:val="24"/>
          <w:szCs w:val="24"/>
        </w:rPr>
        <w:t xml:space="preserve">Реализация мяса, мясопродуктов, других продуктов и сырья животного происхождения без разрешения органов ветеринарного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сто, на должностных лиц - сто пятьдесят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lfvjwcp4tbcf4qvlh0m4">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205-1. Неисполнение либо ненадлежащее исполнение предписаний уполномоченных органов по ветеринарной и фитосанитарной безопасности</w:t>
      </w:r>
    </w:p>
    <w:p>
      <w:pPr>
        <w:spacing w:after="120"/>
        <w:ind w:firstLine="567"/>
        <w:jc w:val="both"/>
      </w:pPr>
      <w:r>
        <w:rPr>
          <w:rFonts w:ascii="Arial" w:cs="Arial" w:eastAsia="Arial" w:hAnsi="Arial"/>
          <w:sz w:val="24"/>
          <w:szCs w:val="24"/>
        </w:rPr>
        <w:t xml:space="preserve">Неисполнение либо ненадлежащее исполнение предписаний органов, осуществляющих государственный надзор за соблюдением требований ветеринарной и фитосанитарной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сорок, на должностных лиц - семьдесят, на юридических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zsn1j1ejzaeaht03klw_">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2</w:t>
      </w:r>
      <w:r>
        <w:rPr>
          <w:rFonts w:ascii="Arial" w:cs="Arial" w:eastAsia="Arial" w:hAnsi="Arial"/>
          <w:b/>
          <w:bCs/>
          <w:sz w:val="24"/>
          <w:szCs w:val="24"/>
        </w:rPr>
        <w:t xml:space="preserve">. Осуществление частной ветеринарной практики без регистрации в реестре Ветеринарной палаты</w:t>
      </w:r>
    </w:p>
    <w:p>
      <w:pPr>
        <w:spacing w:after="120"/>
        <w:ind w:firstLine="567"/>
        <w:jc w:val="both"/>
      </w:pPr>
      <w:r>
        <w:rPr>
          <w:rFonts w:ascii="Arial" w:cs="Arial" w:eastAsia="Arial" w:hAnsi="Arial"/>
          <w:sz w:val="24"/>
          <w:szCs w:val="24"/>
        </w:rPr>
        <w:t xml:space="preserve">Осуществление частной ветеринарной практики ветеринарными врачами и параветеринарными специалистами без регистрации в реестре Ветеринарной палаты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om6xqqoh7qxauwxmutan">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205</w:t>
      </w:r>
      <w:r>
        <w:rPr>
          <w:rFonts w:ascii="Arial" w:cs="Arial" w:eastAsia="Arial" w:hAnsi="Arial"/>
          <w:b/>
          <w:bCs/>
          <w:sz w:val="24"/>
          <w:szCs w:val="24"/>
        </w:rPr>
        <w:t xml:space="preserve">3</w:t>
      </w:r>
      <w:r>
        <w:rPr>
          <w:rFonts w:ascii="Arial" w:cs="Arial" w:eastAsia="Arial" w:hAnsi="Arial"/>
          <w:b/>
          <w:bCs/>
          <w:sz w:val="24"/>
          <w:szCs w:val="24"/>
        </w:rPr>
        <w:t xml:space="preserve">. Неисполнение либо ненадлежащее исполнение лицами, осуществляющими частную ветеринарную практику, профессиональных обязанностей</w:t>
      </w:r>
    </w:p>
    <w:p>
      <w:pPr>
        <w:spacing w:after="120"/>
        <w:ind w:firstLine="567"/>
        <w:jc w:val="both"/>
      </w:pPr>
      <w:r>
        <w:rPr>
          <w:rFonts w:ascii="Arial" w:cs="Arial" w:eastAsia="Arial" w:hAnsi="Arial"/>
          <w:sz w:val="24"/>
          <w:szCs w:val="24"/>
        </w:rPr>
        <w:t xml:space="preserve">Неисполнение либо ненадлежащее исполнение лицами, осуществляющими частную ветеринарную практику, профессиональных обязанностей, злоупотребление своими полномочиями, нарушение законодательства в области ветеринарии, сокрытие фактов возникновения заразных болезней животных и обстоятельств, создающих угрозу их возникновения и распространения,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сорока,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4efgoefylw8nbgdweew0">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19
 Административные правонарушения, посягающие на правила химизации и защиты растений</w:t>
      </w:r>
    </w:p>
    <w:p>
      <w:pPr>
        <w:spacing w:after="120"/>
        <w:ind w:firstLine="567"/>
        <w:jc w:val="both"/>
      </w:pPr>
      <w:r>
        <w:rPr>
          <w:rFonts w:ascii="Arial" w:cs="Arial" w:eastAsia="Arial" w:hAnsi="Arial"/>
          <w:b/>
          <w:bCs/>
          <w:sz w:val="24"/>
          <w:szCs w:val="24"/>
        </w:rPr>
        <w:t xml:space="preserve">Статья 206. Непринятие мер по борьбе с сорняками</w:t>
      </w:r>
    </w:p>
    <w:p>
      <w:pPr>
        <w:spacing w:after="120"/>
        <w:ind w:firstLine="567"/>
        <w:jc w:val="both"/>
      </w:pPr>
      <w:r>
        <w:rPr>
          <w:rFonts w:ascii="Arial" w:cs="Arial" w:eastAsia="Arial" w:hAnsi="Arial"/>
          <w:sz w:val="24"/>
          <w:szCs w:val="24"/>
        </w:rPr>
        <w:t xml:space="preserve">Непринятие землепользователями мер по борьбе с сорняками, вредителями и болезнями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трех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207. Нарушение правил хранения, перевозки и применения агрохимикатов и пестицидов</w:t>
      </w:r>
    </w:p>
    <w:p>
      <w:pPr>
        <w:spacing w:after="120"/>
        <w:ind w:firstLine="567"/>
        <w:jc w:val="both"/>
      </w:pPr>
      <w:r>
        <w:rPr>
          <w:rFonts w:ascii="Arial" w:cs="Arial" w:eastAsia="Arial" w:hAnsi="Arial"/>
          <w:sz w:val="24"/>
          <w:szCs w:val="24"/>
        </w:rPr>
        <w:t xml:space="preserve">Нарушение правил хранения, перевозки и применения агрохимикатов и пестицидов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двадцати расчетных показателей или лишение лицензии (разрешения) на занятие данной деятельностью.</w:t>
      </w:r>
    </w:p>
    <w:p>
      <w:pPr>
        <w:spacing w:after="120"/>
        <w:ind w:firstLine="567"/>
        <w:jc w:val="both"/>
      </w:pPr>
      <w:r>
        <w:rPr>
          <w:rFonts w:ascii="Arial" w:cs="Arial" w:eastAsia="Arial" w:hAnsi="Arial"/>
          <w:b/>
          <w:bCs/>
          <w:sz w:val="24"/>
          <w:szCs w:val="24"/>
        </w:rPr>
        <w:t xml:space="preserve">Статья 208. Осуществление деятельности по изготовлению, реализации химических веществ (в агрохимической части), а также производство агрохимических работ без лицензии (разрешения)</w:t>
      </w:r>
    </w:p>
    <w:p>
      <w:pPr>
        <w:spacing w:after="120"/>
        <w:ind w:firstLine="567"/>
        <w:jc w:val="both"/>
      </w:pPr>
      <w:r>
        <w:rPr>
          <w:rFonts w:ascii="Arial" w:cs="Arial" w:eastAsia="Arial" w:hAnsi="Arial"/>
          <w:sz w:val="24"/>
          <w:szCs w:val="24"/>
        </w:rPr>
        <w:t xml:space="preserve">Осуществление деятельности по изготовлению и реализации химических веществ (в агрохимической части), а также производство агрохимических работ без лицензии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наложения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двадцати до пятидесяти расчетных показателей с лишением лицензии (разрешения) заниматься данной деятельностью.</w:t>
      </w:r>
    </w:p>
    <w:p>
      <w:pPr>
        <w:spacing w:after="120"/>
        <w:ind w:firstLine="567"/>
        <w:jc w:val="both"/>
      </w:pPr>
      <w:r>
        <w:rPr>
          <w:rFonts w:ascii="Arial" w:cs="Arial" w:eastAsia="Arial" w:hAnsi="Arial"/>
          <w:b/>
          <w:bCs/>
          <w:sz w:val="24"/>
          <w:szCs w:val="24"/>
        </w:rPr>
        <w:t xml:space="preserve">Статья 209. Невыполнение предписаний органа государственной службы химизации и защиты растений</w:t>
      </w:r>
    </w:p>
    <w:p>
      <w:pPr>
        <w:spacing w:after="120"/>
        <w:ind w:firstLine="567"/>
        <w:jc w:val="both"/>
      </w:pPr>
      <w:r>
        <w:rPr>
          <w:rFonts w:ascii="Arial" w:cs="Arial" w:eastAsia="Arial" w:hAnsi="Arial"/>
          <w:sz w:val="24"/>
          <w:szCs w:val="24"/>
        </w:rPr>
        <w:t xml:space="preserve">Невыполнение предписаний органа государственной службы химизации и защиты растений, осуществляющего функции обеспечения государственного контроля и надзора за соблюдением нормативных актов и проведением мероприятий по химизации и защите растений от вредителей, болезней и сорняков на территориях акционерных обществ, сельскохозяйственных организаций, крестьянских (фермерских) хозяйств, личных подсобных хозяйств, а также городских и иных поселений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двух,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210. Воспрепятствование осуществлению должностными лицами государственного контроля за проведением мероприятий по химизации и защите растений</w:t>
      </w:r>
    </w:p>
    <w:p>
      <w:pPr>
        <w:spacing w:after="120"/>
        <w:ind w:firstLine="567"/>
        <w:jc w:val="both"/>
      </w:pPr>
      <w:r>
        <w:rPr>
          <w:rFonts w:ascii="Arial" w:cs="Arial" w:eastAsia="Arial" w:hAnsi="Arial"/>
          <w:sz w:val="24"/>
          <w:szCs w:val="24"/>
        </w:rPr>
        <w:t xml:space="preserve">Воспрепятствование осуществлению должностными лицами государственного контроля за проведением мероприятий по химизации и защите растений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20
 Административные правонарушения, посягающие на правила безопасности движения и эксплуатации транспортных средств</w:t>
      </w:r>
    </w:p>
    <w:p>
      <w:pPr>
        <w:spacing w:after="120"/>
        <w:ind w:firstLine="567"/>
        <w:jc w:val="both"/>
      </w:pPr>
      <w:r>
        <w:rPr>
          <w:rFonts w:ascii="Arial" w:cs="Arial" w:eastAsia="Arial" w:hAnsi="Arial"/>
          <w:b/>
          <w:bCs/>
          <w:sz w:val="24"/>
          <w:szCs w:val="24"/>
        </w:rPr>
        <w:t xml:space="preserve">Статья 211. Нарушение правил пожарной безопасности на железнодорожном, воздушном, водном, автомобильном и техническом транспорте</w:t>
      </w:r>
    </w:p>
    <w:p>
      <w:pPr>
        <w:spacing w:after="120"/>
        <w:ind w:firstLine="567"/>
        <w:jc w:val="both"/>
      </w:pPr>
      <w:r>
        <w:rPr>
          <w:rFonts w:ascii="Arial" w:cs="Arial" w:eastAsia="Arial" w:hAnsi="Arial"/>
          <w:sz w:val="24"/>
          <w:szCs w:val="24"/>
        </w:rPr>
        <w:t xml:space="preserve">Нарушение правил пожарной безопасности:</w:t>
      </w:r>
    </w:p>
    <w:p>
      <w:pPr>
        <w:spacing w:after="120"/>
        <w:ind w:firstLine="567"/>
        <w:jc w:val="both"/>
      </w:pPr>
      <w:r>
        <w:rPr>
          <w:rFonts w:ascii="Arial" w:cs="Arial" w:eastAsia="Arial" w:hAnsi="Arial"/>
          <w:sz w:val="24"/>
          <w:szCs w:val="24"/>
        </w:rPr>
        <w:t xml:space="preserve">на автомобильном, техническом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одного расчетного показателя;</w:t>
      </w:r>
    </w:p>
    <w:p>
      <w:pPr>
        <w:spacing w:after="120"/>
        <w:ind w:firstLine="567"/>
        <w:jc w:val="both"/>
      </w:pPr>
      <w:r>
        <w:rPr>
          <w:rFonts w:ascii="Arial" w:cs="Arial" w:eastAsia="Arial" w:hAnsi="Arial"/>
          <w:sz w:val="24"/>
          <w:szCs w:val="24"/>
        </w:rPr>
        <w:t xml:space="preserve">на железнодорожном, водном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на воздушном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gflabur95rm1nhe-v-7r">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212. Нарушение правил перевозки опасных веществ и предметов на железнодорожном, водном, автомобильном транспорте и электротранспорте</w:t>
      </w:r>
    </w:p>
    <w:p>
      <w:pPr>
        <w:spacing w:after="120"/>
        <w:ind w:firstLine="567"/>
        <w:jc w:val="both"/>
      </w:pPr>
      <w:r>
        <w:rPr>
          <w:rFonts w:ascii="Arial" w:cs="Arial" w:eastAsia="Arial" w:hAnsi="Arial"/>
          <w:sz w:val="24"/>
          <w:szCs w:val="24"/>
        </w:rPr>
        <w:t xml:space="preserve">Нарушение правил перевозки на железнодорожном, водном, автомобильном транспорте и электротранспорте опасных веществ и предметов ручной клади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Провоз багажа, а также сдача в багаж, в камеру хранения взрывчатых, легковоспламеняющихся, отравляющих, с неприятным запахом и ядовитых веществ и предметов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r2koljb-qpzbzpslygyn">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zypqa8yphtst2lcqcrf9r">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212-1. Нарушение прав лиц с ограниченными возможностями здоровья на доступ и пользование железнодорожным транспортом</w:t>
      </w:r>
    </w:p>
    <w:p>
      <w:pPr>
        <w:spacing w:after="60"/>
        <w:ind w:firstLine="567"/>
        <w:jc w:val="both"/>
      </w:pPr>
      <w:r>
        <w:rPr>
          <w:rFonts w:ascii="Arial" w:cs="Arial" w:eastAsia="Arial" w:hAnsi="Arial"/>
          <w:sz w:val="24"/>
          <w:szCs w:val="24"/>
        </w:rPr>
        <w:t xml:space="preserve">Нарушение прав лиц с ограниченными возможностями здоровья на доступ и пользование железнодорожным транспортом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расчетных показателей, на должностных лиц - от ста пятидесяти до двухсот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взыскания на граждан - в виде штрафа от восьмидесяти до ста расчетных показателей, на должностных лиц - в виде отстранения от занимаемой должности, на юридических лиц - в виде штрафа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vznekzzhkxc06hx0uucul">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 Занятие предпринимательской деятельностью, связанной с эксплуатацией транспортных средств, и нарушение условий и правил лицензирования</w:t>
      </w:r>
    </w:p>
    <w:p>
      <w:pPr>
        <w:spacing w:after="120"/>
        <w:ind w:firstLine="567"/>
        <w:jc w:val="both"/>
      </w:pPr>
      <w:r>
        <w:rPr>
          <w:rFonts w:ascii="Arial" w:cs="Arial" w:eastAsia="Arial" w:hAnsi="Arial"/>
          <w:sz w:val="24"/>
          <w:szCs w:val="24"/>
        </w:rPr>
        <w:t xml:space="preserve">Занятие предпринимательской деятельностью, связанной с эксплуатацией, выполнением услуг по ремонту и техническому обслуживанию транспортных средств, а также выполнение и обслуживание авиационных перевозок без лицензии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пятидесяти, на юридических лиц - в размере двухсот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должностных лиц - в размере ста пятидесяти,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Нарушение условий и правил лицензирования (разрешения) перевозочной, транспортно-экспедиционной и другой деятельности, связанной с эксплуатацией, ремонтом и техническим обслуживанием транспортных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на должностных лиц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_8koqay6o8bcsh28m9tt">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g93n7cjkn1ak6dwqsfhra">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uuzvgpr3rrhbf6t3sgsks">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fiutmiyouqaamkt3jsdpi">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иностранным перевозчиком международных автомобильных перевозок без разрешения или без специального разрешения</w:t>
      </w:r>
    </w:p>
    <w:p>
      <w:pPr>
        <w:spacing w:after="120"/>
        <w:ind w:firstLine="567"/>
        <w:jc w:val="both"/>
      </w:pPr>
      <w:r>
        <w:rPr>
          <w:rFonts w:ascii="Arial" w:cs="Arial" w:eastAsia="Arial" w:hAnsi="Arial"/>
          <w:sz w:val="24"/>
          <w:szCs w:val="24"/>
        </w:rPr>
        <w:t xml:space="preserve">Осуществление иностранным перевозчиком международных автомобильных перевозок по территории Кыргызской Республики без разрешения или без специального разрешения, предусмотренных международными соглашениями,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c9zsghrfu9jly28odk6z">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2</w:t>
      </w:r>
      <w:r>
        <w:rPr>
          <w:rFonts w:ascii="Arial" w:cs="Arial" w:eastAsia="Arial" w:hAnsi="Arial"/>
          <w:b/>
          <w:bCs/>
          <w:sz w:val="24"/>
          <w:szCs w:val="24"/>
        </w:rPr>
        <w:t xml:space="preserve">. Отклонение от установленного маршрута движения при перевозке грузов и пассажиров</w:t>
      </w:r>
    </w:p>
    <w:p>
      <w:pPr>
        <w:spacing w:after="120"/>
        <w:ind w:firstLine="567"/>
        <w:jc w:val="both"/>
      </w:pPr>
      <w:r>
        <w:rPr>
          <w:rFonts w:ascii="Arial" w:cs="Arial" w:eastAsia="Arial" w:hAnsi="Arial"/>
          <w:sz w:val="24"/>
          <w:szCs w:val="24"/>
        </w:rPr>
        <w:t xml:space="preserve">Отклонение от установленного маршрута движения при перевозке грузов и пассажиров в международном сообщении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4qv9vggbqg97nzx9kfgcj">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3</w:t>
      </w:r>
      <w:r>
        <w:rPr>
          <w:rFonts w:ascii="Arial" w:cs="Arial" w:eastAsia="Arial" w:hAnsi="Arial"/>
          <w:b/>
          <w:bCs/>
          <w:sz w:val="24"/>
          <w:szCs w:val="24"/>
        </w:rPr>
        <w:t xml:space="preserve">. Отсутствие списка пассажиров при осуществлении международных нерегулярных пассажирских перевозок автомобильным транспортом</w:t>
      </w:r>
    </w:p>
    <w:p>
      <w:pPr>
        <w:spacing w:after="120"/>
        <w:ind w:firstLine="567"/>
        <w:jc w:val="both"/>
      </w:pPr>
      <w:r>
        <w:rPr>
          <w:rFonts w:ascii="Arial" w:cs="Arial" w:eastAsia="Arial" w:hAnsi="Arial"/>
          <w:sz w:val="24"/>
          <w:szCs w:val="24"/>
        </w:rPr>
        <w:t xml:space="preserve">Отсутствие списка пассажиров при осуществлении нерегулярных международных пассажирских перевозок автомобильным транспортом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ccm666_2bmacolqqh1ae">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4</w:t>
      </w:r>
      <w:r>
        <w:rPr>
          <w:rFonts w:ascii="Arial" w:cs="Arial" w:eastAsia="Arial" w:hAnsi="Arial"/>
          <w:b/>
          <w:bCs/>
          <w:sz w:val="24"/>
          <w:szCs w:val="24"/>
        </w:rPr>
        <w:t xml:space="preserve">. Осуществление иностранным перевозчиком автомобильной перевозки между пунктами, расположенными на территории Кыргызской Республики</w:t>
      </w:r>
    </w:p>
    <w:p>
      <w:pPr>
        <w:spacing w:after="120"/>
        <w:ind w:firstLine="567"/>
        <w:jc w:val="both"/>
      </w:pPr>
      <w:r>
        <w:rPr>
          <w:rFonts w:ascii="Arial" w:cs="Arial" w:eastAsia="Arial" w:hAnsi="Arial"/>
          <w:sz w:val="24"/>
          <w:szCs w:val="24"/>
        </w:rPr>
        <w:t xml:space="preserve">Осуществление иностранным перевозчиком автомобильной перевозки между пунктами, расположенными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Несоблюдение перевозчиками государств-членов Евразийского экономического союза условий осуществления автомобильной перевозки грузов между пунктами, расположенными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пятисот расчетных показателей.</w:t>
      </w:r>
    </w:p>
    <w:p>
      <w:pPr>
        <w:spacing w:after="120"/>
        <w:ind w:firstLine="567"/>
        <w:jc w:val="both"/>
      </w:pPr>
      <w:r>
        <w:rPr>
          <w:rFonts w:ascii="Arial" w:cs="Arial" w:eastAsia="Arial" w:hAnsi="Arial"/>
          <w:sz w:val="24"/>
          <w:szCs w:val="24"/>
        </w:rPr>
        <w:t xml:space="preserve">Примечание. Допускается осуществление перевозчиками государств-членов Евразийского экономического союза автомобильной перевозки грузов (кроме опасных) между пунктами, расположенными на территории Кыргызской Республики, в соответствии с Договором о Евразийском экономическом союзе от 29 мая 2014 года и другими документами, входящими в право Евразийского экономического союза.</w:t>
      </w:r>
    </w:p>
    <w:p>
      <w:pPr>
        <w:spacing w:after="120"/>
        <w:ind w:firstLine="567"/>
        <w:jc w:val="both"/>
      </w:pPr>
      <w:r>
        <w:rPr>
          <w:rFonts w:ascii="Arial" w:cs="Arial" w:eastAsia="Arial" w:hAnsi="Arial"/>
          <w:i/>
          <w:iCs/>
          <w:sz w:val="24"/>
          <w:szCs w:val="24"/>
        </w:rPr>
        <w:t xml:space="preserve">(В редакции Законов КР от </w:t>
      </w:r>
      <w:hyperlink w:history="1" r:id="rIdjjeis2bbmyafb_ooxzjbj">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db3egxpqth_qmd2ci0vvg">
        <w:r>
          <w:rPr>
            <w:rFonts w:ascii="Arial" w:cs="Arial" w:eastAsia="Arial" w:hAnsi="Arial"/>
            <w:i/>
            <w:iCs/>
            <w:color w:val="1D4ED8"/>
            <w:sz w:val="24"/>
            <w:szCs w:val="24"/>
            <w:u w:val="single"/>
          </w:rPr>
          <w:t xml:space="preserve">28 апреля 2017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5</w:t>
      </w:r>
      <w:r>
        <w:rPr>
          <w:rFonts w:ascii="Arial" w:cs="Arial" w:eastAsia="Arial" w:hAnsi="Arial"/>
          <w:b/>
          <w:bCs/>
          <w:sz w:val="24"/>
          <w:szCs w:val="24"/>
        </w:rPr>
        <w:t xml:space="preserve">. Несоблюдение установленных весогабаритных параметров транспортных средств на территории Кыргызской Республики</w:t>
      </w:r>
    </w:p>
    <w:p>
      <w:pPr>
        <w:spacing w:after="120"/>
        <w:ind w:firstLine="567"/>
        <w:jc w:val="both"/>
      </w:pPr>
      <w:r>
        <w:rPr>
          <w:rFonts w:ascii="Arial" w:cs="Arial" w:eastAsia="Arial" w:hAnsi="Arial"/>
          <w:sz w:val="24"/>
          <w:szCs w:val="24"/>
        </w:rPr>
        <w:t xml:space="preserve">Несоблюдение установленных весогабаритных параметров транспортных средств на территории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должностных лиц - в размере двухсот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лишением права управления транспортными средствами сроком на один год, на должностных лиц - в размере двухсот расчетных показателей с отстранением должностного лица от занимаемой должности, на юридических лиц - в размере тысячи расчетных показателей.</w:t>
      </w:r>
    </w:p>
    <w:p>
      <w:pPr>
        <w:spacing w:after="120"/>
        <w:ind w:firstLine="567"/>
        <w:jc w:val="both"/>
      </w:pPr>
      <w:r>
        <w:rPr>
          <w:rFonts w:ascii="Arial" w:cs="Arial" w:eastAsia="Arial" w:hAnsi="Arial"/>
          <w:sz w:val="24"/>
          <w:szCs w:val="24"/>
        </w:rPr>
        <w:t xml:space="preserve">Представление грузоотправителем недостоверных сведений о массе и габаритах груза, если это повлекло нарушение требований перевозки крупногабаритных и тяжеловесных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do0qhelfobkphqw0i2oi">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xoo0pgvud3k7zmvya9dj3">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6</w:t>
      </w:r>
      <w:r>
        <w:rPr>
          <w:rFonts w:ascii="Arial" w:cs="Arial" w:eastAsia="Arial" w:hAnsi="Arial"/>
          <w:b/>
          <w:bCs/>
          <w:sz w:val="24"/>
          <w:szCs w:val="24"/>
        </w:rPr>
        <w:t xml:space="preserve">. Нарушение требований правил организации пассажирских перевозок юридическими и физическими лицами, а также автовокзалами, автостанциями и автокассами</w:t>
      </w:r>
    </w:p>
    <w:p>
      <w:pPr>
        <w:spacing w:after="120"/>
        <w:ind w:firstLine="567"/>
        <w:jc w:val="both"/>
      </w:pPr>
      <w:r>
        <w:rPr>
          <w:rFonts w:ascii="Arial" w:cs="Arial" w:eastAsia="Arial" w:hAnsi="Arial"/>
          <w:sz w:val="24"/>
          <w:szCs w:val="24"/>
        </w:rPr>
        <w:t xml:space="preserve">Нарушение требований правил организации пассажирских перевозок юридическими и физическими лицами, а также автовокзалами, автостанциями и автокассами,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должностных лиц - в размере двадцати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h47du8e8nrozwnbu_p7o">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7</w:t>
      </w:r>
      <w:r>
        <w:rPr>
          <w:rFonts w:ascii="Arial" w:cs="Arial" w:eastAsia="Arial" w:hAnsi="Arial"/>
          <w:b/>
          <w:bCs/>
          <w:sz w:val="24"/>
          <w:szCs w:val="24"/>
        </w:rPr>
        <w:t xml:space="preserve">. Нарушение водителем транспортного средства, осуществляющим международную автомобильную перевозку, режима труда и отдыха</w:t>
      </w:r>
    </w:p>
    <w:p>
      <w:pPr>
        <w:spacing w:after="120"/>
        <w:ind w:firstLine="567"/>
        <w:jc w:val="both"/>
      </w:pPr>
      <w:r>
        <w:rPr>
          <w:rFonts w:ascii="Arial" w:cs="Arial" w:eastAsia="Arial" w:hAnsi="Arial"/>
          <w:sz w:val="24"/>
          <w:szCs w:val="24"/>
        </w:rPr>
        <w:t xml:space="preserve">Управление грузовым транспортным средством или автобусом при осуществлении международной автомобильной перевозки без контрольного устройства (тахографа) или с выключенным тахографом, а равно с незаполненными тахограммами либо без ведения регистрационных листков, отражающих режим труда и отдыха водителей,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Нарушение установленного режима труда и отдыха водителем грузового транспортного средства или автобуса, осуществляющим международную автомобильную перевозку,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lbs3a1pyulneefpqwj1a">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8</w:t>
      </w:r>
      <w:r>
        <w:rPr>
          <w:rFonts w:ascii="Arial" w:cs="Arial" w:eastAsia="Arial" w:hAnsi="Arial"/>
          <w:b/>
          <w:bCs/>
          <w:sz w:val="24"/>
          <w:szCs w:val="24"/>
        </w:rPr>
        <w:t xml:space="preserve">. Перевозка грузов автомобильным транспортом без документов, установленных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Перевозка грузов автомобильным транспортом без путевого листа, товарно-транспортной накладной и иных грузо-сопроводительных документов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fakd15-xb8ttxc9-rf3k">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9</w:t>
      </w:r>
      <w:r>
        <w:rPr>
          <w:rFonts w:ascii="Arial" w:cs="Arial" w:eastAsia="Arial" w:hAnsi="Arial"/>
          <w:b/>
          <w:bCs/>
          <w:sz w:val="24"/>
          <w:szCs w:val="24"/>
        </w:rPr>
        <w:t xml:space="preserve">. Нарушение правил перевозки пассажиров и багажа легковыми такси</w:t>
      </w:r>
    </w:p>
    <w:p>
      <w:pPr>
        <w:spacing w:after="120"/>
        <w:ind w:firstLine="567"/>
        <w:jc w:val="both"/>
      </w:pPr>
      <w:r>
        <w:rPr>
          <w:rFonts w:ascii="Arial" w:cs="Arial" w:eastAsia="Arial" w:hAnsi="Arial"/>
          <w:sz w:val="24"/>
          <w:szCs w:val="24"/>
        </w:rPr>
        <w:t xml:space="preserve">Отсутствие на легковом автомобиле, используемом для оказания услуг по перевозке пассажиров и багажа, отличительных знаков обозначения легкового такси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водителя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Перевозка пассажиров легковыми такси в междугородних и международных сообщениях не с территории автовокзалов и автостанций (кроме перевозок по заказу диспетчерской службы)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водителя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owdczlffifu9npm9qjah">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213</w:t>
      </w:r>
      <w:r>
        <w:rPr>
          <w:rFonts w:ascii="Arial" w:cs="Arial" w:eastAsia="Arial" w:hAnsi="Arial"/>
          <w:b/>
          <w:bCs/>
          <w:sz w:val="24"/>
          <w:szCs w:val="24"/>
        </w:rPr>
        <w:t xml:space="preserve">10</w:t>
      </w:r>
      <w:r>
        <w:rPr>
          <w:rFonts w:ascii="Arial" w:cs="Arial" w:eastAsia="Arial" w:hAnsi="Arial"/>
          <w:b/>
          <w:bCs/>
          <w:sz w:val="24"/>
          <w:szCs w:val="24"/>
        </w:rPr>
        <w:t xml:space="preserve">. Нарушение правил перевозки и доступа лиц с ограниченными возможностями здоровья автовокзалами, автостанциями и автокассами</w:t>
      </w:r>
    </w:p>
    <w:p>
      <w:pPr>
        <w:spacing w:after="60"/>
        <w:ind w:firstLine="567"/>
        <w:jc w:val="both"/>
      </w:pPr>
      <w:r>
        <w:rPr>
          <w:rFonts w:ascii="Arial" w:cs="Arial" w:eastAsia="Arial" w:hAnsi="Arial"/>
          <w:sz w:val="24"/>
          <w:szCs w:val="24"/>
        </w:rPr>
        <w:t xml:space="preserve">Нарушение правил перевозки и доступа лиц с ограниченными возможностями здоровья автовокзалами, автостанциями и автокассами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двадцати до пятидесяти расчетных показателей, на должностных лиц - от восьмидесяти до ста расчетных показателей, на юридических лиц -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bfqpj57tb_st0phvasift">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213-11. Перемещение товаров и транспортных средств через внутреннюю государственную границу Кыргызской Республики без документов,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Перемещение товаров и транспортных средств через внутреннюю государственную границу Кыргызской Республики без документов, предусмотренных законодательством Кыргызской Республики, при отсутствии признаков контрабанды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товаров, являющихся непосредственными объектами правонарушения, либо с взысканием стоимости этих товаров, на индивидуальных предпринимателей и юридических лиц - в размере двухсот расчетных показателей с конфискацией товаров, являющихся непосредственным объектом правонарушения, либо с взысканием стоимости этих товаров.</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конфискацией товаров, являющихся непосредственным объектом правонарушения, либо с взысканием стоимости этих товаров, на индивидуальных предпринимателей и юридических лиц - в размере пятисот расчетных показателей с конфискацией товаров, являющихся непосредственным объектом правонарушения, либо с взысканием стоимости этих товаров.</w:t>
      </w:r>
    </w:p>
    <w:p>
      <w:pPr>
        <w:spacing w:after="60"/>
        <w:ind w:firstLine="567"/>
        <w:jc w:val="both"/>
      </w:pPr>
      <w:r>
        <w:rPr>
          <w:rFonts w:ascii="Arial" w:cs="Arial" w:eastAsia="Arial" w:hAnsi="Arial"/>
          <w:sz w:val="24"/>
          <w:szCs w:val="24"/>
        </w:rPr>
        <w:t xml:space="preserve">Примечание. Лицо, впервые совершившее действие, предусмотренное частью первой настоящей статьи, освобождается от мер административного взыскания в случае добровольной уплаты причитающихся налогов, включая налоговые санкции и пени, с декларированием товаров и предоставлением налоговой отчетности в порядке, установленном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aipxsfeevy_mrdg32x8t">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214. Осуществление деятельности по строительству, ремонту и реконструкции автомобильных дорог, улиц, дорожных сооружений в нарушение порядка производства работ, требований нормативных правовых актов по строительству и архитектуре, лицензии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ej-89pzm2s_bij8qk9d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215. Нарушение правил обеспечения сохранности транспортных средств и грузов на железнодорожном, водном и автомобильном транспорте</w:t>
      </w:r>
    </w:p>
    <w:p>
      <w:pPr>
        <w:spacing w:after="120"/>
        <w:ind w:firstLine="567"/>
        <w:jc w:val="both"/>
      </w:pPr>
      <w:r>
        <w:rPr>
          <w:rFonts w:ascii="Arial" w:cs="Arial" w:eastAsia="Arial" w:hAnsi="Arial"/>
          <w:sz w:val="24"/>
          <w:szCs w:val="24"/>
        </w:rPr>
        <w:t xml:space="preserve">Повреждение подвижного состава, контейнеров, плавучих и других транспортных средств, предназначенных для перевозки грузов, а также перевозочных приспособлений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Повреждение пломб и запорных устройств грузовых вагонов, автомобилей, автомобильных прицепов, контейнеров, трюмов и других грузовых помещений плавучих средств, срыв с них пломб, повреждение отдельных грузов, мест их упаковки, пакетов, ограждений грузовых дворов, железнодорожных станций, грузовых автомобильных станций, контейнерных пунктов (площадок) портов (пристани) и складов, которые используются для выполнения операций, связанных с грузовыми перевозками, а также пребывание без надлежащего разрешения на территории грузовых дворов и указанных выше складов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tedukmllxbvuq9ue1rk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216. Повреждение дорог, улиц, железнодорожных переездов и других дорожных сооружений</w:t>
      </w:r>
    </w:p>
    <w:p>
      <w:pPr>
        <w:spacing w:after="120"/>
        <w:ind w:firstLine="567"/>
        <w:jc w:val="both"/>
      </w:pPr>
      <w:r>
        <w:rPr>
          <w:rFonts w:ascii="Arial" w:cs="Arial" w:eastAsia="Arial" w:hAnsi="Arial"/>
          <w:sz w:val="24"/>
          <w:szCs w:val="24"/>
        </w:rPr>
        <w:t xml:space="preserve">Повреждение дорог, улиц, железнодорожных переездов и других дорожных сооружений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пяти, на должностных лиц - в размере десяти расчетных показателей с последующим восстановлением их в первоначальное состояние за счет виновного лица.</w:t>
      </w:r>
    </w:p>
    <w:p>
      <w:pPr>
        <w:spacing w:after="120"/>
        <w:ind w:firstLine="567"/>
        <w:jc w:val="both"/>
      </w:pPr>
      <w:r>
        <w:rPr>
          <w:rFonts w:ascii="Arial" w:cs="Arial" w:eastAsia="Arial" w:hAnsi="Arial"/>
          <w:sz w:val="24"/>
          <w:szCs w:val="24"/>
        </w:rPr>
        <w:t xml:space="preserve">Непринятие мер к предотвращению загрязнения проезжей части улиц и дорог со строительных площадок, нарушение правил восстановления элементов поврежденных дорог и улиц, в результате ремонтно-строительных работ на проезжей части, повлекшие угрозу безопасности дорожного движения,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msotdfgzr1sbuwjcnvyg">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3tq9up_jnqveec7fcwmrk">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ml7bzobf2hq3lf01zecde">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217. Нарушение правил охраны полосы отвода автомобильных дорог</w:t>
      </w:r>
    </w:p>
    <w:p>
      <w:pPr>
        <w:spacing w:after="120"/>
        <w:ind w:firstLine="567"/>
        <w:jc w:val="both"/>
      </w:pPr>
      <w:r>
        <w:rPr>
          <w:rFonts w:ascii="Arial" w:cs="Arial" w:eastAsia="Arial" w:hAnsi="Arial"/>
          <w:sz w:val="24"/>
          <w:szCs w:val="24"/>
        </w:rPr>
        <w:t xml:space="preserve">Распашка участков, покос травы, порубка и повреждение насаждений, снятие дерна и выемка грунта, самовольное строительство подъездных путей и разрыв разделительной полосы, спуск канализационных, промышленных, мелиоративных и сточных вод в водоотводные сооружения и резервы на полосе отвода автомобильной дороги, создание препятствий на дорогах, улицах, сооружение и организация в придорожной полосе торговых точек, пунктов питания и сервиса, а также рекламных щитов, панно, афиш, транспарантов, вывесок, плакатов, знаков, указателей без согласования с соответствующими органами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 на должностных лиц -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c43c5bjdzk3trcxw6nfy">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6yi7wqumsh9dgijtuiwtn">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hyperlink w:history="1" r:id="rIdlw8hdfbdigublcv-n3w8u">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0"/>
          <w:szCs w:val="20"/>
        </w:rPr>
        <w:t xml:space="preserve">,</w:t>
      </w:r>
      <w:r>
        <w:rPr>
          <w:rFonts w:ascii="Arial" w:cs="Arial" w:eastAsia="Arial" w:hAnsi="Arial"/>
          <w:sz w:val="24"/>
          <w:szCs w:val="24"/>
        </w:rPr>
        <w:t xml:space="preserve"> </w:t>
      </w:r>
      <w:hyperlink w:history="1" r:id="rIdlrnsljfj_arepa6kty9m9">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Нарушение землепользователями правил охраны автомобильных дорог, улиц и дорожных сооружений</w:t>
      </w:r>
    </w:p>
    <w:p>
      <w:pPr>
        <w:spacing w:after="120"/>
        <w:ind w:firstLine="567"/>
        <w:jc w:val="both"/>
      </w:pPr>
      <w:r>
        <w:rPr>
          <w:rFonts w:ascii="Arial" w:cs="Arial" w:eastAsia="Arial" w:hAnsi="Arial"/>
          <w:sz w:val="24"/>
          <w:szCs w:val="24"/>
        </w:rPr>
        <w:t xml:space="preserve">Невыполнение землепользователями на закрепленных за ними участках, прилегающих к полосе отвода автомобильных дорог, улиц, обязанностей по устройству, ремонту и регулярной очистке пешеходных дорожек и переходных мостиков, поддержанию в исправном состоянии линий электроосвещения и других дорожных сооружений, а также обязанностей по содержанию в технически исправном состоянии и чистоте выездов с закрепленных участков или подъездных путей на автомобильную дорогу, улицу, включая перекидные мостики,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трех, на должностных лиц -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z8bi71dv-xy44e7j2y_w2">
        <w:r>
          <w:rPr>
            <w:rFonts w:ascii="Arial" w:cs="Arial" w:eastAsia="Arial" w:hAnsi="Arial"/>
            <w:i/>
            <w:iCs/>
            <w:color w:val="1D4ED8"/>
            <w:sz w:val="24"/>
            <w:szCs w:val="24"/>
            <w:u w:val="single"/>
          </w:rPr>
          <w:t xml:space="preserve">28 июня 2003 года № 121</w:t>
        </w:r>
      </w:hyperlink>
      <w:r>
        <w:rPr>
          <w:rFonts w:ascii="Arial" w:cs="Arial" w:eastAsia="Arial" w:hAnsi="Arial"/>
          <w:sz w:val="24"/>
          <w:szCs w:val="24"/>
        </w:rPr>
        <w:t xml:space="preserve">, </w:t>
      </w:r>
      <w:hyperlink w:history="1" r:id="rIdebk3q0etyx4awved6iom-">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Нарушение правил содержания автомобильных дорог, улиц, железнодорожных переездов и других дорожных сооружений</w:t>
      </w:r>
    </w:p>
    <w:p>
      <w:pPr>
        <w:spacing w:after="120"/>
        <w:ind w:firstLine="567"/>
        <w:jc w:val="both"/>
      </w:pPr>
      <w:r>
        <w:rPr>
          <w:rFonts w:ascii="Arial" w:cs="Arial" w:eastAsia="Arial" w:hAnsi="Arial"/>
          <w:sz w:val="24"/>
          <w:szCs w:val="24"/>
        </w:rPr>
        <w:t xml:space="preserve">Нарушение правил содержания дорог, улиц, железнодорожных переездов и других дорожных сооружений в безопасном для движения состоянии или неприятие мер к своевременному запрещению или ограничению движения на отдельных участках дорог, когда пользование ими угрожает безопасности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o3iftualyinosu4ouou_">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bzogbq-r20ptextnnbf1u">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9evvwmw6ybngccui4v3hf">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220. Нарушение правил безопасности движения на железнодорожном транспорте</w:t>
      </w:r>
    </w:p>
    <w:p>
      <w:pPr>
        <w:spacing w:after="120"/>
        <w:ind w:firstLine="567"/>
        <w:jc w:val="both"/>
      </w:pPr>
      <w:r>
        <w:rPr>
          <w:rFonts w:ascii="Arial" w:cs="Arial" w:eastAsia="Arial" w:hAnsi="Arial"/>
          <w:sz w:val="24"/>
          <w:szCs w:val="24"/>
        </w:rPr>
        <w:t xml:space="preserve">Подкладывание на железнодорожные пути предметов, которые могут вызвать нарушение движения поездов,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Самовольная, без надобности, остановка поезда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Нарушение правил проезда гужевого транспорта и прогона скота через железнодорожные пути, выпаса скота вблизи железнодорожных путей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в размере пяти расчетных показателей.</w:t>
      </w:r>
    </w:p>
    <w:p>
      <w:pPr>
        <w:spacing w:after="120"/>
        <w:ind w:firstLine="567"/>
        <w:jc w:val="both"/>
      </w:pPr>
      <w:r>
        <w:rPr>
          <w:rFonts w:ascii="Arial" w:cs="Arial" w:eastAsia="Arial" w:hAnsi="Arial"/>
          <w:sz w:val="24"/>
          <w:szCs w:val="24"/>
        </w:rPr>
        <w:t xml:space="preserve">Повреждение железнодорожного пути, защитных лесонасаждений, снегозащитных ограждений и других путевых объектов, сооружений и устройств сигнализации и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Несоблюдение установленных габаритов при погрузке и выгрузке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Проход по железнодорожным путям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0,5 расчетного показателя.</w:t>
      </w:r>
    </w:p>
    <w:p>
      <w:pPr>
        <w:spacing w:after="120"/>
        <w:ind w:firstLine="567"/>
        <w:jc w:val="both"/>
      </w:pPr>
      <w:r>
        <w:rPr>
          <w:rFonts w:ascii="Arial" w:cs="Arial" w:eastAsia="Arial" w:hAnsi="Arial"/>
          <w:i/>
          <w:iCs/>
          <w:sz w:val="24"/>
          <w:szCs w:val="24"/>
        </w:rPr>
        <w:t xml:space="preserve">(В редакции Законов КР от </w:t>
      </w:r>
      <w:hyperlink w:history="1" r:id="rIdr_zayrg77ryul2l9d4dwk">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ssntejpdyxiy0quphb1tb">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221. Нарушение правил пользования средствами железнодорожного транспорта</w:t>
      </w:r>
    </w:p>
    <w:p>
      <w:pPr>
        <w:spacing w:after="120"/>
        <w:ind w:firstLine="567"/>
        <w:jc w:val="both"/>
      </w:pPr>
      <w:r>
        <w:rPr>
          <w:rFonts w:ascii="Arial" w:cs="Arial" w:eastAsia="Arial" w:hAnsi="Arial"/>
          <w:sz w:val="24"/>
          <w:szCs w:val="24"/>
        </w:rPr>
        <w:t xml:space="preserve">Самовольный проезд в грузовых поездах, посадка и высадка на ходу поезда, проезд на подножках и крышах вагона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0,5 расчетного показателя.</w:t>
      </w:r>
    </w:p>
    <w:p>
      <w:pPr>
        <w:spacing w:after="120"/>
        <w:ind w:firstLine="567"/>
        <w:jc w:val="both"/>
      </w:pPr>
      <w:r>
        <w:rPr>
          <w:rFonts w:ascii="Arial" w:cs="Arial" w:eastAsia="Arial" w:hAnsi="Arial"/>
          <w:sz w:val="24"/>
          <w:szCs w:val="24"/>
        </w:rPr>
        <w:t xml:space="preserve">Повреждение внутреннего оборудования пассажирских вагонов, стекол локомотивов и вагонов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5 марта 2007 года № 32</w:t>
      </w:r>
      <w:r>
        <w:rPr>
          <w:rFonts w:ascii="Arial" w:cs="Arial" w:eastAsia="Arial" w:hAnsi="Arial"/>
          <w:i/>
          <w:iCs/>
          <w:sz w:val="24"/>
          <w:szCs w:val="24"/>
        </w:rPr>
        <w:t xml:space="preserve">, </w:t>
      </w:r>
      <w:hyperlink w:history="1" r:id="rId7r-gxjt2k4cnxyjzfamq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222. Проезд пассажиров, провоз багажа и ручной клади без оплаты</w:t>
      </w:r>
    </w:p>
    <w:p>
      <w:pPr>
        <w:spacing w:after="120"/>
        <w:ind w:firstLine="567"/>
        <w:jc w:val="both"/>
      </w:pPr>
      <w:r>
        <w:rPr>
          <w:rFonts w:ascii="Arial" w:cs="Arial" w:eastAsia="Arial" w:hAnsi="Arial"/>
          <w:sz w:val="24"/>
          <w:szCs w:val="24"/>
        </w:rPr>
        <w:t xml:space="preserve">Проезд пассажиров, провоз багажа и ручной клади без оплаты -</w:t>
      </w:r>
    </w:p>
    <w:p>
      <w:pPr>
        <w:spacing w:after="120"/>
        <w:ind w:firstLine="567"/>
        <w:jc w:val="both"/>
      </w:pPr>
      <w:r>
        <w:rPr>
          <w:rFonts w:ascii="Arial" w:cs="Arial" w:eastAsia="Arial" w:hAnsi="Arial"/>
          <w:sz w:val="24"/>
          <w:szCs w:val="24"/>
        </w:rPr>
        <w:t xml:space="preserve">влекут наложение административного штрафа:</w:t>
      </w:r>
    </w:p>
    <w:p>
      <w:pPr>
        <w:spacing w:after="120"/>
        <w:ind w:firstLine="567"/>
        <w:jc w:val="both"/>
      </w:pPr>
      <w:r>
        <w:rPr>
          <w:rFonts w:ascii="Arial" w:cs="Arial" w:eastAsia="Arial" w:hAnsi="Arial"/>
          <w:sz w:val="24"/>
          <w:szCs w:val="24"/>
        </w:rPr>
        <w:t xml:space="preserve">на поездах местного сообщения - до 0,5 расчетного показателя;</w:t>
      </w:r>
    </w:p>
    <w:p>
      <w:pPr>
        <w:spacing w:after="120"/>
        <w:ind w:firstLine="567"/>
        <w:jc w:val="both"/>
      </w:pPr>
      <w:r>
        <w:rPr>
          <w:rFonts w:ascii="Arial" w:cs="Arial" w:eastAsia="Arial" w:hAnsi="Arial"/>
          <w:sz w:val="24"/>
          <w:szCs w:val="24"/>
        </w:rPr>
        <w:t xml:space="preserve">на поездах дальнего сообщения - до одного расчетного показателя;</w:t>
      </w:r>
    </w:p>
    <w:p>
      <w:pPr>
        <w:spacing w:after="120"/>
        <w:ind w:firstLine="567"/>
        <w:jc w:val="both"/>
      </w:pPr>
      <w:r>
        <w:rPr>
          <w:rFonts w:ascii="Arial" w:cs="Arial" w:eastAsia="Arial" w:hAnsi="Arial"/>
          <w:sz w:val="24"/>
          <w:szCs w:val="24"/>
        </w:rPr>
        <w:t xml:space="preserve">на судах воздушного, местного сообщения - до одного расчетного показателя;</w:t>
      </w:r>
    </w:p>
    <w:p>
      <w:pPr>
        <w:spacing w:after="120"/>
        <w:ind w:firstLine="567"/>
        <w:jc w:val="both"/>
      </w:pPr>
      <w:r>
        <w:rPr>
          <w:rFonts w:ascii="Arial" w:cs="Arial" w:eastAsia="Arial" w:hAnsi="Arial"/>
          <w:sz w:val="24"/>
          <w:szCs w:val="24"/>
        </w:rPr>
        <w:t xml:space="preserve">на международных воздушных судах - до двух расчетных показателей;</w:t>
      </w:r>
    </w:p>
    <w:p>
      <w:pPr>
        <w:spacing w:after="120"/>
        <w:ind w:firstLine="567"/>
        <w:jc w:val="both"/>
      </w:pPr>
      <w:r>
        <w:rPr>
          <w:rFonts w:ascii="Arial" w:cs="Arial" w:eastAsia="Arial" w:hAnsi="Arial"/>
          <w:sz w:val="24"/>
          <w:szCs w:val="24"/>
        </w:rPr>
        <w:t xml:space="preserve">на судах водного сообщения - от 0,5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городского и пригородного сообщения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международного сообщения - до одного расчетного показателя;</w:t>
      </w:r>
    </w:p>
    <w:p>
      <w:pPr>
        <w:spacing w:after="120"/>
        <w:ind w:firstLine="567"/>
        <w:jc w:val="both"/>
      </w:pPr>
      <w:r>
        <w:rPr>
          <w:rFonts w:ascii="Arial" w:cs="Arial" w:eastAsia="Arial" w:hAnsi="Arial"/>
          <w:sz w:val="24"/>
          <w:szCs w:val="24"/>
        </w:rPr>
        <w:t xml:space="preserve">на пассажирском транспорте международного сообщения - до двух расчетных показателей.</w:t>
      </w:r>
    </w:p>
    <w:p>
      <w:pPr>
        <w:spacing w:after="120"/>
        <w:ind w:firstLine="567"/>
        <w:jc w:val="both"/>
      </w:pPr>
      <w:r>
        <w:rPr>
          <w:rFonts w:ascii="Arial" w:cs="Arial" w:eastAsia="Arial" w:hAnsi="Arial"/>
          <w:sz w:val="24"/>
          <w:szCs w:val="24"/>
        </w:rPr>
        <w:t xml:space="preserve">Уплата административного штрафа за неоплаченный проезд, провоз багажа и ручной клади не освобождает пассажира от уплаты за их проезд и провоз.</w:t>
      </w:r>
    </w:p>
    <w:p>
      <w:pPr>
        <w:spacing w:after="120"/>
        <w:ind w:firstLine="567"/>
        <w:jc w:val="both"/>
      </w:pPr>
      <w:r>
        <w:rPr>
          <w:rFonts w:ascii="Arial" w:cs="Arial" w:eastAsia="Arial" w:hAnsi="Arial"/>
          <w:b/>
          <w:bCs/>
          <w:sz w:val="24"/>
          <w:szCs w:val="24"/>
        </w:rPr>
        <w:t xml:space="preserve">Статья 223. Нарушение водителями правил эксплуатации транспортных средств</w:t>
      </w:r>
    </w:p>
    <w:p>
      <w:pPr>
        <w:spacing w:after="120"/>
        <w:ind w:firstLine="567"/>
        <w:jc w:val="both"/>
      </w:pPr>
      <w:r>
        <w:rPr>
          <w:rFonts w:ascii="Arial" w:cs="Arial" w:eastAsia="Arial" w:hAnsi="Arial"/>
          <w:sz w:val="24"/>
          <w:szCs w:val="24"/>
        </w:rPr>
        <w:t xml:space="preserve">Управление водителями транспортными средствами, имеющими неисправности тормозной системы, рулевого управления или неисправное тягово-сцепное устройство,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(Часть вторая утратила силу в соответствии с </w:t>
      </w:r>
      <w:hyperlink w:history="1" r:id="rId0syh4je7kfuj_rlwiy6u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120"/>
        <w:ind w:firstLine="567"/>
        <w:jc w:val="both"/>
      </w:pPr>
      <w:r>
        <w:rPr>
          <w:rFonts w:ascii="Arial" w:cs="Arial" w:eastAsia="Arial" w:hAnsi="Arial"/>
          <w:i/>
          <w:iCs/>
          <w:sz w:val="24"/>
          <w:szCs w:val="24"/>
        </w:rPr>
        <w:t xml:space="preserve">(В редакции Законов КР от </w:t>
      </w:r>
      <w:hyperlink w:history="1" r:id="rIdo1xdlqfhn1ztef-lmfdl1">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d-2o-je8wht_2-xlo8tiy">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afcvtfvhe7ffpwg27jx6p">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224. Управление водителем транспортным средством, не зарегистрированным в установленном порядке, после запрещения его эксплуатации, с отсутствующим, нестандартным, нечитаемым, умышленно укрытым посторонними предметами или подложным государственным регистрационным номерным знаком, а также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w:t>
      </w:r>
    </w:p>
    <w:p>
      <w:pPr>
        <w:spacing w:after="60"/>
        <w:ind w:firstLine="567"/>
        <w:jc w:val="both"/>
      </w:pPr>
      <w:r>
        <w:rPr>
          <w:rFonts w:ascii="Arial" w:cs="Arial" w:eastAsia="Arial" w:hAnsi="Arial"/>
          <w:sz w:val="24"/>
          <w:szCs w:val="24"/>
        </w:rPr>
        <w:t xml:space="preserve">Управление транспортным средством, незарегистрированным в установленном порядке,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60"/>
        <w:ind w:firstLine="567"/>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 с изъятием подложного государственного регистрационного номерного знака.</w:t>
      </w:r>
    </w:p>
    <w:p>
      <w:pPr>
        <w:spacing w:after="60"/>
        <w:ind w:firstLine="567"/>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60"/>
        <w:ind w:firstLine="567"/>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государственного регистрационного номерного знака.</w:t>
      </w:r>
    </w:p>
    <w:p>
      <w:pPr>
        <w:spacing w:after="120"/>
        <w:ind w:firstLine="567"/>
        <w:jc w:val="both"/>
      </w:pPr>
      <w:r>
        <w:rPr>
          <w:rFonts w:ascii="Arial" w:cs="Arial" w:eastAsia="Arial" w:hAnsi="Arial"/>
          <w:i/>
          <w:iCs/>
          <w:sz w:val="24"/>
          <w:szCs w:val="24"/>
        </w:rPr>
        <w:t xml:space="preserve">(В редакции Законов КР от </w:t>
      </w:r>
      <w:hyperlink w:history="1" r:id="rId8ut7hd5ea6ugaoaikte_5">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h_9fsfmhdpwccuytqbei5">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h5w2cxutbo3pxa6wafwvi">
        <w:r>
          <w:rPr>
            <w:rFonts w:ascii="Arial" w:cs="Arial" w:eastAsia="Arial" w:hAnsi="Arial"/>
            <w:i/>
            <w:iCs/>
            <w:color w:val="1D4ED8"/>
            <w:sz w:val="24"/>
            <w:szCs w:val="24"/>
            <w:u w:val="single"/>
          </w:rPr>
          <w:t xml:space="preserve">13 февраля 2006 года № 52</w:t>
        </w:r>
      </w:hyperlink>
      <w:r>
        <w:rPr>
          <w:rFonts w:ascii="Arial" w:cs="Arial" w:eastAsia="Arial" w:hAnsi="Arial"/>
          <w:i/>
          <w:iCs/>
          <w:sz w:val="24"/>
          <w:szCs w:val="24"/>
        </w:rPr>
        <w:t xml:space="preserve">, </w:t>
      </w:r>
      <w:hyperlink w:history="1" r:id="rId_pcd4kok2pz3q-c3be4uh">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55d4hxx5mwgj4x-pat6s1">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i/>
          <w:iCs/>
          <w:sz w:val="24"/>
          <w:szCs w:val="24"/>
        </w:rPr>
        <w:t xml:space="preserve">24 февраля 2009 года № 65,</w:t>
      </w:r>
      <w:r>
        <w:rPr>
          <w:rFonts w:ascii="Arial" w:cs="Arial" w:eastAsia="Arial" w:hAnsi="Arial"/>
          <w:sz w:val="24"/>
          <w:szCs w:val="24"/>
        </w:rPr>
        <w:t xml:space="preserve"> </w:t>
      </w:r>
      <w:hyperlink w:history="1" r:id="rIdggclx5cbb6a7ki--vmiu4">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cdhzxu_w89zbbzltwcqm_">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224-1. Нарушение владельцами правил регистрации наземных транспортных средств</w:t>
      </w:r>
    </w:p>
    <w:p>
      <w:pPr>
        <w:spacing w:after="60"/>
        <w:ind w:firstLine="567"/>
        <w:jc w:val="both"/>
      </w:pPr>
      <w:r>
        <w:rPr>
          <w:rFonts w:ascii="Arial" w:cs="Arial" w:eastAsia="Arial" w:hAnsi="Arial"/>
          <w:sz w:val="24"/>
          <w:szCs w:val="24"/>
        </w:rPr>
        <w:t xml:space="preserve">Несоблюдение правил регистрации и несвоевременная постановка на учет наземных транспортных средств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должностных лиц - в размере двадцати расчетных показателей.</w:t>
      </w:r>
    </w:p>
    <w:p>
      <w:pPr>
        <w:spacing w:after="60"/>
        <w:ind w:firstLine="567"/>
        <w:jc w:val="both"/>
      </w:pPr>
      <w:r>
        <w:rPr>
          <w:rFonts w:ascii="Arial" w:cs="Arial" w:eastAsia="Arial" w:hAnsi="Arial"/>
          <w:sz w:val="24"/>
          <w:szCs w:val="24"/>
        </w:rPr>
        <w:t xml:space="preserve">Примечание. Порядок взыскания административных штрафов в сфере регистрации наземных транспортных средств, наложенных уполномоченным государственным органом,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jvb3iuh3hn3yn71pd12e">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225. Управление водителями транспортными средствами, не прошедшими государственный технический осмотр</w:t>
      </w:r>
    </w:p>
    <w:p>
      <w:pPr>
        <w:spacing w:after="120"/>
        <w:ind w:firstLine="567"/>
        <w:jc w:val="both"/>
      </w:pPr>
      <w:r>
        <w:rPr>
          <w:rFonts w:ascii="Arial" w:cs="Arial" w:eastAsia="Arial" w:hAnsi="Arial"/>
          <w:sz w:val="24"/>
          <w:szCs w:val="24"/>
        </w:rPr>
        <w:t xml:space="preserve">Управление транспортным средством, не прошедшим технический осмотр в соответствии с Техническим регламентом Кыргызской Республики по безопасности наземных транспортных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wo2yaqpkmfr4rei6m4o_">
        <w:r>
          <w:rPr>
            <w:rFonts w:ascii="Arial" w:cs="Arial" w:eastAsia="Arial" w:hAnsi="Arial"/>
            <w:i/>
            <w:iCs/>
            <w:color w:val="1D4ED8"/>
            <w:sz w:val="24"/>
            <w:szCs w:val="24"/>
            <w:u w:val="single"/>
          </w:rPr>
          <w:t xml:space="preserve">5 марта 2007 года № 32</w:t>
        </w:r>
      </w:hyperlink>
      <w:r>
        <w:rPr>
          <w:rFonts w:ascii="Arial" w:cs="Arial" w:eastAsia="Arial" w:hAnsi="Arial"/>
          <w:sz w:val="24"/>
          <w:szCs w:val="24"/>
        </w:rPr>
        <w:t xml:space="preserve">, </w:t>
      </w:r>
      <w:hyperlink w:history="1" r:id="rIdlvutlhya59h_twtktgh-d">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e95n9zhw19aaveaqz6uw4">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226. Нарушение правил перевозки грузов, а равно правил буксировки</w:t>
      </w:r>
    </w:p>
    <w:p>
      <w:pPr>
        <w:spacing w:after="120"/>
        <w:ind w:firstLine="567"/>
        <w:jc w:val="both"/>
      </w:pPr>
      <w:r>
        <w:rPr>
          <w:rFonts w:ascii="Arial" w:cs="Arial" w:eastAsia="Arial" w:hAnsi="Arial"/>
          <w:sz w:val="24"/>
          <w:szCs w:val="24"/>
        </w:rPr>
        <w:t xml:space="preserve">Перевозка сыпучих грузов автотранспортом без защитных пологов, необеспечение герметичности грузов и запорных устройств, а также нарушение правил буксировки -</w:t>
      </w:r>
    </w:p>
    <w:p>
      <w:pPr>
        <w:spacing w:after="120"/>
        <w:ind w:firstLine="567"/>
        <w:jc w:val="both"/>
      </w:pPr>
      <w:r>
        <w:rPr>
          <w:rFonts w:ascii="Arial" w:cs="Arial" w:eastAsia="Arial" w:hAnsi="Arial"/>
          <w:sz w:val="24"/>
          <w:szCs w:val="24"/>
        </w:rPr>
        <w:t xml:space="preserve">влекут предупреждение или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lw3qtzzbnvahb0ey5bnl">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yaeaecfwsp3wqkv2qdj_d">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227. Нарушение водителями и пассажирами правил пользования ремнями безопасности или мотошлемами</w:t>
      </w:r>
    </w:p>
    <w:p>
      <w:pPr>
        <w:spacing w:after="120"/>
        <w:ind w:firstLine="567"/>
        <w:jc w:val="both"/>
      </w:pPr>
      <w:r>
        <w:rPr>
          <w:rFonts w:ascii="Arial" w:cs="Arial" w:eastAsia="Arial" w:hAnsi="Arial"/>
          <w:sz w:val="24"/>
          <w:szCs w:val="24"/>
        </w:rPr>
        <w:t xml:space="preserve">Нарушение водителями и пассажирами правил пользования ремнями безопасности или мотошлемами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wuyliq1o9ragg6o3ex6z">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eydwpu0vyhmfdr9zefbh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5qyykren9nnci5rvbppjy">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wjdz8ktabx7_wowbwqfnl">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228. Управление водителями транспортными средствами, переоборудованными без соответствующего разрешения, а также с нанесенными тонирующими покрытиями</w:t>
      </w:r>
    </w:p>
    <w:p>
      <w:pPr>
        <w:spacing w:after="120"/>
        <w:ind w:firstLine="567"/>
        <w:jc w:val="both"/>
      </w:pPr>
      <w:r>
        <w:rPr>
          <w:rFonts w:ascii="Arial" w:cs="Arial" w:eastAsia="Arial" w:hAnsi="Arial"/>
          <w:sz w:val="24"/>
          <w:szCs w:val="24"/>
        </w:rPr>
        <w:t xml:space="preserve">Управление водителями транспортными средствами, переоборудованными без соответствующего разрешения или с самовольно установленными устройствами для подачи специальных звуковых или световых сигналов,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указанных устройств.</w:t>
      </w:r>
    </w:p>
    <w:p>
      <w:pPr>
        <w:spacing w:after="120"/>
        <w:ind w:firstLine="567"/>
        <w:jc w:val="both"/>
      </w:pPr>
      <w:r>
        <w:rPr>
          <w:rFonts w:ascii="Arial" w:cs="Arial" w:eastAsia="Arial" w:hAnsi="Arial"/>
          <w:sz w:val="24"/>
          <w:szCs w:val="24"/>
        </w:rPr>
        <w:t xml:space="preserve">Использование при движении транспортного средства устройств для подачи специальных световых или звуковых сигналов, установленных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указанных устройств.</w:t>
      </w:r>
    </w:p>
    <w:p>
      <w:pPr>
        <w:spacing w:after="120"/>
        <w:ind w:firstLine="567"/>
        <w:jc w:val="both"/>
      </w:pPr>
      <w:r>
        <w:rPr>
          <w:rFonts w:ascii="Arial" w:cs="Arial" w:eastAsia="Arial" w:hAnsi="Arial"/>
          <w:sz w:val="24"/>
          <w:szCs w:val="24"/>
        </w:rPr>
        <w:t xml:space="preserve">Управление транспортным средством, на наружные поверхности которого незаконно нанесены специальные светографические схемы автомобилей оперативных служб,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устранением нанесенных светографических схем.</w:t>
      </w:r>
    </w:p>
    <w:p>
      <w:pPr>
        <w:spacing w:after="120"/>
        <w:ind w:firstLine="567"/>
        <w:jc w:val="both"/>
      </w:pPr>
      <w:r>
        <w:rPr>
          <w:rFonts w:ascii="Arial" w:cs="Arial" w:eastAsia="Arial" w:hAnsi="Arial"/>
          <w:sz w:val="24"/>
          <w:szCs w:val="24"/>
        </w:rPr>
        <w:t xml:space="preserve">Управление водителем транспортным средством с нанесенным на лобовое, боковое стекло передней двери тонирующим покрытием либо использованием на них шторок, а также наличием на стекле задней боковой двери и заднем стекле зеркального тонирующего покрытия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обязательным условием удаления этих предметов (тонирующей пленки, покрытия, шторки) водителем (владельцем) транспортного средства.</w:t>
      </w:r>
    </w:p>
    <w:p>
      <w:pPr>
        <w:spacing w:after="120"/>
        <w:ind w:firstLine="567"/>
        <w:jc w:val="both"/>
      </w:pPr>
      <w:r>
        <w:rPr>
          <w:rFonts w:ascii="Arial" w:cs="Arial" w:eastAsia="Arial" w:hAnsi="Arial"/>
          <w:sz w:val="24"/>
          <w:szCs w:val="24"/>
        </w:rPr>
        <w:t xml:space="preserve">Примечание. 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75z-ksm0bgdfn3zjws9ez">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8 апреля 2015 года №5-р</w:t>
      </w:r>
    </w:p>
    <w:p>
      <w:pPr>
        <w:spacing w:after="120"/>
        <w:ind w:firstLine="567"/>
        <w:jc w:val="both"/>
      </w:pPr>
      <w:r>
        <w:rPr>
          <w:rFonts w:ascii="Arial" w:cs="Arial" w:eastAsia="Arial" w:hAnsi="Arial"/>
          <w:i/>
          <w:iCs/>
          <w:sz w:val="24"/>
          <w:szCs w:val="24"/>
        </w:rPr>
        <w:t xml:space="preserve">(В редакции Законов КР от </w:t>
      </w:r>
      <w:hyperlink w:history="1" r:id="rIdcnrsmnzhqum0protpoirv">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8fv_hfcltlyb9uzucy-93">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lcg36ysanyx59irauqy0q">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ohovhcfksnrs36nkldd9z">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qh-jyy-azm8wex5eujud8">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постановление Правительства КР от 21 февраля 2011 года № 59 "Об утверждения Перечня специальных автотранспортных средств, требующих наличия ограниченного обзора - тонирования (покрытия) передних боковых стекол автомобиля"</w:t>
      </w:r>
    </w:p>
    <w:p>
      <w:pPr>
        <w:spacing w:after="120"/>
        <w:ind w:firstLine="567"/>
        <w:jc w:val="both"/>
      </w:pPr>
      <w:r>
        <w:rPr>
          <w:rFonts w:ascii="Arial" w:cs="Arial" w:eastAsia="Arial" w:hAnsi="Arial"/>
          <w:b/>
          <w:bCs/>
          <w:sz w:val="24"/>
          <w:szCs w:val="24"/>
        </w:rPr>
        <w:t xml:space="preserve">Статья 229. Нарушение водителями транспортных средств правил перевозки опасных, крупногабаритных и тяжеловесных грузов</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перевозки опасных, крупногабаритных и тяжеловесных грузов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Допуск к управлению транспортными средствами водителей, перевозящих опасные, крупногабаритные и тяжеловесные грузы без соответствующего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g1hggiqrocugpfh4vo8tp">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bcreev7na_cyf_ancyb8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229-1. Нарушение правил оплаты сбора за проезд транспортного средства по автомобильным дорогам общего пользования</w:t>
      </w:r>
    </w:p>
    <w:p>
      <w:pPr>
        <w:spacing w:after="120"/>
        <w:ind w:firstLine="567"/>
        <w:jc w:val="both"/>
      </w:pPr>
      <w:r>
        <w:rPr>
          <w:rFonts w:ascii="Arial" w:cs="Arial" w:eastAsia="Arial" w:hAnsi="Arial"/>
          <w:sz w:val="24"/>
          <w:szCs w:val="24"/>
        </w:rPr>
        <w:t xml:space="preserve">Нарушение правил оплаты сбора за проезд транспортного средства по автомобильным дорогам общего пользования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юридических лиц - в размере тысячи расчетных показателей.</w:t>
      </w:r>
    </w:p>
    <w:p>
      <w:pPr>
        <w:spacing w:after="120"/>
        <w:ind w:firstLine="567"/>
        <w:jc w:val="both"/>
      </w:pPr>
      <w:r>
        <w:rPr>
          <w:rFonts w:ascii="Arial" w:cs="Arial" w:eastAsia="Arial" w:hAnsi="Arial"/>
          <w:sz w:val="24"/>
          <w:szCs w:val="24"/>
        </w:rPr>
        <w:t xml:space="preserve">Примечание. Под транспортным средством в рамках настоящей статьи понимается грузовое транспортное средство и автобус, зарегистрированные в Кыргызской Республике и в иностранном государстве, в соответствии со </w:t>
      </w:r>
      <w:hyperlink w:history="1" r:id="rIduwrfcxypgxz2lzzjeqhrk">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"Об автомобильных дорогах".</w:t>
      </w:r>
    </w:p>
    <w:p>
      <w:pPr>
        <w:spacing w:after="120"/>
        <w:ind w:firstLine="567"/>
        <w:jc w:val="both"/>
      </w:pPr>
      <w:r>
        <w:rPr>
          <w:rFonts w:ascii="Arial" w:cs="Arial" w:eastAsia="Arial" w:hAnsi="Arial"/>
          <w:i/>
          <w:iCs/>
          <w:sz w:val="24"/>
          <w:szCs w:val="24"/>
        </w:rPr>
        <w:t xml:space="preserve">(В редакции Закона КР от </w:t>
      </w:r>
      <w:hyperlink w:history="1" r:id="rIdea44zj77xzq97dg49zoi5">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230. Нарушение правил перевозки людей и перевозка пассажиров водителями автобусов или микроавтобусов на автодорогах, по которым движение пассажирского транспорта запрещено</w:t>
      </w:r>
    </w:p>
    <w:p>
      <w:pPr>
        <w:spacing w:after="120"/>
        <w:ind w:firstLine="567"/>
        <w:jc w:val="both"/>
      </w:pPr>
      <w:r>
        <w:rPr>
          <w:rFonts w:ascii="Arial" w:cs="Arial" w:eastAsia="Arial" w:hAnsi="Arial"/>
          <w:sz w:val="24"/>
          <w:szCs w:val="24"/>
        </w:rPr>
        <w:t xml:space="preserve">Управление автобусом, микроавтобусом, не прошедшими предрейсового технического и медицинского осмотра, при осуществлении регулярных автомобильных перевозок пассажиров и багажа, перевозка пассажиров сверх нормы, предусмотренной заводом-изготовителем, либо с указанием количества посадочных мест в свидетельстве о регистрации транспортного средства, а равно эксплуатация этих транспортных средств без схем маршрутов движения, согласованных с соответствующими органами, -</w:t>
      </w:r>
    </w:p>
    <w:p>
      <w:pPr>
        <w:spacing w:after="120"/>
        <w:ind w:firstLine="567"/>
        <w:jc w:val="both"/>
      </w:pPr>
      <w:r>
        <w:rPr>
          <w:rFonts w:ascii="Arial" w:cs="Arial" w:eastAsia="Arial" w:hAnsi="Arial"/>
          <w:sz w:val="24"/>
          <w:szCs w:val="24"/>
        </w:rPr>
        <w:t xml:space="preserve">влекут наложение административного штрафа на водителей в размере тридцати расчетных показателей.</w:t>
      </w:r>
    </w:p>
    <w:p>
      <w:pPr>
        <w:spacing w:after="120"/>
        <w:ind w:firstLine="567"/>
        <w:jc w:val="both"/>
      </w:pPr>
      <w:r>
        <w:rPr>
          <w:rFonts w:ascii="Arial" w:cs="Arial" w:eastAsia="Arial" w:hAnsi="Arial"/>
          <w:sz w:val="24"/>
          <w:szCs w:val="24"/>
        </w:rPr>
        <w:t xml:space="preserve">Допуск водителей к перевозке пассажиров без проведения предрейсового технического и медицинского осмотра, а также к эксплуатации пассажирских транспортных средств без схем маршрутов движения, согласованных с соответствующими органами,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пятидесяти, на юридических лиц - в размере двухсот расчетных показателей.</w:t>
      </w:r>
    </w:p>
    <w:p>
      <w:pPr>
        <w:spacing w:after="120"/>
        <w:ind w:firstLine="567"/>
        <w:jc w:val="both"/>
      </w:pPr>
      <w:r>
        <w:rPr>
          <w:rFonts w:ascii="Arial" w:cs="Arial" w:eastAsia="Arial" w:hAnsi="Arial"/>
          <w:sz w:val="24"/>
          <w:szCs w:val="24"/>
        </w:rPr>
        <w:t xml:space="preserve">Перевозка пассажиров водителями автобусов и микроавтобусов на автодорогах, по которым движение пассажирского транспорта запрещено, -</w:t>
      </w:r>
    </w:p>
    <w:p>
      <w:pPr>
        <w:spacing w:after="120"/>
        <w:ind w:firstLine="567"/>
        <w:jc w:val="both"/>
      </w:pPr>
      <w:r>
        <w:rPr>
          <w:rFonts w:ascii="Arial" w:cs="Arial" w:eastAsia="Arial" w:hAnsi="Arial"/>
          <w:sz w:val="24"/>
          <w:szCs w:val="24"/>
        </w:rPr>
        <w:t xml:space="preserve">влечет наложение административного штрафа на водителей в размере тридцати расчетных показателей или лишение права управления транспортными средствами сроком на один год.</w:t>
      </w:r>
    </w:p>
    <w:p>
      <w:pPr>
        <w:spacing w:after="120"/>
        <w:ind w:firstLine="567"/>
        <w:jc w:val="both"/>
      </w:pPr>
      <w:r>
        <w:rPr>
          <w:rFonts w:ascii="Arial" w:cs="Arial" w:eastAsia="Arial" w:hAnsi="Arial"/>
          <w:i/>
          <w:iCs/>
          <w:sz w:val="24"/>
          <w:szCs w:val="24"/>
        </w:rPr>
        <w:t xml:space="preserve">(В редакции Законов КР от </w:t>
      </w:r>
      <w:hyperlink w:history="1" r:id="rIdjadrgiyfmh79mpy5okeh5">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nfdluqnnok9kzjc_nzqbz">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gdjls0grvtusqp77tajen">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231-1. Незаконное перекрытие дороги</w:t>
      </w:r>
    </w:p>
    <w:p>
      <w:pPr>
        <w:spacing w:after="60"/>
        <w:ind w:firstLine="567"/>
        <w:jc w:val="both"/>
      </w:pPr>
      <w:r>
        <w:rPr>
          <w:rFonts w:ascii="Arial" w:cs="Arial" w:eastAsia="Arial" w:hAnsi="Arial"/>
          <w:sz w:val="24"/>
          <w:szCs w:val="24"/>
        </w:rPr>
        <w:t xml:space="preserve">Незаконное перекрытие автомобильной дороги, то есть незаконное физическое блокирование или ограничение движения пешеходов, автомобильных и иных транспортных средств путем выхода и нахождения людей на дорожном полотне, если продолжительность блокирования и ограничения передвижения не превышает двадцати четырех часов, а равно содействие такому блокированию и (или) ограничению движения путем подвоза людей, питания и грузов к месту блокирования (ограничения) передвижения с целью оказания материальной и иной поддержки таких действий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тридцати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Те же действия, совершенные с перекрытием автомобильной дороги, отнесенной к объектам стратегического значения в соответствии с законодательством Кыргызской Республики, и (или) установлением загородительных сооружений, техники или иных предметов, если эти действия не содержат признаков уголовно наказуемого деяния,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пятидесяти расчетных показателей, на юридических лиц - в размере семисот расчетных показателей с конфискацией средств, явившихся орудием совершения правонарушения или административный арест на срок до пяти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Действия, предусмотренные частями первой и второй настоящей статьи, повлекшие причинение значительного ущерба, -</w:t>
      </w:r>
    </w:p>
    <w:p>
      <w:pPr>
        <w:spacing w:after="60"/>
        <w:ind w:firstLine="567"/>
        <w:jc w:val="both"/>
      </w:pPr>
      <w:r>
        <w:rPr>
          <w:rFonts w:ascii="Arial" w:cs="Arial" w:eastAsia="Arial" w:hAnsi="Arial"/>
          <w:sz w:val="24"/>
          <w:szCs w:val="24"/>
        </w:rPr>
        <w:t xml:space="preserve">влекут привлечение к общественным работам на тридцать часов с конфискацией средств, явившихся орудием совершения правонарушения, или административный арест на срок пять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Организация или руководство действиями, предусмотренными частями первой-третьей настоящей статьи,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в размере ста расчетных показателей, на юридических лиц - в размере одной тысячи расчетных показателей с конфискацией средств, явившихся орудием совершения правонарушения или административный арест на срок пять суток с конфискацией средств, явившихся орудием совершения правонарушения.</w:t>
      </w:r>
    </w:p>
    <w:p>
      <w:pPr>
        <w:spacing w:after="60"/>
        <w:ind w:firstLine="567"/>
        <w:jc w:val="both"/>
      </w:pPr>
      <w:r>
        <w:rPr>
          <w:rFonts w:ascii="Arial" w:cs="Arial" w:eastAsia="Arial" w:hAnsi="Arial"/>
          <w:sz w:val="24"/>
          <w:szCs w:val="24"/>
        </w:rPr>
        <w:t xml:space="preserve">Примечание. В настоящей статье значительным признается ущерб, в сто раз превышающий расчетный показатель, установленный законодательством Кыргызской Республики на момент совершения правонарушения.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ufctlburrzc24-w2up73k">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231</w:t>
      </w:r>
      <w:r>
        <w:rPr>
          <w:rFonts w:ascii="Arial" w:cs="Arial" w:eastAsia="Arial" w:hAnsi="Arial"/>
          <w:b/>
          <w:bCs/>
          <w:sz w:val="24"/>
          <w:szCs w:val="24"/>
        </w:rPr>
        <w:t xml:space="preserve">1</w:t>
      </w:r>
      <w:r>
        <w:rPr>
          <w:rFonts w:ascii="Arial" w:cs="Arial" w:eastAsia="Arial" w:hAnsi="Arial"/>
          <w:b/>
          <w:bCs/>
          <w:sz w:val="24"/>
          <w:szCs w:val="24"/>
        </w:rPr>
        <w:t xml:space="preserve">. Незаконное перекрытие дороги</w:t>
      </w:r>
    </w:p>
    <w:p>
      <w:pPr>
        <w:spacing w:after="120"/>
        <w:ind w:firstLine="567"/>
        <w:jc w:val="both"/>
      </w:pPr>
      <w:r>
        <w:rPr>
          <w:rFonts w:ascii="Arial" w:cs="Arial" w:eastAsia="Arial" w:hAnsi="Arial"/>
          <w:sz w:val="24"/>
          <w:szCs w:val="24"/>
        </w:rPr>
        <w:t xml:space="preserve">Незаконное перекрытие дороги, то есть действия, направленные на ограничение прав и свобод граждан на свободное передвижение физическими и (или) юридическими лицами,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в размере тридцати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с установлением загородительных предметов,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в размере пятидесяти расчетных показателей, на юридических лиц - в размере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dfdn1endm0foicbva-2s">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232.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более чем на 20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60"/>
        <w:ind w:firstLine="567"/>
        <w:jc w:val="both"/>
      </w:pPr>
      <w:r>
        <w:rPr>
          <w:rFonts w:ascii="Arial" w:cs="Arial" w:eastAsia="Arial" w:hAnsi="Arial"/>
          <w:sz w:val="24"/>
          <w:szCs w:val="24"/>
        </w:rPr>
        <w:t xml:space="preserve">Превышение водителями транспортных средств установленной скорости движения более чем на 40 км/час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9cdlfya2x54n9y0pgsis0">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mwbhkwiq21y6c4cqr9_h1">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ywvsy86bjyvrijwm4ujmh">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krjgk9o37lwg3rhllbegg">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rwnqa0zkp8csu3rnkjtf9">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233. Проезд на запрещающий сигнал светофора или жест регулировщика</w:t>
      </w:r>
    </w:p>
    <w:p>
      <w:pPr>
        <w:spacing w:after="120"/>
        <w:ind w:firstLine="567"/>
        <w:jc w:val="both"/>
      </w:pPr>
      <w:r>
        <w:rPr>
          <w:rFonts w:ascii="Arial" w:cs="Arial" w:eastAsia="Arial" w:hAnsi="Arial"/>
          <w:sz w:val="24"/>
          <w:szCs w:val="24"/>
        </w:rPr>
        <w:t xml:space="preserve">Проезд на запрещающий сигнал светофора или жест регулировщика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syyztmsaz4hosxnyb_nx">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rhbjnccrszizmn1wmpmc2">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a__1ri8crvmgciz2kghg8">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5y8huqn4kr4wkizwijnv5">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qgabrj_abhfz5vjhszunj">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234. Невыполнение водителем транспортного средства законных требований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об остановке транспортного средства</w:t>
      </w:r>
    </w:p>
    <w:p>
      <w:pPr>
        <w:spacing w:after="120"/>
        <w:ind w:firstLine="567"/>
        <w:jc w:val="both"/>
      </w:pPr>
      <w:r>
        <w:rPr>
          <w:rFonts w:ascii="Arial" w:cs="Arial" w:eastAsia="Arial" w:hAnsi="Arial"/>
          <w:sz w:val="24"/>
          <w:szCs w:val="24"/>
        </w:rPr>
        <w:t xml:space="preserve">Невыполнение водителем транспортного средства законных требований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об остановке транспортного средства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предупреждение или привлечение к общественным работам на двадцать часов.</w:t>
      </w:r>
    </w:p>
    <w:p>
      <w:pPr>
        <w:spacing w:after="120"/>
        <w:ind w:firstLine="567"/>
        <w:jc w:val="both"/>
      </w:pPr>
      <w:r>
        <w:rPr>
          <w:rFonts w:ascii="Arial" w:cs="Arial" w:eastAsia="Arial" w:hAnsi="Arial"/>
          <w:sz w:val="24"/>
          <w:szCs w:val="24"/>
        </w:rPr>
        <w:t xml:space="preserve">Примечание. Требование 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ind w:firstLine="567"/>
        <w:jc w:val="both"/>
      </w:pPr>
      <w:r>
        <w:rPr>
          <w:rFonts w:ascii="Arial" w:cs="Arial" w:eastAsia="Arial" w:hAnsi="Arial"/>
          <w:i/>
          <w:iCs/>
          <w:sz w:val="24"/>
          <w:szCs w:val="24"/>
        </w:rPr>
        <w:t xml:space="preserve">(В редакции Законов КР от </w:t>
      </w:r>
      <w:hyperlink w:history="1" r:id="rIdb5-mmwoymcy6gctxkebco">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wos3ereffgpuki3u7m9ci">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r9hntigjdvv84byk-yktn">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1</w:t>
      </w:r>
      <w:r>
        <w:rPr>
          <w:rFonts w:ascii="Arial" w:cs="Arial" w:eastAsia="Arial" w:hAnsi="Arial"/>
          <w:b/>
          <w:bCs/>
          <w:sz w:val="24"/>
          <w:szCs w:val="24"/>
        </w:rPr>
        <w:t xml:space="preserve">. Незаконная остановка транспортного средства сотрудником органа внутренних дел</w:t>
      </w:r>
    </w:p>
    <w:p>
      <w:pPr>
        <w:spacing w:after="60"/>
        <w:ind w:firstLine="567"/>
        <w:jc w:val="both"/>
      </w:pPr>
      <w:r>
        <w:rPr>
          <w:rFonts w:ascii="Arial" w:cs="Arial" w:eastAsia="Arial" w:hAnsi="Arial"/>
          <w:sz w:val="24"/>
          <w:szCs w:val="24"/>
        </w:rPr>
        <w:t xml:space="preserve">Незаконная остановка транспортного средства сотрудником органа внутренних дел, не имеющая признаков уголовного деяния, зафиксированная техническими средствами, осуществляющими фото-, видеозапись (видеорегистраторами, видеокамерами мобильных телефонов и устройств),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60"/>
        <w:ind w:firstLine="567"/>
        <w:jc w:val="both"/>
      </w:pPr>
      <w:r>
        <w:rPr>
          <w:rFonts w:ascii="Arial" w:cs="Arial" w:eastAsia="Arial" w:hAnsi="Arial"/>
          <w:sz w:val="24"/>
          <w:szCs w:val="24"/>
        </w:rPr>
        <w:t xml:space="preserve">Примечание. Под незаконной остановкой транспортного средства понимается остановка транспортного средства сотрудником внутренних дел, не предъявившим по требованию водителя служебного удостоверения.</w:t>
      </w:r>
    </w:p>
    <w:p>
      <w:pPr>
        <w:spacing w:after="60"/>
        <w:ind w:firstLine="567"/>
        <w:jc w:val="both"/>
      </w:pPr>
      <w:r>
        <w:rPr>
          <w:rFonts w:ascii="Arial" w:cs="Arial" w:eastAsia="Arial" w:hAnsi="Arial"/>
          <w:i/>
          <w:iCs/>
          <w:sz w:val="24"/>
          <w:szCs w:val="24"/>
        </w:rPr>
        <w:t xml:space="preserve">(В редакции Закона КР от </w:t>
      </w:r>
      <w:hyperlink w:history="1" r:id="rId_di3sfkpbilvvtaac5ve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2</w:t>
      </w:r>
      <w:r>
        <w:rPr>
          <w:rFonts w:ascii="Arial" w:cs="Arial" w:eastAsia="Arial" w:hAnsi="Arial"/>
          <w:b/>
          <w:bCs/>
          <w:sz w:val="24"/>
          <w:szCs w:val="24"/>
        </w:rPr>
        <w:t xml:space="preserve">.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w:t>
      </w:r>
    </w:p>
    <w:p>
      <w:pPr>
        <w:spacing w:after="60"/>
        <w:ind w:firstLine="567"/>
        <w:jc w:val="both"/>
      </w:pPr>
      <w:r>
        <w:rPr>
          <w:rFonts w:ascii="Arial" w:cs="Arial" w:eastAsia="Arial" w:hAnsi="Arial"/>
          <w:sz w:val="24"/>
          <w:szCs w:val="24"/>
        </w:rPr>
        <w:t xml:space="preserve">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должностных лиц - в размере двадцати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pn3oms9fqjxvvdlduoukq">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234</w:t>
      </w:r>
      <w:r>
        <w:rPr>
          <w:rFonts w:ascii="Arial" w:cs="Arial" w:eastAsia="Arial" w:hAnsi="Arial"/>
          <w:b/>
          <w:bCs/>
          <w:sz w:val="24"/>
          <w:szCs w:val="24"/>
        </w:rPr>
        <w:t xml:space="preserve">3</w:t>
      </w:r>
      <w:r>
        <w:rPr>
          <w:rFonts w:ascii="Arial" w:cs="Arial" w:eastAsia="Arial" w:hAnsi="Arial"/>
          <w:b/>
          <w:bCs/>
          <w:sz w:val="24"/>
          <w:szCs w:val="24"/>
        </w:rPr>
        <w:t xml:space="preserve">. 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w:t>
      </w:r>
    </w:p>
    <w:p>
      <w:pPr>
        <w:spacing w:after="60"/>
        <w:ind w:firstLine="567"/>
        <w:jc w:val="both"/>
      </w:pPr>
      <w:r>
        <w:rPr>
          <w:rFonts w:ascii="Arial" w:cs="Arial" w:eastAsia="Arial" w:hAnsi="Arial"/>
          <w:sz w:val="24"/>
          <w:szCs w:val="24"/>
        </w:rPr>
        <w:t xml:space="preserve">Воспрепятствование сотрудникам уполномоченного государственного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должностных лиц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tmebxfdeydd-crxpyoxhq">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235. Несоблюдение водителем транспортного средства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w:t>
      </w:r>
    </w:p>
    <w:p>
      <w:pPr>
        <w:spacing w:after="120"/>
        <w:ind w:firstLine="567"/>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ind w:firstLine="567"/>
        <w:jc w:val="both"/>
      </w:pPr>
      <w:r>
        <w:rPr>
          <w:rFonts w:ascii="Arial" w:cs="Arial" w:eastAsia="Arial" w:hAnsi="Arial"/>
          <w:sz w:val="24"/>
          <w:szCs w:val="24"/>
        </w:rPr>
        <w:t xml:space="preserve">Порядок принудительной эвакуации транспортных средств и применения блокираторов колес или других видов приспособлений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от </w:t>
      </w:r>
      <w:hyperlink w:history="1" r:id="rIdl-okizkpos-3taglpnxb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03kj-jj2k5v3vgftpprym">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kx8upu0_isrvskx-o9oev">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mjue5t6i07jgwy48ifbe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sc0kows2isgqbs563nd9f">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236. Нарушение водителями транспортных средств правил проведения учебной езды, пользования внешними световыми приборами, звуковыми сигналами или знаком аварийной остановки, а также управление гужевой повозкой, велосипедом без световозвращателей</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проведения учебной езды, пользования внешними осветительными приборами, звуковыми сигналами, аварийной сигнализацией или знаком аварийной остановки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ind w:firstLine="567"/>
        <w:jc w:val="both"/>
      </w:pPr>
      <w:r>
        <w:rPr>
          <w:rFonts w:ascii="Arial" w:cs="Arial" w:eastAsia="Arial" w:hAnsi="Arial"/>
          <w:sz w:val="24"/>
          <w:szCs w:val="24"/>
        </w:rPr>
        <w:t xml:space="preserve">Управление гужевой повозкой, велосипедом без световозвращателей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2t7hwwb6m11ihit4na7ve">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h8njlfzrfzz6iqtlb2ll5">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237. Нарушение правил, установленных для движения транспортных средств в жилых зонах</w:t>
      </w:r>
    </w:p>
    <w:p>
      <w:pPr>
        <w:spacing w:after="120"/>
        <w:ind w:firstLine="567"/>
        <w:jc w:val="both"/>
      </w:pPr>
      <w:r>
        <w:rPr>
          <w:rFonts w:ascii="Arial" w:cs="Arial" w:eastAsia="Arial" w:hAnsi="Arial"/>
          <w:sz w:val="24"/>
          <w:szCs w:val="24"/>
        </w:rPr>
        <w:t xml:space="preserve">Нарушение правил, установленных для движения транспортных средств в жилых зонах,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gly7g3jbqsyj1zlfenwn">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e6okanmp1ww8s9tvskmro">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haa35jbcjbduk670byr3n">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Управление транспортными средствами водителями или иными лицами в состоянии опьянения, а равно передача управления и допуск к управлению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Управление транспортным средством водителем, находящимся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один год.</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повлекшие создание аварийной обстановки,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лишением права управления транспортными средствами сроком на два года.</w:t>
      </w:r>
    </w:p>
    <w:p>
      <w:pPr>
        <w:spacing w:after="60"/>
        <w:ind w:firstLine="567"/>
        <w:jc w:val="both"/>
      </w:pPr>
      <w:r>
        <w:rPr>
          <w:rFonts w:ascii="Arial" w:cs="Arial" w:eastAsia="Arial" w:hAnsi="Arial"/>
          <w:sz w:val="24"/>
          <w:szCs w:val="24"/>
        </w:rPr>
        <w:t xml:space="preserve">Действие, предусмотренное частью первой настоящей статьи, повлекшее причинение потерпевшему вреда здоровью или повреждение транспортных средств и иного имущества, не имеющее признаков уголовно наказуемого деяния,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w:t>
      </w:r>
    </w:p>
    <w:p>
      <w:pPr>
        <w:spacing w:after="60"/>
        <w:ind w:firstLine="567"/>
        <w:jc w:val="both"/>
      </w:pPr>
      <w:r>
        <w:rPr>
          <w:rFonts w:ascii="Arial" w:cs="Arial" w:eastAsia="Arial" w:hAnsi="Arial"/>
          <w:sz w:val="24"/>
          <w:szCs w:val="24"/>
        </w:rPr>
        <w:t xml:space="preserve">Те же действия, предусмотренные частями первой-третьей настоящей статьи, совершенные несовершеннолетним, -</w:t>
      </w:r>
    </w:p>
    <w:p>
      <w:pPr>
        <w:spacing w:after="60"/>
        <w:ind w:firstLine="567"/>
        <w:jc w:val="both"/>
      </w:pPr>
      <w:r>
        <w:rPr>
          <w:rFonts w:ascii="Arial" w:cs="Arial" w:eastAsia="Arial" w:hAnsi="Arial"/>
          <w:sz w:val="24"/>
          <w:szCs w:val="24"/>
        </w:rPr>
        <w:t xml:space="preserve">влекут привлечение к общественным работам на сорок часов либо лишение права управления транспортными средствами сроком на один год.</w:t>
      </w:r>
    </w:p>
    <w:p>
      <w:pPr>
        <w:spacing w:after="60"/>
        <w:ind w:firstLine="567"/>
        <w:jc w:val="both"/>
      </w:pPr>
      <w:r>
        <w:rPr>
          <w:rFonts w:ascii="Arial" w:cs="Arial" w:eastAsia="Arial" w:hAnsi="Arial"/>
          <w:sz w:val="24"/>
          <w:szCs w:val="24"/>
        </w:rPr>
        <w:t xml:space="preserve">Действия, предусмотренные частью первой настоящей статьи, совершенные лицами, не имеющими права управления транспортными средствами,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двухсот расчетных показателей либо административный арест сроком на пять суток.</w:t>
      </w:r>
    </w:p>
    <w:p>
      <w:pPr>
        <w:spacing w:after="120"/>
        <w:ind w:firstLine="567"/>
        <w:jc w:val="both"/>
      </w:pPr>
      <w:r>
        <w:rPr>
          <w:rFonts w:ascii="Arial" w:cs="Arial" w:eastAsia="Arial" w:hAnsi="Arial"/>
          <w:i/>
          <w:iCs/>
          <w:sz w:val="24"/>
          <w:szCs w:val="24"/>
        </w:rPr>
        <w:t xml:space="preserve">(Часть шестая утратила силу в соответствии с </w:t>
      </w:r>
      <w:hyperlink w:history="1" r:id="rIdxokyjg-ze3ouddgx1hqu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(Часть седьмая утратила силу в соответствии с </w:t>
      </w:r>
      <w:hyperlink w:history="1" r:id="rIdovyasxcttxpnxaitjoj3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60"/>
        <w:ind w:firstLine="567"/>
        <w:jc w:val="both"/>
      </w:pPr>
      <w:r>
        <w:rPr>
          <w:rFonts w:ascii="Arial" w:cs="Arial" w:eastAsia="Arial" w:hAnsi="Arial"/>
          <w:i/>
          <w:iCs/>
          <w:sz w:val="24"/>
          <w:szCs w:val="24"/>
        </w:rPr>
        <w:t xml:space="preserve">(Часть восьмая утратила силу в соответствии с </w:t>
      </w:r>
      <w:hyperlink w:history="1" r:id="rIdswxltrsz2vs4pkmmfum4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2014 года № 110)</w:t>
      </w:r>
    </w:p>
    <w:p>
      <w:pPr>
        <w:spacing w:after="60"/>
        <w:ind w:firstLine="567"/>
        <w:jc w:val="both"/>
      </w:pPr>
      <w:r>
        <w:rPr>
          <w:rFonts w:ascii="Arial" w:cs="Arial" w:eastAsia="Arial" w:hAnsi="Arial"/>
          <w:sz w:val="24"/>
          <w:szCs w:val="24"/>
        </w:rPr>
        <w:t xml:space="preserve">Допуск к управлению транспортным средством лица, находящегося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двухсот расчетных показателей.</w:t>
      </w:r>
    </w:p>
    <w:p>
      <w:pPr>
        <w:spacing w:after="60"/>
        <w:ind w:firstLine="567"/>
        <w:jc w:val="both"/>
      </w:pPr>
      <w:r>
        <w:rPr>
          <w:rFonts w:ascii="Arial" w:cs="Arial" w:eastAsia="Arial" w:hAnsi="Arial"/>
          <w:sz w:val="24"/>
          <w:szCs w:val="24"/>
        </w:rPr>
        <w:t xml:space="preserve">Отказ водителей и лиц, управляющих транспортными средствами, от прохождения в соответствии с установленным порядком освидетельствования на состояние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три года.</w:t>
      </w:r>
    </w:p>
    <w:p>
      <w:pPr>
        <w:spacing w:after="60"/>
        <w:ind w:firstLine="567"/>
        <w:jc w:val="both"/>
      </w:pPr>
      <w:r>
        <w:rPr>
          <w:rFonts w:ascii="Arial" w:cs="Arial" w:eastAsia="Arial" w:hAnsi="Arial"/>
          <w:sz w:val="24"/>
          <w:szCs w:val="24"/>
        </w:rPr>
        <w:t xml:space="preserve">Действия, предусмотренные частями первой-третьей и пятой настоящей статьи, совершенные более двух раз в течение трех лет, -</w:t>
      </w:r>
    </w:p>
    <w:p>
      <w:pPr>
        <w:spacing w:after="60"/>
        <w:ind w:firstLine="567"/>
        <w:jc w:val="both"/>
      </w:pPr>
      <w:r>
        <w:rPr>
          <w:rFonts w:ascii="Arial" w:cs="Arial" w:eastAsia="Arial" w:hAnsi="Arial"/>
          <w:sz w:val="24"/>
          <w:szCs w:val="24"/>
        </w:rPr>
        <w:t xml:space="preserve">влекут административный арест на пять суток с лишением права управления транспортными средствами сроком на пять лет.</w:t>
      </w:r>
    </w:p>
    <w:p>
      <w:pPr>
        <w:spacing w:after="120"/>
        <w:ind w:firstLine="567"/>
        <w:jc w:val="both"/>
      </w:pPr>
      <w:r>
        <w:rPr>
          <w:rFonts w:ascii="Arial" w:cs="Arial" w:eastAsia="Arial" w:hAnsi="Arial"/>
          <w:i/>
          <w:iCs/>
          <w:sz w:val="24"/>
          <w:szCs w:val="24"/>
        </w:rPr>
        <w:t xml:space="preserve">(В редакции Законов КР от </w:t>
      </w:r>
      <w:hyperlink w:history="1" r:id="rIdaqkwgmtvk_rgg1b3t40eo">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cugwja0vu-gldozffbtew">
        <w:r>
          <w:rPr>
            <w:rFonts w:ascii="Arial" w:cs="Arial" w:eastAsia="Arial" w:hAnsi="Arial"/>
            <w:i/>
            <w:iCs/>
            <w:color w:val="1D4ED8"/>
            <w:sz w:val="24"/>
            <w:szCs w:val="24"/>
            <w:u w:val="single"/>
          </w:rPr>
          <w:t xml:space="preserve">5 августа 2005 года 121</w:t>
        </w:r>
      </w:hyperlink>
      <w:r>
        <w:rPr>
          <w:rFonts w:ascii="Arial" w:cs="Arial" w:eastAsia="Arial" w:hAnsi="Arial"/>
          <w:i/>
          <w:iCs/>
          <w:sz w:val="24"/>
          <w:szCs w:val="24"/>
        </w:rPr>
        <w:t xml:space="preserve">, </w:t>
      </w:r>
      <w:hyperlink w:history="1" r:id="rIdnz_mqqnt7bxavkkz_lmul">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vvygenhmdnui70cdq4hlq">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pgg_nqhygyuxt7ueb0ayg">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mrcnfhtotg8of-fe8j2aj">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3vsr84acyhwc3sxyq--xs">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239. Нарушение правил пользования переговорным устройством или средством связи водителем транспортного средства</w:t>
      </w:r>
    </w:p>
    <w:p>
      <w:pPr>
        <w:spacing w:after="120"/>
        <w:ind w:firstLine="567"/>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ind w:firstLine="567"/>
        <w:jc w:val="both"/>
      </w:pPr>
      <w:r>
        <w:rPr>
          <w:rFonts w:ascii="Arial" w:cs="Arial" w:eastAsia="Arial" w:hAnsi="Arial"/>
          <w:sz w:val="24"/>
          <w:szCs w:val="24"/>
        </w:rPr>
        <w:t xml:space="preserve">Требование, указанное в данной статье, не распространяется на водителей оперативных и специальных транспортных средств во время исполнения ими неотложной служебной задачи.</w:t>
      </w:r>
    </w:p>
    <w:p>
      <w:pPr>
        <w:spacing w:after="120"/>
        <w:ind w:firstLine="567"/>
        <w:jc w:val="both"/>
      </w:pPr>
      <w:r>
        <w:rPr>
          <w:rFonts w:ascii="Arial" w:cs="Arial" w:eastAsia="Arial" w:hAnsi="Arial"/>
          <w:i/>
          <w:iCs/>
          <w:sz w:val="24"/>
          <w:szCs w:val="24"/>
        </w:rPr>
        <w:t xml:space="preserve">(В редакции Законов КР от </w:t>
      </w:r>
      <w:hyperlink w:history="1" r:id="rIdmsw8bej-iszaxny-rie1m">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frn7yk0cqsl7-r9lysbw3">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2_fbv0z1fcn9pjqvciksi">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ksrifxgzl660x-wpvgirb">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240. Нарушение водителями транспортных средств правил проезда железнодорожных переездов</w:t>
      </w:r>
    </w:p>
    <w:p>
      <w:pPr>
        <w:spacing w:after="120"/>
        <w:ind w:firstLine="567"/>
        <w:jc w:val="both"/>
      </w:pPr>
      <w:r>
        <w:rPr>
          <w:rFonts w:ascii="Arial" w:cs="Arial" w:eastAsia="Arial" w:hAnsi="Arial"/>
          <w:sz w:val="24"/>
          <w:szCs w:val="24"/>
        </w:rPr>
        <w:t xml:space="preserve">Нарушение водителями транспортных средств правил проезда железнодорожных переездов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предупреждение или привлечение к общественным работам на четыре часа.</w:t>
      </w:r>
    </w:p>
    <w:p>
      <w:pPr>
        <w:spacing w:after="120"/>
        <w:ind w:firstLine="567"/>
        <w:jc w:val="both"/>
      </w:pPr>
      <w:r>
        <w:rPr>
          <w:rFonts w:ascii="Arial" w:cs="Arial" w:eastAsia="Arial" w:hAnsi="Arial"/>
          <w:i/>
          <w:iCs/>
          <w:sz w:val="24"/>
          <w:szCs w:val="24"/>
        </w:rPr>
        <w:t xml:space="preserve">(Часть третья утратила силу в соответствии с </w:t>
      </w:r>
      <w:hyperlink w:history="1" r:id="rIdjd5nmxfg3ccnhbopi7tn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(В редакции Законов КР от </w:t>
      </w:r>
      <w:hyperlink w:history="1" r:id="rId2or7odfz-3mlgvteqvftm">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tg8pldwffc0hcndn8zpct">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owona8sl7if4tqaiolhtr">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oz7ldkvggvsgxjmgc_mg8">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241. Нарушение участником дорожного движения Правил дорожного движения, повлекшее создание аварийной обстановки</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Создание другими участниками дорожного движения (пешеходами, велосипедистами, возчиками и т.д., за исключением случаев, предусмотренных частью первой настоящей статьи) аварийной обстановки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с причинением материального ущерба транспортных средств или иного имущества,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восьмидесяти расчетных показателей либо наложение административного штрафа в размере восьмидесяти расчетных показателей с лишением права управления транспортными средствами сроком на два года.</w:t>
      </w:r>
    </w:p>
    <w:p>
      <w:pPr>
        <w:spacing w:after="120"/>
        <w:ind w:firstLine="567"/>
        <w:jc w:val="both"/>
      </w:pPr>
      <w:r>
        <w:rPr>
          <w:rFonts w:ascii="Arial" w:cs="Arial" w:eastAsia="Arial" w:hAnsi="Arial"/>
          <w:i/>
          <w:iCs/>
          <w:sz w:val="24"/>
          <w:szCs w:val="24"/>
        </w:rPr>
        <w:t xml:space="preserve">(Часть третья утратила силу в соответствии с </w:t>
      </w:r>
      <w:hyperlink w:history="1" r:id="rIdwqsufiir-xrjswjtsvjx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sz w:val="24"/>
          <w:szCs w:val="24"/>
        </w:rPr>
        <w:t xml:space="preserve">Примечание. Создание аварийной обстановки - это преднамеренное действие участника дорожного движения, нарушающего действующие Правила дорожного движения, вынуждающее иных участников дорожного движения изменить скорость или траекторию движения.</w:t>
      </w:r>
    </w:p>
    <w:p>
      <w:pPr>
        <w:spacing w:after="120"/>
        <w:ind w:firstLine="567"/>
        <w:jc w:val="both"/>
      </w:pPr>
      <w:r>
        <w:rPr>
          <w:rFonts w:ascii="Arial" w:cs="Arial" w:eastAsia="Arial" w:hAnsi="Arial"/>
          <w:i/>
          <w:iCs/>
          <w:sz w:val="24"/>
          <w:szCs w:val="24"/>
        </w:rPr>
        <w:t xml:space="preserve">(В редакции Законов КР от </w:t>
      </w:r>
      <w:hyperlink w:history="1" r:id="rIdjhkzcp02ippimlgxeetlh">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zdschrscevt9hb1e5exel">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yneshckgi9_yihy6un9j1">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di1axeuas10_mc_jxxpby">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hyperlink w:history="1" r:id="rIdpovjztep-zzzbv6dbr-fw">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i-buh0lbn1lsqnqxrt3ci">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242. Нарушение водителями транспортных средств Правил дорожного движения, повлекшее материальный ущерб транспортных средств или иного имущества, а также причинение легкого вреда здоровью потерпевшего</w:t>
      </w:r>
    </w:p>
    <w:p>
      <w:pPr>
        <w:spacing w:after="120"/>
        <w:ind w:firstLine="567"/>
        <w:jc w:val="both"/>
      </w:pPr>
      <w:r>
        <w:rPr>
          <w:rFonts w:ascii="Arial" w:cs="Arial" w:eastAsia="Arial" w:hAnsi="Arial"/>
          <w:sz w:val="24"/>
          <w:szCs w:val="24"/>
        </w:rPr>
        <w:t xml:space="preserve">Нарушение водителями транспортных средств Правил дорожного движения, повлекшее материальный ущерб транспортных средств или иного имущества,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привлечение к общественным работам на двадцать часов.</w:t>
      </w:r>
    </w:p>
    <w:p>
      <w:pPr>
        <w:spacing w:after="120"/>
        <w:ind w:firstLine="567"/>
        <w:jc w:val="both"/>
      </w:pPr>
      <w:r>
        <w:rPr>
          <w:rFonts w:ascii="Arial" w:cs="Arial" w:eastAsia="Arial" w:hAnsi="Arial"/>
          <w:sz w:val="24"/>
          <w:szCs w:val="24"/>
        </w:rPr>
        <w:t xml:space="preserve">Действия, предусмотренные частями первой и второй настоящей статьи, совершенные лицом, не имеющим права управления транспортными средствами,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двадцати расчетных показателей либо административный арест на пять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c0h8-a07gsm5njx9clu92">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evjarvldmbjnebmj18imz">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 </w:t>
      </w:r>
      <w:hyperlink w:history="1" r:id="rIdetioihbwsprbwvsdblyer">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vfqdus6prh4qqrtaxc5ur">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pojd2jcumf6nhv5-01kzz">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w:t>
      </w:r>
      <w:hyperlink w:history="1" r:id="rIdqahbwj3z01krjeta86gb0">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243. Управление транспортным средством лицом, не имеющим права управления</w:t>
      </w:r>
    </w:p>
    <w:p>
      <w:pPr>
        <w:spacing w:after="120"/>
        <w:ind w:firstLine="567"/>
        <w:jc w:val="both"/>
      </w:pPr>
      <w:r>
        <w:rPr>
          <w:rFonts w:ascii="Arial" w:cs="Arial" w:eastAsia="Arial" w:hAnsi="Arial"/>
          <w:sz w:val="24"/>
          <w:szCs w:val="24"/>
        </w:rPr>
        <w:t xml:space="preserve">Управление транспортным средством лицом, не имеющим права управления либо лишенным права 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привлечение к десяти часам общественных работ.</w:t>
      </w:r>
    </w:p>
    <w:p>
      <w:pPr>
        <w:spacing w:after="120"/>
        <w:ind w:firstLine="567"/>
        <w:jc w:val="both"/>
      </w:pPr>
      <w:r>
        <w:rPr>
          <w:rFonts w:ascii="Arial" w:cs="Arial" w:eastAsia="Arial" w:hAnsi="Arial"/>
          <w:i/>
          <w:iCs/>
          <w:sz w:val="24"/>
          <w:szCs w:val="24"/>
        </w:rPr>
        <w:t xml:space="preserve"> (В редакции Законов КР от </w:t>
      </w:r>
      <w:hyperlink w:history="1" r:id="rIdpvqqdviy9oqgskcoph2ic">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_jwkobtm0rpl35j2bezze">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weyxkq6ifm6qeagd-iroe">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244. Управление водителями транспортных средств, не имеющими при себе документов, предусмотренных Правилами дорожного движения</w:t>
      </w:r>
    </w:p>
    <w:p>
      <w:pPr>
        <w:spacing w:after="120"/>
        <w:ind w:firstLine="567"/>
        <w:jc w:val="both"/>
      </w:pPr>
      <w:r>
        <w:rPr>
          <w:rFonts w:ascii="Arial" w:cs="Arial" w:eastAsia="Arial" w:hAnsi="Arial"/>
          <w:sz w:val="24"/>
          <w:szCs w:val="24"/>
        </w:rPr>
        <w:t xml:space="preserve">Управление водителями транспортных средств, не имеющих при себе документов, предусмотренных Правилами дорожного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qvjstw8afb6f8jlpiwci">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244-1. Несоблюдение требований по обязательному страхованию гражданско-правовой ответственности перевозчиков опасных грузов или пассажиров</w:t>
      </w:r>
    </w:p>
    <w:p>
      <w:pPr>
        <w:spacing w:after="120"/>
        <w:ind w:firstLine="567"/>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Примечание. 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ind w:firstLine="567"/>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ind w:firstLine="567"/>
        <w:jc w:val="both"/>
      </w:pPr>
      <w:r>
        <w:rPr>
          <w:rFonts w:ascii="Arial" w:cs="Arial" w:eastAsia="Arial" w:hAnsi="Arial"/>
          <w:i/>
          <w:iCs/>
          <w:sz w:val="24"/>
          <w:szCs w:val="24"/>
        </w:rPr>
        <w:t xml:space="preserve">(В редакции Закона КР от </w:t>
      </w:r>
      <w:hyperlink w:history="1" r:id="rIdtjtpxnjjmfz6xpywmhojn">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245. Нарушение иных требований, предъявляемых к участникам дорожного движения</w:t>
      </w:r>
    </w:p>
    <w:p>
      <w:pPr>
        <w:spacing w:after="60"/>
        <w:ind w:firstLine="567"/>
        <w:jc w:val="both"/>
      </w:pPr>
      <w:r>
        <w:rPr>
          <w:rFonts w:ascii="Arial" w:cs="Arial" w:eastAsia="Arial" w:hAnsi="Arial"/>
          <w:sz w:val="24"/>
          <w:szCs w:val="24"/>
        </w:rPr>
        <w:t xml:space="preserve">Нарушение иных требований, предъявляемых к участникам дорожного движения, установленных Правилами дорожного движения, не перечисленных в главе 20 настоящего Кодекса,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1qpojvrmpjpwyfs9l9bff">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xbx_egsyqtjwjdvenv_a">
        <w:r>
          <w:rPr>
            <w:rFonts w:ascii="Arial" w:cs="Arial" w:eastAsia="Arial" w:hAnsi="Arial"/>
            <w:i/>
            <w:iCs/>
            <w:color w:val="1D4ED8"/>
            <w:sz w:val="24"/>
            <w:szCs w:val="24"/>
            <w:u w:val="single"/>
          </w:rPr>
          <w:t xml:space="preserve">4 августа 2008 года № 185, 25 июля 2012 года № 142</w:t>
        </w:r>
      </w:hyperlink>
      <w:r>
        <w:rPr>
          <w:rFonts w:ascii="Arial" w:cs="Arial" w:eastAsia="Arial" w:hAnsi="Arial"/>
          <w:sz w:val="20"/>
          <w:szCs w:val="20"/>
        </w:rPr>
        <w:t xml:space="preserve">, </w:t>
      </w:r>
      <w:hyperlink w:history="1" r:id="rId9od51hix5dealhmeht_v4">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246. Отказ водителей, управляющих транспортными средствами, от прохождения освидетельствования на состояние опьянения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6uowp80osnlqixa7tf8t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августа 2008 года № 185)</w:t>
      </w:r>
    </w:p>
    <w:p>
      <w:pPr>
        <w:spacing w:after="120"/>
        <w:ind w:firstLine="567"/>
        <w:jc w:val="both"/>
      </w:pPr>
      <w:r>
        <w:rPr>
          <w:rFonts w:ascii="Arial" w:cs="Arial" w:eastAsia="Arial" w:hAnsi="Arial"/>
          <w:b/>
          <w:bCs/>
          <w:sz w:val="24"/>
          <w:szCs w:val="24"/>
        </w:rPr>
        <w:t xml:space="preserve">Статья 246-1. Нарушение правил пользования общественным городским и пригородным транспортом</w:t>
      </w:r>
    </w:p>
    <w:p>
      <w:pPr>
        <w:spacing w:after="120"/>
        <w:ind w:firstLine="567"/>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5lwn5-mcdfgmiiq-4-hv">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247. Нарушение Правил дорожного движения его участниками (за исключением водителей механических транспортных средств)</w:t>
      </w:r>
    </w:p>
    <w:p>
      <w:pPr>
        <w:spacing w:after="120"/>
        <w:ind w:firstLine="567"/>
        <w:jc w:val="both"/>
      </w:pPr>
      <w:r>
        <w:rPr>
          <w:rFonts w:ascii="Arial" w:cs="Arial" w:eastAsia="Arial" w:hAnsi="Arial"/>
          <w:sz w:val="24"/>
          <w:szCs w:val="24"/>
        </w:rPr>
        <w:t xml:space="preserve">Нарушение пешеходом и пассажиром транспортного средства Правил дорожного движения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Нарушение Правил дорожного движения лицом, управляющим мопедом, велосипедистом, либо возчиком или другим лицом, непосредственно участвующими в процессе дорожного движения (за исключением водителя механического транспортного средства),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7-l7soepaaauqyzctruez">
        <w:r>
          <w:rPr>
            <w:rFonts w:ascii="Arial" w:cs="Arial" w:eastAsia="Arial" w:hAnsi="Arial"/>
            <w:i/>
            <w:iCs/>
            <w:color w:val="1D4ED8"/>
            <w:sz w:val="24"/>
            <w:szCs w:val="24"/>
            <w:u w:val="single"/>
          </w:rPr>
          <w:t xml:space="preserve">28 июня 2003 года № 121</w:t>
        </w:r>
      </w:hyperlink>
      <w:r>
        <w:rPr>
          <w:rFonts w:ascii="Arial" w:cs="Arial" w:eastAsia="Arial" w:hAnsi="Arial"/>
          <w:sz w:val="24"/>
          <w:szCs w:val="24"/>
        </w:rPr>
        <w:t xml:space="preserve">, </w:t>
      </w:r>
      <w:hyperlink w:history="1" r:id="rIdn2yd3mzaebnaedtjsmbwv">
        <w:r>
          <w:rPr>
            <w:rFonts w:ascii="Arial" w:cs="Arial" w:eastAsia="Arial" w:hAnsi="Arial"/>
            <w:i/>
            <w:iCs/>
            <w:color w:val="1D4ED8"/>
            <w:sz w:val="24"/>
            <w:szCs w:val="24"/>
            <w:u w:val="single"/>
          </w:rPr>
          <w:t xml:space="preserve">25 июля 2012 года № 139</w:t>
        </w:r>
      </w:hyperlink>
      <w:r>
        <w:rPr>
          <w:rFonts w:ascii="Arial" w:cs="Arial" w:eastAsia="Arial" w:hAnsi="Arial"/>
          <w:sz w:val="20"/>
          <w:szCs w:val="20"/>
        </w:rPr>
        <w:t xml:space="preserve">,</w:t>
      </w:r>
      <w:hyperlink w:history="1" r:id="rIdk_b6oiixc4iioapj8mrft">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248. Невыполнение обязанностей в связи с дорожно-транспортным происшествием</w:t>
      </w:r>
    </w:p>
    <w:p>
      <w:pPr>
        <w:spacing w:after="120"/>
        <w:ind w:firstLine="567"/>
        <w:jc w:val="both"/>
      </w:pPr>
      <w:r>
        <w:rPr>
          <w:rFonts w:ascii="Arial" w:cs="Arial" w:eastAsia="Arial" w:hAnsi="Arial"/>
          <w:sz w:val="24"/>
          <w:szCs w:val="24"/>
        </w:rPr>
        <w:t xml:space="preserve">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 или лишение права на управление транспортными средствами сроком на один год.</w:t>
      </w:r>
    </w:p>
    <w:p>
      <w:pPr>
        <w:spacing w:after="120"/>
        <w:ind w:firstLine="567"/>
        <w:jc w:val="both"/>
      </w:pPr>
      <w:r>
        <w:rPr>
          <w:rFonts w:ascii="Arial" w:cs="Arial" w:eastAsia="Arial" w:hAnsi="Arial"/>
          <w:sz w:val="24"/>
          <w:szCs w:val="24"/>
        </w:rPr>
        <w:t xml:space="preserve">Оставление водителем, в нарушение Правил дорожного движения, места дорожно-транспортного происшествия, участником которого он является, не имеющего признаков уголовно наказуемого деяния,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или лишение права управления транспортными средствами сроком на четыре года.</w:t>
      </w:r>
    </w:p>
    <w:p>
      <w:pPr>
        <w:spacing w:after="120"/>
        <w:ind w:firstLine="567"/>
        <w:jc w:val="both"/>
      </w:pPr>
      <w:r>
        <w:rPr>
          <w:rFonts w:ascii="Arial" w:cs="Arial" w:eastAsia="Arial" w:hAnsi="Arial"/>
          <w:sz w:val="24"/>
          <w:szCs w:val="24"/>
        </w:rPr>
        <w:t xml:space="preserve">Невыполнение требований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милиции -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лишением права управления транспортными средствами сроком на три года.</w:t>
      </w:r>
    </w:p>
    <w:p>
      <w:pPr>
        <w:spacing w:after="120"/>
        <w:ind w:firstLine="567"/>
        <w:jc w:val="both"/>
      </w:pPr>
      <w:r>
        <w:rPr>
          <w:rFonts w:ascii="Arial" w:cs="Arial" w:eastAsia="Arial" w:hAnsi="Arial"/>
          <w:sz w:val="24"/>
          <w:szCs w:val="24"/>
        </w:rPr>
        <w:t xml:space="preserve">Примечание. Лицо, оставившее место дорожно-транспортного происшествия в связи с оказанием медицинской помощи пострадавшему, освобождается от ответственности по частям первой и второй настоящей статьи.</w:t>
      </w:r>
    </w:p>
    <w:p>
      <w:pPr>
        <w:spacing w:after="120"/>
        <w:ind w:firstLine="567"/>
        <w:jc w:val="both"/>
      </w:pPr>
      <w:r>
        <w:rPr>
          <w:rFonts w:ascii="Arial" w:cs="Arial" w:eastAsia="Arial" w:hAnsi="Arial"/>
          <w:i/>
          <w:iCs/>
          <w:sz w:val="24"/>
          <w:szCs w:val="24"/>
        </w:rPr>
        <w:t xml:space="preserve">(В редакции Законов КР от </w:t>
      </w:r>
      <w:hyperlink w:history="1" r:id="rId7bejqwhnpn-e6erd1k4su">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dxe-eqm26g7lhif3zouo5">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 </w:t>
      </w:r>
      <w:hyperlink w:history="1" r:id="rIdysiwh-nce1iqaw1-hdbli">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oe-h8uwu_w7npcpqpepkx">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ovld-outt02n3wlusmoxx">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249. Выпуск на линию транспортного средства, не зарегистрированного в установленном порядке, с заведомо подложным государственным регистрационным номерным знаком, имеющего неисправности, переоборудованного или не прошедшего государственный технический осмотр</w:t>
      </w:r>
    </w:p>
    <w:p>
      <w:pPr>
        <w:spacing w:after="120"/>
        <w:ind w:firstLine="567"/>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a3b08fgi7zmx883l-d_jm">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yjwncn_agm0qyrojsvp5q">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w:t>
      </w:r>
      <w:hyperlink w:history="1" r:id="rIdvzbbs0d27nlhbkd-gqhlq">
        <w:r>
          <w:rPr>
            <w:rFonts w:ascii="Arial" w:cs="Arial" w:eastAsia="Arial" w:hAnsi="Arial"/>
            <w:i/>
            <w:iCs/>
            <w:color w:val="1D4ED8"/>
            <w:sz w:val="24"/>
            <w:szCs w:val="24"/>
            <w:u w:val="single"/>
          </w:rPr>
          <w:t xml:space="preserve">25 июля 2012 года № 142</w:t>
        </w:r>
      </w:hyperlink>
      <w:r>
        <w:rPr>
          <w:rFonts w:ascii="Arial" w:cs="Arial" w:eastAsia="Arial" w:hAnsi="Arial"/>
          <w:sz w:val="20"/>
          <w:szCs w:val="20"/>
        </w:rPr>
        <w:t xml:space="preserve">, </w:t>
      </w:r>
      <w:hyperlink w:history="1" r:id="rIdhmlbmanow0krd5vmyn-kc">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249-1. Автохулиганство</w:t>
      </w:r>
    </w:p>
    <w:p>
      <w:pPr>
        <w:spacing w:after="60"/>
        <w:ind w:firstLine="567"/>
        <w:jc w:val="both"/>
      </w:pPr>
      <w:r>
        <w:rPr>
          <w:rFonts w:ascii="Arial" w:cs="Arial" w:eastAsia="Arial" w:hAnsi="Arial"/>
          <w:sz w:val="24"/>
          <w:szCs w:val="24"/>
        </w:rPr>
        <w:t xml:space="preserve">Автохулиганство, то есть умышленное действие водителя транспортного средства или лиц, находящихся в транспортном средстве, демонстративно нарушающее общественный порядок и спокойствие граждан, выражающее явное неуважение к обществу, сопровождающееся нарушением Правил дорожного движения и эксплуатации транспортных средств (автогонки, показательная езда разного вида в неустановленных местах и т.п.), а также движение транспортных средств в свадебной колонне свыше пяти транспортных средств -</w:t>
      </w:r>
    </w:p>
    <w:p>
      <w:pPr>
        <w:spacing w:after="60"/>
        <w:ind w:firstLine="567"/>
        <w:jc w:val="both"/>
      </w:pPr>
      <w:r>
        <w:rPr>
          <w:rFonts w:ascii="Arial" w:cs="Arial" w:eastAsia="Arial" w:hAnsi="Arial"/>
          <w:sz w:val="24"/>
          <w:szCs w:val="24"/>
        </w:rPr>
        <w:t xml:space="preserve">влекут наложение административного штрафа в размере от тридцати до пятидесяти расчетных показателей.</w:t>
      </w:r>
    </w:p>
    <w:p>
      <w:pPr>
        <w:spacing w:after="60"/>
        <w:ind w:firstLine="567"/>
        <w:jc w:val="both"/>
      </w:pPr>
      <w:r>
        <w:rPr>
          <w:rFonts w:ascii="Arial" w:cs="Arial" w:eastAsia="Arial" w:hAnsi="Arial"/>
          <w:sz w:val="24"/>
          <w:szCs w:val="24"/>
        </w:rPr>
        <w:t xml:space="preserve">Примечание. Разрешается движение в колонне более пяти транспортных средств в составе правительственного кортежа или делегации; колонне в сопровождении автомашины уполномоченного государственного органа по обеспечению безопасности дорожного движения; похоронной процессии; колонне с разрешения уполномоченного государственного органа по обеспечению безопасности дорожного движения.</w:t>
      </w:r>
    </w:p>
    <w:p>
      <w:pPr>
        <w:spacing w:after="60"/>
        <w:ind w:firstLine="567"/>
        <w:jc w:val="both"/>
      </w:pPr>
      <w:r>
        <w:rPr>
          <w:rFonts w:ascii="Arial" w:cs="Arial" w:eastAsia="Arial" w:hAnsi="Arial"/>
          <w:i/>
          <w:iCs/>
          <w:sz w:val="24"/>
          <w:szCs w:val="24"/>
        </w:rPr>
        <w:t xml:space="preserve">(В редакции Закона КР от </w:t>
      </w:r>
      <w:hyperlink w:history="1" r:id="rIdbd2zmbhm6-w4hqh8x6jol">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w:t>
      </w:r>
    </w:p>
    <w:p>
      <w:pPr>
        <w:spacing w:after="60" w:before="240"/>
        <w:ind w:firstLine="567"/>
        <w:jc w:val="both"/>
      </w:pPr>
      <w:r>
        <w:rPr>
          <w:rFonts w:ascii="Arial" w:cs="Arial" w:eastAsia="Arial" w:hAnsi="Arial"/>
          <w:i/>
          <w:iCs/>
          <w:sz w:val="24"/>
          <w:szCs w:val="24"/>
        </w:rPr>
        <w:t xml:space="preserve">В соответствии с Законом КР от </w:t>
      </w:r>
      <w:hyperlink w:history="1" r:id="rIdtilhnasw-uwq_pjvt1yh7">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статья 249-1 настоящего Кодекса вступает в силу со дня внесения соответствующих дополнений в Правила дорожного движения, утверждаемые Правительством Кыргызской Республики.</w:t>
      </w:r>
    </w:p>
    <w:p>
      <w:pPr>
        <w:spacing w:after="120"/>
        <w:ind w:firstLine="567"/>
        <w:jc w:val="both"/>
      </w:pPr>
      <w:r>
        <w:rPr>
          <w:rFonts w:ascii="Arial" w:cs="Arial" w:eastAsia="Arial" w:hAnsi="Arial"/>
          <w:b/>
          <w:bCs/>
          <w:sz w:val="24"/>
          <w:szCs w:val="24"/>
        </w:rPr>
        <w:t xml:space="preserve">Статья 250. Систематическое нарушение правил эксплуатации и дорожного движения гражданами, управляющими транспортными средствами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8t8fsqstsmiie6atlpzu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b/>
          <w:bCs/>
          <w:sz w:val="24"/>
          <w:szCs w:val="24"/>
        </w:rPr>
        <w:t xml:space="preserve">Статья 251. Нарушение правил содержания смотровых колодцев, подземных коммуникаций, создающее угрозу безопасности дорожного движения</w:t>
      </w:r>
    </w:p>
    <w:p>
      <w:pPr>
        <w:spacing w:after="120"/>
        <w:ind w:firstLine="567"/>
        <w:jc w:val="both"/>
      </w:pPr>
      <w:r>
        <w:rPr>
          <w:rFonts w:ascii="Arial" w:cs="Arial" w:eastAsia="Arial" w:hAnsi="Arial"/>
          <w:sz w:val="24"/>
          <w:szCs w:val="24"/>
        </w:rPr>
        <w:t xml:space="preserve">Нарушение правил содержания смотровых колодцев, подземных коммуникаций, находящихся на проезжей части дороги,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sz w:val="24"/>
          <w:szCs w:val="24"/>
        </w:rPr>
        <w:t xml:space="preserve">Непринятие мер к устранению неисправностей подземных коммуникаций, приводящее к выходу на поверхность дороги воды, технических жидкостей, пара, образованию наледей дорожного полотна, ограничению видимости и созданию других препятствий движению,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2eco-r35prlwjo-ecrsid">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252. Нарушение правил безопасности полетов</w:t>
      </w:r>
    </w:p>
    <w:p>
      <w:pPr>
        <w:spacing w:after="120"/>
        <w:ind w:firstLine="567"/>
        <w:jc w:val="both"/>
      </w:pPr>
      <w:r>
        <w:rPr>
          <w:rFonts w:ascii="Arial" w:cs="Arial" w:eastAsia="Arial" w:hAnsi="Arial"/>
          <w:sz w:val="24"/>
          <w:szCs w:val="24"/>
        </w:rPr>
        <w:t xml:space="preserve">Размещение в районе аэродрома каких-либо знаков и устройств, сходных с маркировочными знаками и устройствами, принятыми для опознавания аэродромов, или сжигание пиротехнических изделий без разрешения администрации аэропорта, аэродрома или устройство объектов, способствующих массовому скоплению птиц, опасных для полетов воздушных судов,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двух, на должностных лиц - в размере пяти расчетных показателей.</w:t>
      </w:r>
    </w:p>
    <w:p>
      <w:pPr>
        <w:spacing w:after="120"/>
        <w:ind w:firstLine="567"/>
        <w:jc w:val="both"/>
      </w:pPr>
      <w:r>
        <w:rPr>
          <w:rFonts w:ascii="Arial" w:cs="Arial" w:eastAsia="Arial" w:hAnsi="Arial"/>
          <w:sz w:val="24"/>
          <w:szCs w:val="24"/>
        </w:rPr>
        <w:t xml:space="preserve">Невыполнение правил о размещении ночных и дневных маркировочных знаков или устройств на зданиях и сооружениях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Повреждение аэродромного оборудования, аэродромных знаков, воздушных судов и их оборудования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ind w:firstLine="567"/>
        <w:jc w:val="both"/>
      </w:pPr>
      <w:r>
        <w:rPr>
          <w:rFonts w:ascii="Arial" w:cs="Arial" w:eastAsia="Arial" w:hAnsi="Arial"/>
          <w:sz w:val="24"/>
          <w:szCs w:val="24"/>
        </w:rPr>
        <w:t xml:space="preserve">Нарушение пропускного или внутриобъектового режима, установленного в аэропортах в целях обеспечения авиационной безопасности, -</w:t>
      </w:r>
    </w:p>
    <w:p>
      <w:pPr>
        <w:spacing w:after="120"/>
        <w:ind w:firstLine="567"/>
        <w:jc w:val="both"/>
      </w:pPr>
      <w:r>
        <w:rPr>
          <w:rFonts w:ascii="Arial" w:cs="Arial" w:eastAsia="Arial" w:hAnsi="Arial"/>
          <w:sz w:val="24"/>
          <w:szCs w:val="24"/>
        </w:rPr>
        <w:t xml:space="preserve">влечет наложение административного штрафа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dk9nz-qym_h6c0pa_c3u">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252</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перевозки лиц с ограниченными возможностями здоровья, а равно воспрепятствование реализации их прав на пользование воздушным транспортом</w:t>
      </w:r>
    </w:p>
    <w:p>
      <w:pPr>
        <w:spacing w:after="60"/>
        <w:ind w:firstLine="567"/>
        <w:jc w:val="both"/>
      </w:pPr>
      <w:r>
        <w:rPr>
          <w:rFonts w:ascii="Arial" w:cs="Arial" w:eastAsia="Arial" w:hAnsi="Arial"/>
          <w:sz w:val="24"/>
          <w:szCs w:val="24"/>
        </w:rPr>
        <w:t xml:space="preserve">Нарушение правил перевозки лиц с ограниченными возможностями здоровья, а равно воспрепятствование реализации их прав на пользование воздушным транспортом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двадцати до пятидесяти расчетных показателей, на должностных лиц - от восьмидесяти до ста расчетных показателей, на юридических лиц - в размере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z4yg3pekyahgcv4rlie3j">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253. Нарушение правил перевозки опасных веществ и предметов на воздушном транспорте грузоотправителем</w:t>
      </w:r>
    </w:p>
    <w:p>
      <w:pPr>
        <w:spacing w:after="120"/>
        <w:ind w:firstLine="567"/>
        <w:jc w:val="both"/>
      </w:pPr>
      <w:r>
        <w:rPr>
          <w:rFonts w:ascii="Arial" w:cs="Arial" w:eastAsia="Arial" w:hAnsi="Arial"/>
          <w:sz w:val="24"/>
          <w:szCs w:val="24"/>
        </w:rPr>
        <w:t xml:space="preserve">Нарушение правил перевозки опасных веществ и предметов на воздушном транспорте грузоотправителем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расчетных показателей с конфискацией указанных веществ и предметов.</w:t>
      </w:r>
    </w:p>
    <w:p>
      <w:pPr>
        <w:spacing w:after="120"/>
        <w:ind w:firstLine="567"/>
        <w:jc w:val="both"/>
      </w:pPr>
      <w:r>
        <w:rPr>
          <w:rFonts w:ascii="Arial" w:cs="Arial" w:eastAsia="Arial" w:hAnsi="Arial"/>
          <w:i/>
          <w:iCs/>
          <w:sz w:val="24"/>
          <w:szCs w:val="24"/>
        </w:rPr>
        <w:t xml:space="preserve">(В редакции Законов КР от </w:t>
      </w:r>
      <w:hyperlink w:history="1" r:id="rIddoykes1ghyg4i2ptdhi8z">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vges3q2xifr71kb6ugcm8">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254. Нарушение правил поведения на воздушном транспорте</w:t>
      </w:r>
    </w:p>
    <w:p>
      <w:pPr>
        <w:spacing w:after="120"/>
        <w:ind w:firstLine="567"/>
        <w:jc w:val="both"/>
      </w:pPr>
      <w:r>
        <w:rPr>
          <w:rFonts w:ascii="Arial" w:cs="Arial" w:eastAsia="Arial" w:hAnsi="Arial"/>
          <w:sz w:val="24"/>
          <w:szCs w:val="24"/>
        </w:rPr>
        <w:t xml:space="preserve">Невыполнение лицами, находящимися на воздушном транспорте, распоряжений командира экипажа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одного расчетного показателя.</w:t>
      </w:r>
    </w:p>
    <w:p>
      <w:pPr>
        <w:spacing w:after="120"/>
        <w:ind w:firstLine="567"/>
        <w:jc w:val="both"/>
      </w:pPr>
      <w:r>
        <w:rPr>
          <w:rFonts w:ascii="Arial" w:cs="Arial" w:eastAsia="Arial" w:hAnsi="Arial"/>
          <w:sz w:val="24"/>
          <w:szCs w:val="24"/>
        </w:rPr>
        <w:t xml:space="preserve">Нарушение правил фото- и киносъемки, использования средств радиосвязи с борта воздушного транспорта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 с конфискацией фото- и кинопленки.</w:t>
      </w:r>
    </w:p>
    <w:p>
      <w:pPr>
        <w:spacing w:after="120"/>
        <w:ind w:firstLine="567"/>
        <w:jc w:val="both"/>
      </w:pPr>
      <w:r>
        <w:rPr>
          <w:rFonts w:ascii="Arial" w:cs="Arial" w:eastAsia="Arial" w:hAnsi="Arial"/>
          <w:i/>
          <w:iCs/>
          <w:sz w:val="24"/>
          <w:szCs w:val="24"/>
        </w:rPr>
        <w:t xml:space="preserve">(В редакции Законов КР от </w:t>
      </w:r>
      <w:hyperlink w:history="1" r:id="rIdpvvy3piixkxrn2vwhorm9">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5hfi-n7juqzfc7mehwfuw">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255. Нарушение правил, направленных на обеспечение сохранности грузов на воздушном транспорте</w:t>
      </w:r>
    </w:p>
    <w:p>
      <w:pPr>
        <w:spacing w:after="120"/>
        <w:ind w:firstLine="567"/>
        <w:jc w:val="both"/>
      </w:pPr>
      <w:r>
        <w:rPr>
          <w:rFonts w:ascii="Arial" w:cs="Arial" w:eastAsia="Arial" w:hAnsi="Arial"/>
          <w:sz w:val="24"/>
          <w:szCs w:val="24"/>
        </w:rPr>
        <w:t xml:space="preserve">Повреждение пломб и запорных устройств, контейнеров, срыв с них пломб, повреждение отдельных грузовых мест и упаковки, пакетов, а также ограждений складов, которые используются для выполнения операций, связанных с перевозкой грузов на воздушном транспорте,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u8egd9zjin5xs-kjeeef">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256. Уклонение от личного осмотра багажа и ручной клади</w:t>
      </w:r>
    </w:p>
    <w:p>
      <w:pPr>
        <w:spacing w:after="120"/>
        <w:ind w:firstLine="567"/>
        <w:jc w:val="both"/>
      </w:pPr>
      <w:r>
        <w:rPr>
          <w:rFonts w:ascii="Arial" w:cs="Arial" w:eastAsia="Arial" w:hAnsi="Arial"/>
          <w:sz w:val="24"/>
          <w:szCs w:val="24"/>
        </w:rPr>
        <w:t xml:space="preserve">Уклонение от личного осмотра багажа и ручной клади, проводимого в целях обеспечения авиационной безопасности, а также попытки перевоза веществ и предметов, запрещенных к перевозке воздушным транспортом,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2-hi3ghx_pxyrzcey7n0">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257. Нарушение установленных правил сохранности груза и багажа, принятого к перевозке воздушным транспортом</w:t>
      </w:r>
    </w:p>
    <w:p>
      <w:pPr>
        <w:spacing w:after="120"/>
        <w:ind w:firstLine="567"/>
        <w:jc w:val="both"/>
      </w:pPr>
      <w:r>
        <w:rPr>
          <w:rFonts w:ascii="Arial" w:cs="Arial" w:eastAsia="Arial" w:hAnsi="Arial"/>
          <w:sz w:val="24"/>
          <w:szCs w:val="24"/>
        </w:rPr>
        <w:t xml:space="preserve">Нарушение установленных правил сохранности груза и багажа, принятого к перевозке воздушным транспортом, повлекшее его пропажу и повреждение,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7i5excilh7_bmy1er6fb">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258. Несоблюдение водителями транспортных средств правил движения в аэропортах</w:t>
      </w:r>
    </w:p>
    <w:p>
      <w:pPr>
        <w:spacing w:after="120"/>
        <w:ind w:firstLine="567"/>
        <w:jc w:val="both"/>
      </w:pPr>
      <w:r>
        <w:rPr>
          <w:rFonts w:ascii="Arial" w:cs="Arial" w:eastAsia="Arial" w:hAnsi="Arial"/>
          <w:sz w:val="24"/>
          <w:szCs w:val="24"/>
        </w:rPr>
        <w:t xml:space="preserve">Несоблюдение водителями специальных транспортных средств аэропортов, организаций и предприятий установленной скорости движения в аэропортах, специальных разметок, в том числе остановки и стоянки, а также правил подъезда к воздушным суднам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5c8wb7rob0zdihowazaof">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kybrxjrs_9ilhfxoawcwf">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259. Нарушение правил безопасности движения на водном транспорте</w:t>
      </w:r>
    </w:p>
    <w:p>
      <w:pPr>
        <w:spacing w:after="120"/>
        <w:ind w:firstLine="567"/>
        <w:jc w:val="both"/>
      </w:pPr>
      <w:r>
        <w:rPr>
          <w:rFonts w:ascii="Arial" w:cs="Arial" w:eastAsia="Arial" w:hAnsi="Arial"/>
          <w:sz w:val="24"/>
          <w:szCs w:val="24"/>
        </w:rPr>
        <w:t xml:space="preserve">Нарушение правил входа судов в порт и выхода их из порта, движения и стоянки судов в портовых водах, а также правил, обеспечивающих безопасность пассажиров при посадке на судно, в пути следования и при высадке их с судов,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Проведение без надлежащего разрешения водолазных работ в портовых водах, несоблюдение подачи сигналов во время этих работ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двух до пяти расчетных показателей.</w:t>
      </w:r>
    </w:p>
    <w:p>
      <w:pPr>
        <w:spacing w:after="120"/>
        <w:ind w:firstLine="567"/>
        <w:jc w:val="both"/>
      </w:pPr>
      <w:r>
        <w:rPr>
          <w:rFonts w:ascii="Arial" w:cs="Arial" w:eastAsia="Arial" w:hAnsi="Arial"/>
          <w:sz w:val="24"/>
          <w:szCs w:val="24"/>
        </w:rPr>
        <w:t xml:space="preserve">Повреждение сооружений и устройств сигнализации и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двух, на должностных лиц - от двух до пяти расчетных показателей.</w:t>
      </w:r>
    </w:p>
    <w:p>
      <w:pPr>
        <w:spacing w:after="120"/>
        <w:ind w:firstLine="567"/>
        <w:jc w:val="both"/>
      </w:pPr>
      <w:r>
        <w:rPr>
          <w:rFonts w:ascii="Arial" w:cs="Arial" w:eastAsia="Arial" w:hAnsi="Arial"/>
          <w:b/>
          <w:bCs/>
          <w:sz w:val="24"/>
          <w:szCs w:val="24"/>
        </w:rPr>
        <w:t xml:space="preserve">Статья 260. Повреждение внутреннего оборудования судов водного транспорта</w:t>
      </w:r>
    </w:p>
    <w:p>
      <w:pPr>
        <w:spacing w:after="120"/>
        <w:ind w:firstLine="567"/>
        <w:jc w:val="both"/>
      </w:pPr>
      <w:r>
        <w:rPr>
          <w:rFonts w:ascii="Arial" w:cs="Arial" w:eastAsia="Arial" w:hAnsi="Arial"/>
          <w:sz w:val="24"/>
          <w:szCs w:val="24"/>
        </w:rPr>
        <w:t xml:space="preserve">Повреждение внутреннего оборудования судов водного транспорта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8dvsdrzrzxf9jhj8tcjl">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261. Нарушение правил погрузки, разгрузки и складирования грузов в портах</w:t>
      </w:r>
    </w:p>
    <w:p>
      <w:pPr>
        <w:spacing w:after="120"/>
        <w:ind w:firstLine="567"/>
        <w:jc w:val="both"/>
      </w:pPr>
      <w:r>
        <w:rPr>
          <w:rFonts w:ascii="Arial" w:cs="Arial" w:eastAsia="Arial" w:hAnsi="Arial"/>
          <w:sz w:val="24"/>
          <w:szCs w:val="24"/>
        </w:rPr>
        <w:t xml:space="preserve">Нарушение правил погрузки, разгрузки и складирования грузов в портах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262. Нарушение правил регистрации и учета маломерных судов, а также правил пользования такими судами и базами (сооружениями) для их стоянок</w:t>
      </w:r>
    </w:p>
    <w:p>
      <w:pPr>
        <w:spacing w:after="120"/>
        <w:ind w:firstLine="567"/>
        <w:jc w:val="both"/>
      </w:pPr>
      <w:r>
        <w:rPr>
          <w:rFonts w:ascii="Arial" w:cs="Arial" w:eastAsia="Arial" w:hAnsi="Arial"/>
          <w:sz w:val="24"/>
          <w:szCs w:val="24"/>
        </w:rPr>
        <w:t xml:space="preserve">Нарушение правил регистрации и учета маломерных судов, а также правил пользования такими судами и базами (сооружениями) для их стоянок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sz w:val="24"/>
          <w:szCs w:val="24"/>
        </w:rPr>
        <w:t xml:space="preserve">Нарушение хозяйствующими субъектами требований безопасной эксплуатации водных аттракционов, проката водного транспорта, норм базирования плавучих средств в пляжной зоне, на территории здравниц, пансионатов, домов отдыха, детских оздоровительных центров и других мест общественного купания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восьмидесяти расчетных показателей,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5zbxebwmsbnw4hbkpk6hs">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uyxy-wkp2yvynq7d_yuk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263. Нарушение правил выпуска и эксплуатации маломерных судов, а также управление судном лицом, не имеющим прав управления</w:t>
      </w:r>
    </w:p>
    <w:p>
      <w:pPr>
        <w:spacing w:after="120"/>
        <w:ind w:firstLine="567"/>
        <w:jc w:val="both"/>
      </w:pPr>
      <w:r>
        <w:rPr>
          <w:rFonts w:ascii="Arial" w:cs="Arial" w:eastAsia="Arial" w:hAnsi="Arial"/>
          <w:sz w:val="24"/>
          <w:szCs w:val="24"/>
        </w:rPr>
        <w:t xml:space="preserve">Выпуск в плавание и эксплуатация маломерных судов, не зарегистрированных в установленном порядке или не прошедших технический осмотр (освидетельствование), или не несущих бортовых номеров и обозначений, или переоборудованных без соответствующего разрешения или имеющих неисправности, с которыми запрещена их эксплуатация, или нарушающих правила загрузки, нормы пассажировместимости, ограничения по району и условиям плавания,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sz w:val="24"/>
          <w:szCs w:val="24"/>
        </w:rPr>
        <w:t xml:space="preserve">Управление маломерным судном лицом, не имеющим прав управления этим судном, или передача управления таким судном лицу, не имеющему прав 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tg-jjg7t9dn2ncz_fztl">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1m9ek3sfr099fhmuv4ks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264. Нарушение правил плавания маломерных судов</w:t>
      </w:r>
    </w:p>
    <w:p>
      <w:pPr>
        <w:spacing w:after="120"/>
        <w:ind w:firstLine="567"/>
        <w:jc w:val="both"/>
      </w:pPr>
      <w:r>
        <w:rPr>
          <w:rFonts w:ascii="Arial" w:cs="Arial" w:eastAsia="Arial" w:hAnsi="Arial"/>
          <w:sz w:val="24"/>
          <w:szCs w:val="24"/>
        </w:rPr>
        <w:t xml:space="preserve">Превышение судоводителями маломерных судов установленной скорости, несоблюдение требований навигационных знаков, преднамеренная остановка или стоянка судна в запрещенных местах, повреждение гидротехнических сооружений или технических средств и знаков судоходной и навигационной обстановки, нарушение правил маневрирования, подачи звуковых сигналов, несения правил бортовых огней и знаков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 расчетных показателей или лишение по решению суда судоводителя права управления маломерным судном на срок до одного года.</w:t>
      </w:r>
    </w:p>
    <w:p>
      <w:pPr>
        <w:spacing w:after="120"/>
        <w:ind w:firstLine="567"/>
        <w:jc w:val="both"/>
      </w:pPr>
      <w:r>
        <w:rPr>
          <w:rFonts w:ascii="Arial" w:cs="Arial" w:eastAsia="Arial" w:hAnsi="Arial"/>
          <w:i/>
          <w:iCs/>
          <w:sz w:val="24"/>
          <w:szCs w:val="24"/>
        </w:rPr>
        <w:t xml:space="preserve">(В редакции Законов КР от от </w:t>
      </w:r>
      <w:hyperlink w:history="1" r:id="rIdsc9fx0r4geogjlbuxty3g">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jwjhhnkm6z71a9dtezozh">
        <w:r>
          <w:rPr>
            <w:rFonts w:ascii="Arial" w:cs="Arial" w:eastAsia="Arial" w:hAnsi="Arial"/>
            <w:i/>
            <w:iCs/>
            <w:color w:val="1D4ED8"/>
            <w:sz w:val="24"/>
            <w:szCs w:val="24"/>
            <w:u w:val="single"/>
          </w:rPr>
          <w:t xml:space="preserve">5 марта 2007 года № 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265. Управление судном судоводителем или иным лицом в состоянии опьянения</w:t>
      </w:r>
    </w:p>
    <w:p>
      <w:pPr>
        <w:spacing w:after="120"/>
        <w:ind w:firstLine="567"/>
        <w:jc w:val="both"/>
      </w:pPr>
      <w:r>
        <w:rPr>
          <w:rFonts w:ascii="Arial" w:cs="Arial" w:eastAsia="Arial" w:hAnsi="Arial"/>
          <w:sz w:val="24"/>
          <w:szCs w:val="24"/>
        </w:rPr>
        <w:t xml:space="preserve">Управление маломерным судном в состоянии опьянения, а также передача управления таким судном судоводителем лицу, находящемуся в состоянии опьянения,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семидесяти пяти расчетных показателей или лишение по решению суда судоводителя права управления судном на срок два года.</w:t>
      </w:r>
    </w:p>
    <w:p>
      <w:pPr>
        <w:spacing w:after="120"/>
        <w:ind w:firstLine="567"/>
        <w:jc w:val="both"/>
      </w:pPr>
      <w:r>
        <w:rPr>
          <w:rFonts w:ascii="Arial" w:cs="Arial" w:eastAsia="Arial" w:hAnsi="Arial"/>
          <w:sz w:val="24"/>
          <w:szCs w:val="24"/>
        </w:rPr>
        <w:t xml:space="preserve">Допуск к управлению маломерным судном лиц, находящихся в состоянии опьянения,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ответственных за эксплуатацию судов,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b3ptohkgvvaubwyujy5l">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uftylp7bl51mm6ny9fz2p">
        <w:r>
          <w:rPr>
            <w:rFonts w:ascii="Arial" w:cs="Arial" w:eastAsia="Arial" w:hAnsi="Arial"/>
            <w:i/>
            <w:iCs/>
            <w:color w:val="1D4ED8"/>
            <w:sz w:val="24"/>
            <w:szCs w:val="24"/>
            <w:u w:val="single"/>
          </w:rPr>
          <w:t xml:space="preserve">5 марта 2007 года № 32</w:t>
        </w:r>
      </w:hyperlink>
      <w:r>
        <w:rPr>
          <w:rFonts w:ascii="Arial" w:cs="Arial" w:eastAsia="Arial" w:hAnsi="Arial"/>
          <w:sz w:val="20"/>
          <w:szCs w:val="20"/>
        </w:rPr>
        <w:t xml:space="preserve">, </w:t>
      </w:r>
      <w:hyperlink w:history="1" r:id="rIdgcv3wpmdwtt9eagyfrkv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21
 Административные правонарушения, посягающие на правила использования связи и эксплуатации сетей телекоммуникаций</w:t>
      </w:r>
    </w:p>
    <w:p>
      <w:pPr>
        <w:spacing w:after="120"/>
        <w:ind w:firstLine="567"/>
        <w:jc w:val="both"/>
      </w:pPr>
      <w:r>
        <w:rPr>
          <w:rFonts w:ascii="Arial" w:cs="Arial" w:eastAsia="Arial" w:hAnsi="Arial"/>
          <w:i/>
          <w:iCs/>
          <w:sz w:val="24"/>
          <w:szCs w:val="24"/>
        </w:rPr>
        <w:t xml:space="preserve">См. Инструкцию о порядке наложения штрафов за административные правонарушения, посягающие на правила использования связи и эксплуатации сетей телекоммуникаций, утвержденную приказом Национального агентства связи КР от 23 ноября 1998 года № 81</w:t>
      </w:r>
    </w:p>
    <w:p>
      <w:pPr>
        <w:spacing w:after="120"/>
        <w:ind w:firstLine="567"/>
        <w:jc w:val="both"/>
      </w:pPr>
      <w:r>
        <w:rPr>
          <w:rFonts w:ascii="Arial" w:cs="Arial" w:eastAsia="Arial" w:hAnsi="Arial"/>
          <w:b/>
          <w:bCs/>
          <w:sz w:val="24"/>
          <w:szCs w:val="24"/>
        </w:rPr>
        <w:t xml:space="preserve">Статья 266. Нарушение порядка приема и ввода в эксплуатацию объектов связи</w:t>
      </w:r>
    </w:p>
    <w:p>
      <w:pPr>
        <w:spacing w:after="120"/>
        <w:ind w:firstLine="567"/>
        <w:jc w:val="both"/>
      </w:pPr>
      <w:r>
        <w:rPr>
          <w:rFonts w:ascii="Arial" w:cs="Arial" w:eastAsia="Arial" w:hAnsi="Arial"/>
          <w:sz w:val="24"/>
          <w:szCs w:val="24"/>
        </w:rPr>
        <w:t xml:space="preserve">Прием, ввод в эксплуатацию объектов связи независимо от форм собственности без разрешения органов, осуществляющих государственный надзор,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267. Нарушение правил проектирования, строительства, реконструкции сетей, линий и сооружений связи</w:t>
      </w:r>
    </w:p>
    <w:p>
      <w:pPr>
        <w:spacing w:after="120"/>
        <w:ind w:firstLine="567"/>
        <w:jc w:val="both"/>
      </w:pPr>
      <w:r>
        <w:rPr>
          <w:rFonts w:ascii="Arial" w:cs="Arial" w:eastAsia="Arial" w:hAnsi="Arial"/>
          <w:sz w:val="24"/>
          <w:szCs w:val="24"/>
        </w:rPr>
        <w:t xml:space="preserve">Нарушение правил проектирования, строительства, реконструкции сетей, линий и сооружений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 с последующим восстановлением объекта в первоначальное состояние.</w:t>
      </w:r>
    </w:p>
    <w:p>
      <w:pPr>
        <w:spacing w:after="120"/>
        <w:ind w:firstLine="567"/>
        <w:jc w:val="both"/>
      </w:pPr>
      <w:r>
        <w:rPr>
          <w:rFonts w:ascii="Arial" w:cs="Arial" w:eastAsia="Arial" w:hAnsi="Arial"/>
          <w:b/>
          <w:bCs/>
          <w:sz w:val="24"/>
          <w:szCs w:val="24"/>
        </w:rPr>
        <w:t xml:space="preserve">Статья 268. Нарушение порядка размещения технических средств связи, использования общественных площадей и сооружений связи</w:t>
      </w:r>
    </w:p>
    <w:p>
      <w:pPr>
        <w:spacing w:after="120"/>
        <w:ind w:firstLine="567"/>
        <w:jc w:val="both"/>
      </w:pPr>
      <w:r>
        <w:rPr>
          <w:rFonts w:ascii="Arial" w:cs="Arial" w:eastAsia="Arial" w:hAnsi="Arial"/>
          <w:sz w:val="24"/>
          <w:szCs w:val="24"/>
        </w:rPr>
        <w:t xml:space="preserve">Нарушение порядка размещения технических средств связи, использования для объектов связи земельных участков (право прохода), выделенных под общественные нужды, включая общественные дороги, тротуары или иные общественные земли или сооружения, а также сооружения операторов электросвязи,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269. Нарушение требований стандартов в сфере использования радиочастотного спектра, технических регламентов и иных нормативных правовых актов при эксплуатации объектов связи и оказании услуг связи</w:t>
      </w:r>
    </w:p>
    <w:p>
      <w:pPr>
        <w:spacing w:after="120"/>
        <w:ind w:firstLine="567"/>
        <w:jc w:val="both"/>
      </w:pPr>
      <w:r>
        <w:rPr>
          <w:rFonts w:ascii="Arial" w:cs="Arial" w:eastAsia="Arial" w:hAnsi="Arial"/>
          <w:sz w:val="24"/>
          <w:szCs w:val="24"/>
        </w:rPr>
        <w:t xml:space="preserve">Нарушение требований стандартов в сфере использования радиочастотного спектра, технических регламентов и иных нормативных правовых актов, регулирующих порядок эксплуатации объектов связи и оказания услуг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юридических лиц - от двухсот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9q-n0zxczsgax3ckiar9_">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270. Осуществление деятельности связи без лицензий и документов, подтверждающих безопасность оборудования</w:t>
      </w:r>
    </w:p>
    <w:p>
      <w:pPr>
        <w:spacing w:after="120"/>
        <w:ind w:firstLine="567"/>
        <w:jc w:val="both"/>
      </w:pPr>
      <w:r>
        <w:rPr>
          <w:rFonts w:ascii="Arial" w:cs="Arial" w:eastAsia="Arial" w:hAnsi="Arial"/>
          <w:sz w:val="24"/>
          <w:szCs w:val="24"/>
        </w:rPr>
        <w:t xml:space="preserve">Осуществление деятельности электрической и почтовой связи, передачи данных, распространения телерадиопрограмм, использования радиочастотного спектра без лицензии и документов, подтверждающих безопасность оборудования,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 с последующим приостановлением деятельности связи.</w:t>
      </w:r>
    </w:p>
    <w:p>
      <w:pPr>
        <w:spacing w:after="120"/>
        <w:ind w:firstLine="567"/>
        <w:jc w:val="both"/>
      </w:pPr>
      <w:r>
        <w:rPr>
          <w:rFonts w:ascii="Arial" w:cs="Arial" w:eastAsia="Arial" w:hAnsi="Arial"/>
          <w:i/>
          <w:iCs/>
          <w:sz w:val="24"/>
          <w:szCs w:val="24"/>
        </w:rPr>
        <w:t xml:space="preserve">(В редакции Закона КР от </w:t>
      </w:r>
      <w:hyperlink w:history="1" r:id="rIdhcmiil2yfodnsxeq_rpz7">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271. Изготовление и использование без надлежащего разрешения радиопередающих устройств</w:t>
      </w:r>
    </w:p>
    <w:p>
      <w:pPr>
        <w:spacing w:after="120"/>
        <w:ind w:firstLine="567"/>
        <w:jc w:val="both"/>
      </w:pPr>
      <w:r>
        <w:rPr>
          <w:rFonts w:ascii="Arial" w:cs="Arial" w:eastAsia="Arial" w:hAnsi="Arial"/>
          <w:sz w:val="24"/>
          <w:szCs w:val="24"/>
        </w:rPr>
        <w:t xml:space="preserve">Изготовление и использование без надлежащего разрешения радиопередающих устройств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ста расчетных показателей с конфискацией радиопередающих устройств.</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пяти до десяти расчетных показателей с конфискацией радиопередающих устройств.</w:t>
      </w:r>
    </w:p>
    <w:p>
      <w:pPr>
        <w:spacing w:after="120"/>
        <w:ind w:firstLine="567"/>
        <w:jc w:val="both"/>
      </w:pPr>
      <w:r>
        <w:rPr>
          <w:rFonts w:ascii="Arial" w:cs="Arial" w:eastAsia="Arial" w:hAnsi="Arial"/>
          <w:i/>
          <w:iCs/>
          <w:sz w:val="24"/>
          <w:szCs w:val="24"/>
        </w:rPr>
        <w:t xml:space="preserve">(В редакции Закона КР от </w:t>
      </w:r>
      <w:hyperlink w:history="1" r:id="rIdcjgm40mvnqtyc89njp2mo">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 Нарушение правил ввоза, эксплуатации, продажи либо передачи в постоянное или временное пользование радиоэлектронных средств или высокочастотных устройств</w:t>
      </w:r>
    </w:p>
    <w:p>
      <w:pPr>
        <w:spacing w:after="120"/>
        <w:ind w:firstLine="567"/>
        <w:jc w:val="both"/>
      </w:pPr>
      <w:r>
        <w:rPr>
          <w:rFonts w:ascii="Arial" w:cs="Arial" w:eastAsia="Arial" w:hAnsi="Arial"/>
          <w:sz w:val="24"/>
          <w:szCs w:val="24"/>
        </w:rPr>
        <w:t xml:space="preserve">Нарушение правил ввоза, эксплуатации, продажи либо передачи в постоянное или временное пользование радиоэлектронных средств или высокочастотных устройств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юридических лиц - от ста до трехсот расчетных показателей.</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Нарушение правил ввоза в Кыргызскую Республику и (или) вывоза за ее пределы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пятидесяти до шестидесяти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трехсот до трехсот пятидесяти расчетных показателей с конфискацией специальных технических средств, предназначенных для негласного получения информации, на должностных лиц - в размере от пятидесяти до шестидесяти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5lch2ynbiigx7ts756gik">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2</w:t>
      </w:r>
      <w:r>
        <w:rPr>
          <w:rFonts w:ascii="Arial" w:cs="Arial" w:eastAsia="Arial" w:hAnsi="Arial"/>
          <w:b/>
          <w:bCs/>
          <w:sz w:val="24"/>
          <w:szCs w:val="24"/>
        </w:rPr>
        <w:t xml:space="preserve">. Нарушение правил разработки и (или) производства, и (или) реализации, и (или) приобретения, и (или) сертификации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Нарушение правил разработки и (или) производства, и (или) реализации, и (или) приобретения, и (или) сертификации специальных технических средств, предназначенных для негласного получения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шестидесяти до семидесяти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трехсот пятидесяти до четырехсот расчетных показателей с конфискацией специальных технических средств, предназначенных для негласного получения информации, на должностных лиц - в размере от шестидесяти до семидесяти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2y5wtesrjqqfzlyy0ng1g">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272</w:t>
      </w:r>
      <w:r>
        <w:rPr>
          <w:rFonts w:ascii="Arial" w:cs="Arial" w:eastAsia="Arial" w:hAnsi="Arial"/>
          <w:b/>
          <w:bCs/>
          <w:sz w:val="24"/>
          <w:szCs w:val="24"/>
        </w:rPr>
        <w:t xml:space="preserve">3</w:t>
      </w:r>
      <w:r>
        <w:rPr>
          <w:rFonts w:ascii="Arial" w:cs="Arial" w:eastAsia="Arial" w:hAnsi="Arial"/>
          <w:b/>
          <w:bCs/>
          <w:sz w:val="24"/>
          <w:szCs w:val="24"/>
        </w:rPr>
        <w:t xml:space="preserve">. Незаконное проведение оперативно-розыскных мероприятий и хранение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sz w:val="24"/>
          <w:szCs w:val="24"/>
        </w:rPr>
        <w:t xml:space="preserve">Незаконное проведение оперативно-розыскных мероприятий и незаконное хранение специальных технических средств, предназначенных для негласного получения информации не уполномоченными на то законом физическими и юридическими лицами,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семидесяти до ста расчетных показателей с конфискацией специальных технических средств, предназначенных для негласного получения информации, на юридических лиц - в размере от четырехсот до пятисот расчетных показателей с конфискацией специальных технических средств, предназначенных для негласного получения информации.</w:t>
      </w:r>
    </w:p>
    <w:p>
      <w:pPr>
        <w:spacing w:after="120"/>
        <w:ind w:firstLine="567"/>
        <w:jc w:val="both"/>
      </w:pPr>
      <w:r>
        <w:rPr>
          <w:rFonts w:ascii="Arial" w:cs="Arial" w:eastAsia="Arial" w:hAnsi="Arial"/>
          <w:i/>
          <w:iCs/>
          <w:sz w:val="24"/>
          <w:szCs w:val="24"/>
        </w:rPr>
        <w:t xml:space="preserve">(В редакции Закона КР от </w:t>
      </w:r>
      <w:hyperlink w:history="1" r:id="rId229eh9qobcm3wfxlrggyb">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273. Изготовление или эксплуатация электротехнических средств, не соответствующих техническим регламентам и иным нормативным правовым актам на допускаемые уровни радиопомех</w:t>
      </w:r>
    </w:p>
    <w:p>
      <w:pPr>
        <w:spacing w:after="60"/>
        <w:ind w:firstLine="567"/>
        <w:jc w:val="both"/>
      </w:pPr>
      <w:r>
        <w:rPr>
          <w:rFonts w:ascii="Arial" w:cs="Arial" w:eastAsia="Arial" w:hAnsi="Arial"/>
          <w:sz w:val="24"/>
          <w:szCs w:val="24"/>
        </w:rPr>
        <w:t xml:space="preserve">Изготовление или эксплуатация электротехнических средств, не соответствующих техническим регламентам и иным нормативным правовым актам на допускаемые уровни радиопомех,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 до двадцати, на юридических лиц - от ста до трехсот расчетных показателей.</w:t>
      </w:r>
    </w:p>
    <w:p>
      <w:pPr>
        <w:spacing w:after="60"/>
        <w:ind w:firstLine="567"/>
        <w:jc w:val="both"/>
      </w:pPr>
      <w:r>
        <w:rPr>
          <w:rFonts w:ascii="Arial" w:cs="Arial" w:eastAsia="Arial" w:hAnsi="Arial"/>
          <w:i/>
          <w:iCs/>
          <w:sz w:val="24"/>
          <w:szCs w:val="24"/>
        </w:rPr>
        <w:t xml:space="preserve">(В редакции Законов КР от</w:t>
      </w:r>
      <w:hyperlink w:history="1" r:id="rIdcz8tdqblrierzomjhqqq4">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tpqr5_qxpdqdldpqdgznc">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274. Нарушение правил охраны линий и сооружений связи</w:t>
      </w:r>
    </w:p>
    <w:p>
      <w:pPr>
        <w:spacing w:after="120"/>
        <w:ind w:firstLine="567"/>
        <w:jc w:val="both"/>
      </w:pPr>
      <w:r>
        <w:rPr>
          <w:rFonts w:ascii="Arial" w:cs="Arial" w:eastAsia="Arial" w:hAnsi="Arial"/>
          <w:sz w:val="24"/>
          <w:szCs w:val="24"/>
        </w:rPr>
        <w:t xml:space="preserve">Нарушение правил охраны линий и сооружений связи, а также порча линейных и кабельных сооружений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275. Нарушение правил межсетевого соединения (сопряжения) сетей электросвязи</w:t>
      </w:r>
    </w:p>
    <w:p>
      <w:pPr>
        <w:spacing w:after="120"/>
        <w:ind w:firstLine="567"/>
        <w:jc w:val="both"/>
      </w:pPr>
      <w:r>
        <w:rPr>
          <w:rFonts w:ascii="Arial" w:cs="Arial" w:eastAsia="Arial" w:hAnsi="Arial"/>
          <w:sz w:val="24"/>
          <w:szCs w:val="24"/>
        </w:rPr>
        <w:t xml:space="preserve">Нарушение правил межсетевого соединения (сопряжения) сетей электросвязи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276. Самовольное подключение оконечного оборудования к сетям электросвязи</w:t>
      </w:r>
    </w:p>
    <w:p>
      <w:pPr>
        <w:spacing w:after="120"/>
        <w:ind w:firstLine="567"/>
        <w:jc w:val="both"/>
      </w:pPr>
      <w:r>
        <w:rPr>
          <w:rFonts w:ascii="Arial" w:cs="Arial" w:eastAsia="Arial" w:hAnsi="Arial"/>
          <w:sz w:val="24"/>
          <w:szCs w:val="24"/>
        </w:rPr>
        <w:t xml:space="preserve">Самовольное подключение оконечного оборудования к сетям электросвязи без получения специального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277. Поставка и реализация средств связи</w:t>
      </w:r>
    </w:p>
    <w:p>
      <w:pPr>
        <w:spacing w:after="60"/>
        <w:ind w:firstLine="567"/>
        <w:jc w:val="both"/>
      </w:pPr>
      <w:r>
        <w:rPr>
          <w:rFonts w:ascii="Arial" w:cs="Arial" w:eastAsia="Arial" w:hAnsi="Arial"/>
          <w:sz w:val="24"/>
          <w:szCs w:val="24"/>
        </w:rPr>
        <w:t xml:space="preserve">Поставка и реализация средств связи, не соответствующих техническим регламентам и иным нормативным правовым актам, -</w:t>
      </w:r>
    </w:p>
    <w:p>
      <w:pPr>
        <w:spacing w:after="6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w:t>
      </w:r>
      <w:hyperlink w:history="1" r:id="rIdyzsnwuhkzatyg2h3dqogv">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rryg9hyx81m7jlvn5k5zr">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278. Повреждение сетей связи (воздушных, кабельных) при производстве работ</w:t>
      </w:r>
    </w:p>
    <w:p>
      <w:pPr>
        <w:spacing w:after="120"/>
        <w:ind w:firstLine="567"/>
        <w:jc w:val="both"/>
      </w:pPr>
      <w:r>
        <w:rPr>
          <w:rFonts w:ascii="Arial" w:cs="Arial" w:eastAsia="Arial" w:hAnsi="Arial"/>
          <w:sz w:val="24"/>
          <w:szCs w:val="24"/>
        </w:rPr>
        <w:t xml:space="preserve">Повреждение сетей связи (воздушных, кабельных)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пяти,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279. Представление заведомо ложной информации об объекте связи или оказываемых услугах связи</w:t>
      </w:r>
    </w:p>
    <w:p>
      <w:pPr>
        <w:spacing w:after="120"/>
        <w:ind w:firstLine="567"/>
        <w:jc w:val="both"/>
      </w:pPr>
      <w:r>
        <w:rPr>
          <w:rFonts w:ascii="Arial" w:cs="Arial" w:eastAsia="Arial" w:hAnsi="Arial"/>
          <w:sz w:val="24"/>
          <w:szCs w:val="24"/>
        </w:rPr>
        <w:t xml:space="preserve">Представление заведомо ложной информации об объекте связи или оказываемых услугах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280. Нарушение правил приемки и ввода в эксплуатацию объектов связи</w:t>
      </w:r>
    </w:p>
    <w:p>
      <w:pPr>
        <w:spacing w:after="120"/>
        <w:ind w:firstLine="567"/>
        <w:jc w:val="both"/>
      </w:pPr>
      <w:r>
        <w:rPr>
          <w:rFonts w:ascii="Arial" w:cs="Arial" w:eastAsia="Arial" w:hAnsi="Arial"/>
          <w:sz w:val="24"/>
          <w:szCs w:val="24"/>
        </w:rPr>
        <w:t xml:space="preserve">Нарушение правил приемки и ввода в эксплуатацию объектов связи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281. Эксплуатация заказчиком непринятого государственной приемочной комиссией объекта связи</w:t>
      </w:r>
    </w:p>
    <w:p>
      <w:pPr>
        <w:spacing w:after="120"/>
        <w:ind w:firstLine="567"/>
        <w:jc w:val="both"/>
      </w:pPr>
      <w:r>
        <w:rPr>
          <w:rFonts w:ascii="Arial" w:cs="Arial" w:eastAsia="Arial" w:hAnsi="Arial"/>
          <w:sz w:val="24"/>
          <w:szCs w:val="24"/>
        </w:rPr>
        <w:t xml:space="preserve">Эксплуатация заказчиком непринятого государственной приемочной комиссией объекта связи после нового строительства, реконструкции, капитального ремонта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 с приостановлением эксплуатации объекта.</w:t>
      </w:r>
    </w:p>
    <w:p>
      <w:pPr>
        <w:spacing w:after="120"/>
        <w:ind w:firstLine="567"/>
        <w:jc w:val="both"/>
      </w:pPr>
      <w:r>
        <w:rPr>
          <w:rFonts w:ascii="Arial" w:cs="Arial" w:eastAsia="Arial" w:hAnsi="Arial"/>
          <w:b/>
          <w:bCs/>
          <w:sz w:val="24"/>
          <w:szCs w:val="24"/>
        </w:rPr>
        <w:t xml:space="preserve">Статья 282. Повреждение либо порча телефонов-автоматов (таксофонов)</w:t>
      </w:r>
    </w:p>
    <w:p>
      <w:pPr>
        <w:spacing w:after="120"/>
        <w:ind w:firstLine="567"/>
        <w:jc w:val="both"/>
      </w:pPr>
      <w:r>
        <w:rPr>
          <w:rFonts w:ascii="Arial" w:cs="Arial" w:eastAsia="Arial" w:hAnsi="Arial"/>
          <w:sz w:val="24"/>
          <w:szCs w:val="24"/>
        </w:rPr>
        <w:t xml:space="preserve">Повреждение либо порча телефонов-автоматов (таксофонов), приведшие их в негодность,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возмещением ущерба в порядке, установленном законом, либо привлечение к общественным работам на тридцать часов с возмещением ущерба в порядке, установленном законом.</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пяти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oilqcgx8lxhp5loa2bl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283. Отказ транспортных предприятий в заключении договора о перевозке почты по регулярным междугородным и международным маршрутам</w:t>
      </w:r>
    </w:p>
    <w:p>
      <w:pPr>
        <w:spacing w:after="120"/>
        <w:ind w:firstLine="567"/>
        <w:jc w:val="both"/>
      </w:pPr>
      <w:r>
        <w:rPr>
          <w:rFonts w:ascii="Arial" w:cs="Arial" w:eastAsia="Arial" w:hAnsi="Arial"/>
          <w:sz w:val="24"/>
          <w:szCs w:val="24"/>
        </w:rPr>
        <w:t xml:space="preserve">Отказ транспортных предприятий в заключении договора о перевозке почты по регулярным междугородным и международным маршрутам следования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284. Невыполнение предписаний органа государственного надзора за связью в Кыргызской Республике</w:t>
      </w:r>
    </w:p>
    <w:p>
      <w:pPr>
        <w:spacing w:after="120"/>
        <w:ind w:firstLine="567"/>
        <w:jc w:val="both"/>
      </w:pPr>
      <w:r>
        <w:rPr>
          <w:rFonts w:ascii="Arial" w:cs="Arial" w:eastAsia="Arial" w:hAnsi="Arial"/>
          <w:sz w:val="24"/>
          <w:szCs w:val="24"/>
        </w:rPr>
        <w:t xml:space="preserve">Невыполнение предписаний органа государственного надзора за связью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пяти,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22
 Административные нарушения, посягающие на правила торговли</w:t>
      </w:r>
    </w:p>
    <w:p>
      <w:pPr>
        <w:spacing w:after="120"/>
        <w:ind w:firstLine="567"/>
        <w:jc w:val="both"/>
      </w:pPr>
      <w:r>
        <w:rPr>
          <w:rFonts w:ascii="Arial" w:cs="Arial" w:eastAsia="Arial" w:hAnsi="Arial"/>
          <w:b/>
          <w:bCs/>
          <w:sz w:val="24"/>
          <w:szCs w:val="24"/>
        </w:rPr>
        <w:t xml:space="preserve">Статья 285. Нарушение правил торговли</w:t>
      </w:r>
    </w:p>
    <w:p>
      <w:pPr>
        <w:spacing w:after="120"/>
        <w:ind w:firstLine="567"/>
        <w:jc w:val="both"/>
      </w:pPr>
      <w:r>
        <w:rPr>
          <w:rFonts w:ascii="Arial" w:cs="Arial" w:eastAsia="Arial" w:hAnsi="Arial"/>
          <w:sz w:val="24"/>
          <w:szCs w:val="24"/>
        </w:rPr>
        <w:t xml:space="preserve">Продажа товаров или иных предметов на предприятиях и в организациях, осуществляющих торговлю, независимо от форм собственности, а также гражданами в нарушение установленных правил реализации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шести до четырнадцати, на должностных лиц - от двадцати до сорока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четырнадцати до двадцати, на должностных лиц - от сорока до ста расчетных показателей с лишением лицензии (разрешения) на занятие данным видом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l4epmsy7ih9fnrapm0cd4">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285-1. Нарушение сроков устранения выявленного недостатка товара</w:t>
      </w:r>
    </w:p>
    <w:p>
      <w:pPr>
        <w:spacing w:after="120"/>
        <w:ind w:firstLine="567"/>
        <w:jc w:val="both"/>
      </w:pPr>
      <w:r>
        <w:rPr>
          <w:rFonts w:ascii="Arial" w:cs="Arial" w:eastAsia="Arial" w:hAnsi="Arial"/>
          <w:sz w:val="24"/>
          <w:szCs w:val="24"/>
        </w:rPr>
        <w:t xml:space="preserve">Нарушение прав потребителей неисполнением предусмотренных законодательством сроков устранения выявленного недостатка товара (выполнения работы, оказания услуги)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трех до десяти расчетных показателей, на должностных лиц -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322_tjhc8ary-zxnxjsw">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286. Реализация продовольственных товаров с нарушением технических регламентов и иных нормативных правовых актов по санитарным требованиям</w:t>
      </w:r>
    </w:p>
    <w:p>
      <w:pPr>
        <w:spacing w:after="120"/>
        <w:ind w:firstLine="567"/>
        <w:jc w:val="both"/>
      </w:pPr>
      <w:r>
        <w:rPr>
          <w:rFonts w:ascii="Arial" w:cs="Arial" w:eastAsia="Arial" w:hAnsi="Arial"/>
          <w:sz w:val="24"/>
          <w:szCs w:val="24"/>
        </w:rPr>
        <w:t xml:space="preserve">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 подтверждающих безопасность для жизни и здоровья потребителей,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пятидесяти до ста расчетных показателей с приостановлением деятельности до устранения нарушений.</w:t>
      </w:r>
    </w:p>
    <w:p>
      <w:pPr>
        <w:spacing w:after="120"/>
        <w:ind w:firstLine="567"/>
        <w:jc w:val="both"/>
      </w:pPr>
      <w:r>
        <w:rPr>
          <w:rFonts w:ascii="Arial" w:cs="Arial" w:eastAsia="Arial" w:hAnsi="Arial"/>
          <w:sz w:val="24"/>
          <w:szCs w:val="24"/>
        </w:rPr>
        <w:t xml:space="preserve">Торговля продовольственными товарами в нарушение санитарных правил либо без сертификата качества (соответствия), гигиенического сертификата (санитарного заключения), удостоверяющих их безопасность для жизни и здоровья потребителей,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восьми,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w:t>
      </w:r>
      <w:hyperlink w:history="1" r:id="rIdlsiyug3g4b627295fgouz">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h1leh5un1whzje3xvqnps">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doycx7fppihbsduq3sgd5">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286-1. Изготовление, сбыт или хранение с целью сбыта спиртных напитков домашней выработки</w:t>
      </w:r>
    </w:p>
    <w:p>
      <w:pPr>
        <w:spacing w:after="120"/>
        <w:ind w:firstLine="567"/>
        <w:jc w:val="both"/>
      </w:pPr>
      <w:r>
        <w:rPr>
          <w:rFonts w:ascii="Arial" w:cs="Arial" w:eastAsia="Arial" w:hAnsi="Arial"/>
          <w:sz w:val="24"/>
          <w:szCs w:val="24"/>
        </w:rPr>
        <w:t xml:space="preserve">Изготовление, сбыт или хранение с целью сбыта спиртных напитков домашней выработки (с объемным содержанием доли спирта этилового свыше 9 процентов), изготовление или хранение без цели сбыта средств производства для их выработки -</w:t>
      </w:r>
    </w:p>
    <w:p>
      <w:pPr>
        <w:spacing w:after="120"/>
        <w:ind w:firstLine="567"/>
        <w:jc w:val="both"/>
      </w:pPr>
      <w:r>
        <w:rPr>
          <w:rFonts w:ascii="Arial" w:cs="Arial" w:eastAsia="Arial" w:hAnsi="Arial"/>
          <w:sz w:val="24"/>
          <w:szCs w:val="24"/>
        </w:rPr>
        <w:t xml:space="preserve">влекут наложение штрафа в размере от десяти до двадцати расчетных показателей с конфискацией продукции и средств 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lokc5pvpl3ipfub58j5ym">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0"/>
          <w:szCs w:val="20"/>
        </w:rPr>
        <w:t xml:space="preserve"> )</w:t>
      </w:r>
    </w:p>
    <w:p>
      <w:pPr>
        <w:spacing w:after="120"/>
        <w:ind w:firstLine="567"/>
        <w:jc w:val="both"/>
      </w:pPr>
      <w:r>
        <w:rPr>
          <w:rFonts w:ascii="Arial" w:cs="Arial" w:eastAsia="Arial" w:hAnsi="Arial"/>
          <w:b/>
          <w:bCs/>
          <w:sz w:val="24"/>
          <w:szCs w:val="24"/>
        </w:rPr>
        <w:t xml:space="preserve">Статья 287. Производство, поставка, реализация продукции, не соответствующей обязательным требованиям технических регламентов, реализация продукции, подлежащей обязательному подтверждению соответствия, без подтверждения ее соответствия (без сертификата соответствия или декларации о соответствии)</w:t>
      </w:r>
    </w:p>
    <w:p>
      <w:pPr>
        <w:spacing w:after="120"/>
        <w:ind w:firstLine="567"/>
        <w:jc w:val="both"/>
      </w:pPr>
      <w:r>
        <w:rPr>
          <w:rFonts w:ascii="Arial" w:cs="Arial" w:eastAsia="Arial" w:hAnsi="Arial"/>
          <w:sz w:val="24"/>
          <w:szCs w:val="24"/>
        </w:rPr>
        <w:t xml:space="preserve">Производство, поставка, реализация продукции, не соответствующей обязательным требованиям технических регламентов, реализация продукции, подлежащей обязательному подтверждению соответствия, без подтверждения ее соответствия (без сертификата соответствия или декларации о соответствии)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двух до пяти,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5bbn6h-hi2pw95ke1tvbu">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5uh_nhpqso3ugqc9zzafm">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288. Обман потребителей</w:t>
      </w:r>
    </w:p>
    <w:p>
      <w:pPr>
        <w:spacing w:after="120"/>
        <w:ind w:firstLine="567"/>
        <w:jc w:val="both"/>
      </w:pPr>
      <w:r>
        <w:rPr>
          <w:rFonts w:ascii="Arial" w:cs="Arial" w:eastAsia="Arial" w:hAnsi="Arial"/>
          <w:sz w:val="24"/>
          <w:szCs w:val="24"/>
        </w:rPr>
        <w:t xml:space="preserve">Обмеривание, обвешивание, обсчет, занижение количества фасованных товаров в упаковках любого вида, введение в заблуждение относительно потребительских свойств, качества и безопасности товара или иной обман потребителей на предприятиях, в организациях, осуществляющих расфасовку и реализацию товаров или оказывающих услуги населению, независимо от форм собственности, а равно гражданами, занимающимися предпринимательской деятельностью в сфере торговли (услуг), совершенные в небольшом размере,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пяти до пятнадцати,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ста до ста пятидесяти, на юридических лиц - в размере от трехсот до пятисот расчетных показателей.</w:t>
      </w:r>
    </w:p>
    <w:p>
      <w:pPr>
        <w:spacing w:after="120"/>
        <w:ind w:firstLine="567"/>
        <w:jc w:val="both"/>
      </w:pPr>
      <w:r>
        <w:rPr>
          <w:rFonts w:ascii="Arial" w:cs="Arial" w:eastAsia="Arial" w:hAnsi="Arial"/>
          <w:sz w:val="24"/>
          <w:szCs w:val="24"/>
        </w:rPr>
        <w:t xml:space="preserve">Примечание. Действия, предусмотренные настоящей статьей, признаются совершенными в небольшом размере, если причиненный потребителям ущерб не превысил одну десятую часть расчетного показателя.</w:t>
      </w:r>
    </w:p>
    <w:p>
      <w:pPr>
        <w:spacing w:after="120"/>
        <w:ind w:firstLine="567"/>
        <w:jc w:val="both"/>
      </w:pPr>
      <w:r>
        <w:rPr>
          <w:rFonts w:ascii="Arial" w:cs="Arial" w:eastAsia="Arial" w:hAnsi="Arial"/>
          <w:i/>
          <w:iCs/>
          <w:sz w:val="24"/>
          <w:szCs w:val="24"/>
        </w:rPr>
        <w:t xml:space="preserve">(В редакции Законов КР от </w:t>
      </w:r>
      <w:hyperlink w:history="1" r:id="rIdbrje1ettvqbzj0bfvft2l">
        <w:r>
          <w:rPr>
            <w:rFonts w:ascii="Arial" w:cs="Arial" w:eastAsia="Arial" w:hAnsi="Arial"/>
            <w:i/>
            <w:iCs/>
            <w:color w:val="1D4ED8"/>
            <w:sz w:val="24"/>
            <w:szCs w:val="24"/>
            <w:u w:val="single"/>
          </w:rPr>
          <w:t xml:space="preserve">10 февраля 2010 года № 27</w:t>
        </w:r>
      </w:hyperlink>
      <w:r>
        <w:rPr>
          <w:rFonts w:ascii="Arial" w:cs="Arial" w:eastAsia="Arial" w:hAnsi="Arial"/>
          <w:i/>
          <w:iCs/>
          <w:sz w:val="24"/>
          <w:szCs w:val="24"/>
        </w:rPr>
        <w:t xml:space="preserve">, </w:t>
      </w:r>
      <w:hyperlink w:history="1" r:id="rIdumka7fo1btfej-coez_mz">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x4qimj-dxypymsa6l-yuk">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289. Нарушение требований технических регламентов по оценке соответствия, в том числе со стороны органов аккредитации, органов по сертификации продукции, органов систем менеджмента качества и персонала и испытательных лабораторий</w:t>
      </w:r>
    </w:p>
    <w:p>
      <w:pPr>
        <w:spacing w:after="120"/>
        <w:ind w:firstLine="567"/>
        <w:jc w:val="both"/>
      </w:pPr>
      <w:r>
        <w:rPr>
          <w:rFonts w:ascii="Arial" w:cs="Arial" w:eastAsia="Arial" w:hAnsi="Arial"/>
          <w:sz w:val="24"/>
          <w:szCs w:val="24"/>
        </w:rPr>
        <w:t xml:space="preserve">Нарушение требований технических регламентов по оценке соответствия, в том числе со стороны органов аккредитации, органов по сертификации продукции, органов систем менеджмента качества и персонала и испытательных лабораторий,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пятнадцати, на должностных лиц - в размере от ста до ста пятидесяти, на юридических лиц - в размере от трехсот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dla0ajna8oztxtlscjum">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iaot82p8ldnywqnxxrkxr">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ayyzkssk6coazwh1uv-k9">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290. Выпуск в обращение средств измерений без утверждения их типа или метрологической аттестации</w:t>
      </w:r>
    </w:p>
    <w:p>
      <w:pPr>
        <w:spacing w:after="120"/>
        <w:ind w:firstLine="567"/>
        <w:jc w:val="both"/>
      </w:pPr>
      <w:r>
        <w:rPr>
          <w:rFonts w:ascii="Arial" w:cs="Arial" w:eastAsia="Arial" w:hAnsi="Arial"/>
          <w:sz w:val="24"/>
          <w:szCs w:val="24"/>
        </w:rPr>
        <w:t xml:space="preserve">Выпуск в обращение средств измерений без утверждения их типа, а также неповеренных средств измерений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sz w:val="24"/>
          <w:szCs w:val="24"/>
        </w:rPr>
        <w:t xml:space="preserve">Изготовление, ремонт и поверка средств измерений без соответствующего разрешения, а также нарушение методов и правил поверки -</w:t>
      </w:r>
    </w:p>
    <w:p>
      <w:pPr>
        <w:spacing w:after="120"/>
        <w:ind w:firstLine="567"/>
        <w:jc w:val="both"/>
      </w:pPr>
      <w:r>
        <w:rPr>
          <w:rFonts w:ascii="Arial" w:cs="Arial" w:eastAsia="Arial" w:hAnsi="Arial"/>
          <w:sz w:val="24"/>
          <w:szCs w:val="24"/>
        </w:rPr>
        <w:t xml:space="preserve">влекут наложение административного штрафа от пятнадцати до двадцати расчетных показателей.</w:t>
      </w:r>
    </w:p>
    <w:p>
      <w:pPr>
        <w:spacing w:after="120"/>
        <w:ind w:firstLine="567"/>
        <w:jc w:val="both"/>
      </w:pPr>
      <w:r>
        <w:rPr>
          <w:rFonts w:ascii="Arial" w:cs="Arial" w:eastAsia="Arial" w:hAnsi="Arial"/>
          <w:i/>
          <w:iCs/>
          <w:sz w:val="24"/>
          <w:szCs w:val="24"/>
        </w:rPr>
        <w:t xml:space="preserve"> (В редакции Законов КР от </w:t>
      </w:r>
      <w:hyperlink w:history="1" r:id="rIdkkseaxy_kydim7imi05xt">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hyperlink w:history="1" r:id="rIdh4xhtwjibvqobrpexey8d">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290-1. Применение в обслуживании потребителей средств измерений, не поверенных и не клейменных в установленном порядке метрологической службой</w:t>
      </w:r>
    </w:p>
    <w:p>
      <w:pPr>
        <w:spacing w:after="120"/>
        <w:ind w:firstLine="567"/>
        <w:jc w:val="both"/>
      </w:pPr>
      <w:r>
        <w:rPr>
          <w:rFonts w:ascii="Arial" w:cs="Arial" w:eastAsia="Arial" w:hAnsi="Arial"/>
          <w:sz w:val="24"/>
          <w:szCs w:val="24"/>
        </w:rPr>
        <w:t xml:space="preserve">Применение в обслуживании потребителей средств измерений, не поверенных и не клейменных в установленном порядке метрологической службой,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от пятидесяти до ста, на юридических лиц - в размере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iwbhq3dsiw1_sisrpzlb">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mtkyirvemd6vmcbmkjfgn">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5qbe05lnyvtovuukhmewq">
        <w:r>
          <w:rPr>
            <w:rFonts w:ascii="Arial" w:cs="Arial" w:eastAsia="Arial" w:hAnsi="Arial"/>
            <w:i/>
            <w:iCs/>
            <w:color w:val="1D4ED8"/>
            <w:sz w:val="24"/>
            <w:szCs w:val="24"/>
            <w:u w:val="single"/>
          </w:rPr>
          <w:t xml:space="preserve">14 апреля 2015 года № 80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291. Осуществление торговых операций (оказание услуг) после приостановления деятельности</w:t>
      </w:r>
    </w:p>
    <w:p>
      <w:pPr>
        <w:spacing w:after="120"/>
        <w:ind w:firstLine="567"/>
        <w:jc w:val="both"/>
      </w:pPr>
      <w:r>
        <w:rPr>
          <w:rFonts w:ascii="Arial" w:cs="Arial" w:eastAsia="Arial" w:hAnsi="Arial"/>
          <w:sz w:val="24"/>
          <w:szCs w:val="24"/>
        </w:rPr>
        <w:t xml:space="preserve">Осуществление торговых операций (оказание услуг) после приостановления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восемнадцати, на должностных лиц - от сорока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i_fw65keumjerjgvkwri">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292. Неправомерные действия, нарушающие права потребителей</w:t>
      </w:r>
    </w:p>
    <w:p>
      <w:pPr>
        <w:spacing w:after="120"/>
        <w:ind w:firstLine="567"/>
        <w:jc w:val="both"/>
      </w:pPr>
      <w:r>
        <w:rPr>
          <w:rFonts w:ascii="Arial" w:cs="Arial" w:eastAsia="Arial" w:hAnsi="Arial"/>
          <w:sz w:val="24"/>
          <w:szCs w:val="24"/>
        </w:rPr>
        <w:t xml:space="preserve">Отказ от гарантированного срока обслуживания, отказ от обмена недоброкачественного непродовольственного товара на аналогичный надлежащего качества или выдачи денег за него, а также невыполнение условий договора о выполнении работ и оказании услуг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293. Невыдача, необеспечение выдачи чека покупателю (клиенту) или выдача чека с указанием суммы, менее уплаченной</w:t>
      </w:r>
    </w:p>
    <w:p>
      <w:pPr>
        <w:spacing w:after="120"/>
        <w:ind w:firstLine="567"/>
        <w:jc w:val="both"/>
      </w:pPr>
      <w:r>
        <w:rPr>
          <w:rFonts w:ascii="Arial" w:cs="Arial" w:eastAsia="Arial" w:hAnsi="Arial"/>
          <w:sz w:val="24"/>
          <w:szCs w:val="24"/>
        </w:rPr>
        <w:t xml:space="preserve">Невыдача, необеспечение выдачи чека покупателю (клиенту) или выдача чека с указанием суммы, менее уплаченной, при осуществлении денежных расчетов с населением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gb2_l5c0b-oarmgubxhi">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294. Невывешивание ценников (ярлыков) на продаваемые товары (прейскурант на оказываемые услуги) и указание стоимостных показателей не в национальной валюте</w:t>
      </w:r>
    </w:p>
    <w:p>
      <w:pPr>
        <w:spacing w:after="120"/>
        <w:ind w:firstLine="567"/>
        <w:jc w:val="both"/>
      </w:pPr>
      <w:r>
        <w:rPr>
          <w:rFonts w:ascii="Arial" w:cs="Arial" w:eastAsia="Arial" w:hAnsi="Arial"/>
          <w:sz w:val="24"/>
          <w:szCs w:val="24"/>
        </w:rPr>
        <w:t xml:space="preserve">Невывешивание ценников (ярлыков) на продаваемые товары (прейскурант на оказываемые услуги) и указание стоимостных показателей не в национальной валюте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тридцати, на должностных лиц - в размере ста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3mk-y1ykllzn2j75mz-q">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294-1. Невывешивание в местах продажи предупреждения о запрете на реализацию алкогольной продукции, пива, табака и табачных изделий, тонизирующих безалкогольных и слабоалкогольных напитков</w:t>
      </w:r>
    </w:p>
    <w:p>
      <w:pPr>
        <w:spacing w:after="120"/>
        <w:ind w:firstLine="567"/>
        <w:jc w:val="both"/>
      </w:pPr>
      <w:r>
        <w:rPr>
          <w:rFonts w:ascii="Arial" w:cs="Arial" w:eastAsia="Arial" w:hAnsi="Arial"/>
          <w:sz w:val="24"/>
          <w:szCs w:val="24"/>
        </w:rPr>
        <w:t xml:space="preserve">Невывешивание в местах продажи предупреждения о запрете на реализацию алкогольной продукции, пива, табака и табачных изделий, тонизирующих безалкогольных и слабоалкогольных напитков лицам, не достигшим возраста восемнадцати лет,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одной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0pqozxaeguud4ed6d09ul">
        <w:r>
          <w:rPr>
            <w:rFonts w:ascii="Arial" w:cs="Arial" w:eastAsia="Arial" w:hAnsi="Arial"/>
            <w:i/>
            <w:iCs/>
            <w:color w:val="1D4ED8"/>
            <w:sz w:val="24"/>
            <w:szCs w:val="24"/>
            <w:u w:val="single"/>
          </w:rPr>
          <w:t xml:space="preserve">8 августа 2006 года №159</w:t>
        </w:r>
      </w:hyperlink>
      <w:r>
        <w:rPr>
          <w:rFonts w:ascii="Arial" w:cs="Arial" w:eastAsia="Arial" w:hAnsi="Arial"/>
          <w:i/>
          <w:iCs/>
          <w:sz w:val="24"/>
          <w:szCs w:val="24"/>
        </w:rPr>
        <w:t xml:space="preserve">, </w:t>
      </w:r>
      <w:hyperlink w:history="1" r:id="rIdeehi3hnfevslw02hjcg4w">
        <w:r>
          <w:rPr>
            <w:rFonts w:ascii="Arial" w:cs="Arial" w:eastAsia="Arial" w:hAnsi="Arial"/>
            <w:i/>
            <w:iCs/>
            <w:color w:val="1D4ED8"/>
            <w:sz w:val="24"/>
            <w:szCs w:val="24"/>
            <w:u w:val="single"/>
          </w:rPr>
          <w:t xml:space="preserve">24 июля 2009 года № 250</w:t>
        </w:r>
      </w:hyperlink>
      <w:r>
        <w:rPr>
          <w:rFonts w:ascii="Arial" w:cs="Arial" w:eastAsia="Arial" w:hAnsi="Arial"/>
          <w:sz w:val="20"/>
          <w:szCs w:val="20"/>
        </w:rPr>
        <w:t xml:space="preserve">,</w:t>
      </w:r>
      <w:hyperlink w:history="1" r:id="rIda3dvyndy_9biyhgjktwjy">
        <w:r>
          <w:rPr>
            <w:rFonts w:ascii="Arial" w:cs="Arial" w:eastAsia="Arial" w:hAnsi="Arial"/>
            <w:i/>
            <w:iCs/>
            <w:color w:val="1D4ED8"/>
            <w:sz w:val="24"/>
            <w:szCs w:val="24"/>
            <w:u w:val="single"/>
          </w:rPr>
          <w:t xml:space="preserve">17 июня 2017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295. Продажа товаров без документов, содержащих сведения об изготовителе, поставщике и продавце</w:t>
      </w:r>
    </w:p>
    <w:p>
      <w:pPr>
        <w:spacing w:after="120"/>
        <w:ind w:firstLine="567"/>
        <w:jc w:val="both"/>
      </w:pPr>
      <w:r>
        <w:rPr>
          <w:rFonts w:ascii="Arial" w:cs="Arial" w:eastAsia="Arial" w:hAnsi="Arial"/>
          <w:sz w:val="24"/>
          <w:szCs w:val="24"/>
        </w:rPr>
        <w:t xml:space="preserve">Продажа товаров или иных предметов на предприятиях, в организации торговли независимо от форм собственности, а равно на иных предприятиях, осуществляющих реализацию товаров населению, или гражданами, зарегистрированными в качестве предпринимателей, без документов, содержащих сведения об изготовителе, поставщике и продавце,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четырех, на должностных лиц - от четырех до шести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четырех до шести, на должностных лиц - от шести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yznqoz7n8tzfib2acaua">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296. Незаконная маркировка продукции знаком соответствия техническим регламентам без подтверждения ее соответствия</w:t>
      </w:r>
    </w:p>
    <w:p>
      <w:pPr>
        <w:spacing w:after="120"/>
        <w:ind w:firstLine="567"/>
        <w:jc w:val="both"/>
      </w:pPr>
      <w:r>
        <w:rPr>
          <w:rFonts w:ascii="Arial" w:cs="Arial" w:eastAsia="Arial" w:hAnsi="Arial"/>
          <w:sz w:val="24"/>
          <w:szCs w:val="24"/>
        </w:rPr>
        <w:t xml:space="preserve">Незаконная маркировка продукции знаком соответствия техническим регламентам без соответствующего подтверждения соответствия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v-sh3leo4vtchtwzryjo">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297. Непредставление сведений об изменениях данных юридического лица</w:t>
      </w:r>
    </w:p>
    <w:p>
      <w:pPr>
        <w:spacing w:after="120"/>
        <w:ind w:firstLine="567"/>
        <w:jc w:val="both"/>
      </w:pPr>
      <w:r>
        <w:rPr>
          <w:rFonts w:ascii="Arial" w:cs="Arial" w:eastAsia="Arial" w:hAnsi="Arial"/>
          <w:sz w:val="24"/>
          <w:szCs w:val="24"/>
        </w:rPr>
        <w:t xml:space="preserve">Непредставление сведений об изменениях данных юридического лица, не влекущих его перерегистрацию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xvmi7kl5qlmurdvis4ue">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298. Торговля без лицензии (разрешения)</w:t>
      </w:r>
    </w:p>
    <w:p>
      <w:pPr>
        <w:spacing w:after="120"/>
        <w:ind w:firstLine="567"/>
        <w:jc w:val="both"/>
      </w:pPr>
      <w:r>
        <w:rPr>
          <w:rFonts w:ascii="Arial" w:cs="Arial" w:eastAsia="Arial" w:hAnsi="Arial"/>
          <w:sz w:val="24"/>
          <w:szCs w:val="24"/>
        </w:rPr>
        <w:t xml:space="preserve">Торговля без лицензии (разрешения), выданной государственными органами,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от семидесяти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tdatrywpac7ltqmjdmm-">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if-uuuwkfxgtsmxh3wzca">
        <w:r>
          <w:rPr>
            <w:rFonts w:ascii="Arial" w:cs="Arial" w:eastAsia="Arial" w:hAnsi="Arial"/>
            <w:i/>
            <w:iCs/>
            <w:color w:val="1D4ED8"/>
            <w:sz w:val="24"/>
            <w:szCs w:val="24"/>
            <w:u w:val="single"/>
          </w:rPr>
          <w:t xml:space="preserve">17 июля 2013 года № 148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299. Воспрепятствование поставке на потребительский рынок товаров и сдерживание их обращения</w:t>
      </w:r>
    </w:p>
    <w:p>
      <w:pPr>
        <w:spacing w:after="120"/>
        <w:ind w:firstLine="567"/>
        <w:jc w:val="both"/>
      </w:pPr>
      <w:r>
        <w:rPr>
          <w:rFonts w:ascii="Arial" w:cs="Arial" w:eastAsia="Arial" w:hAnsi="Arial"/>
          <w:sz w:val="24"/>
          <w:szCs w:val="24"/>
        </w:rPr>
        <w:t xml:space="preserve">Умышленное, с целью создания искусственного дефицита или повышения цен, ограничение, необоснованное прекращение поставок, воспрепятствование в любой форме поставкам на потребительский рынок товаров, сдерживание их обращения, в том числе путем хранения сверх установленных сроков и норм, поставщиками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пятнадцати расчетных показателей.</w:t>
      </w:r>
    </w:p>
    <w:p>
      <w:pPr>
        <w:spacing w:after="120"/>
        <w:ind w:firstLine="567"/>
        <w:jc w:val="both"/>
      </w:pPr>
      <w:r>
        <w:rPr>
          <w:rFonts w:ascii="Arial" w:cs="Arial" w:eastAsia="Arial" w:hAnsi="Arial"/>
          <w:b/>
          <w:bCs/>
          <w:sz w:val="24"/>
          <w:szCs w:val="24"/>
        </w:rPr>
        <w:t xml:space="preserve">Статья 300. Подделка либо повторное использование, хранение, распространение, торговля акцизными марками, этикетками, термоколпачками, пробками, мюзле и прочими комплектующими материалами для алкогольной продукции</w:t>
      </w:r>
    </w:p>
    <w:p>
      <w:pPr>
        <w:spacing w:after="120"/>
        <w:ind w:firstLine="567"/>
        <w:jc w:val="both"/>
      </w:pPr>
      <w:r>
        <w:rPr>
          <w:rFonts w:ascii="Arial" w:cs="Arial" w:eastAsia="Arial" w:hAnsi="Arial"/>
          <w:sz w:val="24"/>
          <w:szCs w:val="24"/>
        </w:rPr>
        <w:t xml:space="preserve">Подделка либо повторное использование бывших в употреблении акцизных марок, этикеток, термоколпачков, пробок, мюзле и прочих комплектующих материалов для алкогольной продукции, а также их хранение, распространение и торговля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должностное лицо - сто, на юридических лиц - пятьсот расчетных показателей с конфискацией товара с поддельной или повторно использованной акцизной маркой, этикеткой, термоколпачком, пробкой, мюзле и прочими комплектующими материалами для алкогольной продукции.</w:t>
      </w:r>
    </w:p>
    <w:p>
      <w:pPr>
        <w:spacing w:after="120"/>
        <w:ind w:firstLine="567"/>
        <w:jc w:val="both"/>
      </w:pPr>
      <w:r>
        <w:rPr>
          <w:rFonts w:ascii="Arial" w:cs="Arial" w:eastAsia="Arial" w:hAnsi="Arial"/>
          <w:i/>
          <w:iCs/>
          <w:sz w:val="24"/>
          <w:szCs w:val="24"/>
        </w:rPr>
        <w:t xml:space="preserve">(В редакции Законов КР от </w:t>
      </w:r>
      <w:hyperlink w:history="1" r:id="rId0tdzx9bgyfngfieqoezgj">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m96yrcvocqwn0-3i88cxq">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4heqkcmfuq615epv0q2a">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300</w:t>
      </w:r>
      <w:r>
        <w:rPr>
          <w:rFonts w:ascii="Arial" w:cs="Arial" w:eastAsia="Arial" w:hAnsi="Arial"/>
          <w:b/>
          <w:bCs/>
          <w:sz w:val="24"/>
          <w:szCs w:val="24"/>
        </w:rPr>
        <w:t xml:space="preserve">1</w:t>
      </w:r>
      <w:r>
        <w:rPr>
          <w:rFonts w:ascii="Arial" w:cs="Arial" w:eastAsia="Arial" w:hAnsi="Arial"/>
          <w:b/>
          <w:bCs/>
          <w:sz w:val="24"/>
          <w:szCs w:val="24"/>
        </w:rPr>
        <w:t xml:space="preserve">. Подделка, повторное использование бывших в употреблении соответствующих знаков (меток) или ввоз на таможенную территорию Евразийского экономического союза, хранение и реализация товаров, подлежащих маркировке соответствующими знаками (метками), без нанесения соответствующих знаков (меток)</w:t>
      </w:r>
    </w:p>
    <w:p>
      <w:pPr>
        <w:spacing w:after="120"/>
        <w:ind w:firstLine="567"/>
        <w:jc w:val="both"/>
      </w:pPr>
      <w:r>
        <w:rPr>
          <w:rFonts w:ascii="Arial" w:cs="Arial" w:eastAsia="Arial" w:hAnsi="Arial"/>
          <w:sz w:val="24"/>
          <w:szCs w:val="24"/>
        </w:rPr>
        <w:t xml:space="preserve">Подделка, повторное использование бывших в употреблении соответствующих знаков (меток), а равно хранение и реализация товаров, подлежащих маркировке соответствующими знаками (метками), без нанесения соответствующих знаков (меток) -</w:t>
      </w:r>
    </w:p>
    <w:p>
      <w:pPr>
        <w:spacing w:after="120"/>
        <w:ind w:firstLine="567"/>
        <w:jc w:val="both"/>
      </w:pPr>
      <w:r>
        <w:rPr>
          <w:rFonts w:ascii="Arial" w:cs="Arial" w:eastAsia="Arial" w:hAnsi="Arial"/>
          <w:sz w:val="24"/>
          <w:szCs w:val="24"/>
        </w:rPr>
        <w:t xml:space="preserve">влекут наложение административного штрафа в зависимости от количества соответствующих знаков (меток) и (или) товаров, подлежащих маркировке соответствующими знаками (метками):</w:t>
      </w:r>
    </w:p>
    <w:p>
      <w:pPr>
        <w:spacing w:after="120"/>
        <w:ind w:firstLine="567"/>
        <w:jc w:val="both"/>
      </w:pPr>
      <w:r>
        <w:rPr>
          <w:rFonts w:ascii="Arial" w:cs="Arial" w:eastAsia="Arial" w:hAnsi="Arial"/>
          <w:sz w:val="24"/>
          <w:szCs w:val="24"/>
        </w:rPr>
        <w:t xml:space="preserve">до ста соответствующих знаков (меток) и (или) товаров, подлежащих маркировке соответствующими знаками (метками), на граждан - в размере пятидесяти, на юридических лиц - в размере полутора тысяч расчетных показателей;</w:t>
      </w:r>
    </w:p>
    <w:p>
      <w:pPr>
        <w:spacing w:after="120"/>
        <w:ind w:firstLine="567"/>
        <w:jc w:val="both"/>
      </w:pPr>
      <w:r>
        <w:rPr>
          <w:rFonts w:ascii="Arial" w:cs="Arial" w:eastAsia="Arial" w:hAnsi="Arial"/>
          <w:sz w:val="24"/>
          <w:szCs w:val="24"/>
        </w:rPr>
        <w:t xml:space="preserve">от ста и больше соответствующих знаков (меток) и (или) товаров, подлежащих маркировке соответствующими знаками (метками), на граждан - в размере ста, на юридических лиц - в размере трех тысяч расчетных показателей.</w:t>
      </w:r>
    </w:p>
    <w:p>
      <w:pPr>
        <w:spacing w:after="120"/>
        <w:ind w:firstLine="567"/>
        <w:jc w:val="both"/>
      </w:pPr>
      <w:r>
        <w:rPr>
          <w:rFonts w:ascii="Arial" w:cs="Arial" w:eastAsia="Arial" w:hAnsi="Arial"/>
          <w:sz w:val="24"/>
          <w:szCs w:val="24"/>
        </w:rPr>
        <w:t xml:space="preserve">Ввоз на таможенную территорию Евразийского экономического союза товаров, подлежащих маркировке соответствующими знаками (метками), без нанесения соответствующих знаков (меток) -</w:t>
      </w:r>
    </w:p>
    <w:p>
      <w:pPr>
        <w:spacing w:after="120"/>
        <w:ind w:firstLine="567"/>
        <w:jc w:val="both"/>
      </w:pPr>
      <w:r>
        <w:rPr>
          <w:rFonts w:ascii="Arial" w:cs="Arial" w:eastAsia="Arial" w:hAnsi="Arial"/>
          <w:sz w:val="24"/>
          <w:szCs w:val="24"/>
        </w:rPr>
        <w:t xml:space="preserve">влечет наложение административного штрафа в зависимости от количества соответствующих знаков (меток) и (или) товаров, подлежащих маркировке соответствующими знаками (метками):</w:t>
      </w:r>
    </w:p>
    <w:p>
      <w:pPr>
        <w:spacing w:after="120"/>
        <w:ind w:firstLine="567"/>
        <w:jc w:val="both"/>
      </w:pPr>
      <w:r>
        <w:rPr>
          <w:rFonts w:ascii="Arial" w:cs="Arial" w:eastAsia="Arial" w:hAnsi="Arial"/>
          <w:sz w:val="24"/>
          <w:szCs w:val="24"/>
        </w:rPr>
        <w:t xml:space="preserve">до ста соответствующих знаков (меток) и (или) товаров, подлежащих маркировке соответствующими знаками (метками), на граждан - в размере пятидесяти, на юридических лиц - в размере полутора тысяч расчетных показателей;</w:t>
      </w:r>
    </w:p>
    <w:p>
      <w:pPr>
        <w:spacing w:after="120"/>
        <w:ind w:firstLine="567"/>
        <w:jc w:val="both"/>
      </w:pPr>
      <w:r>
        <w:rPr>
          <w:rFonts w:ascii="Arial" w:cs="Arial" w:eastAsia="Arial" w:hAnsi="Arial"/>
          <w:sz w:val="24"/>
          <w:szCs w:val="24"/>
        </w:rPr>
        <w:t xml:space="preserve">от ста и больше соответствующих знаков (меток) и (или) товаров, подлежащих маркировке соответствующими знаками (метками), на граждан - в размере ста, на юридических лиц - в размере трех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eqenjqwtsdzj24o3umff">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 Производство, импорт и реализация табачных изделий без акцизных марок</w:t>
      </w:r>
    </w:p>
    <w:p>
      <w:pPr>
        <w:spacing w:after="120"/>
        <w:ind w:firstLine="567"/>
        <w:jc w:val="both"/>
      </w:pPr>
      <w:r>
        <w:rPr>
          <w:rFonts w:ascii="Arial" w:cs="Arial" w:eastAsia="Arial" w:hAnsi="Arial"/>
          <w:sz w:val="24"/>
          <w:szCs w:val="24"/>
        </w:rPr>
        <w:t xml:space="preserve">Производство, импорт и реализация табачных изделий без акцизных марок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двадцать, на должностных лиц - сто расчетных показателей с конфискацией табачных изделий.</w:t>
      </w:r>
    </w:p>
    <w:p>
      <w:pPr>
        <w:spacing w:after="120"/>
        <w:ind w:firstLine="567"/>
        <w:jc w:val="both"/>
      </w:pPr>
      <w:r>
        <w:rPr>
          <w:rFonts w:ascii="Arial" w:cs="Arial" w:eastAsia="Arial" w:hAnsi="Arial"/>
          <w:i/>
          <w:iCs/>
          <w:sz w:val="24"/>
          <w:szCs w:val="24"/>
        </w:rPr>
        <w:t xml:space="preserve">(В редакции Законов КР от </w:t>
      </w:r>
      <w:hyperlink w:history="1" r:id="rId8-1wamhrhwh6iqaiqwid4">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ivx2kllxsjppbwi7loxzc">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cl_12uru8jbvensbgykhe">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301-1. Производство, импорт и реализация алкогольных напитков без акцизных марок</w:t>
      </w:r>
    </w:p>
    <w:p>
      <w:pPr>
        <w:spacing w:after="120"/>
        <w:ind w:firstLine="567"/>
        <w:jc w:val="both"/>
      </w:pPr>
      <w:r>
        <w:rPr>
          <w:rFonts w:ascii="Arial" w:cs="Arial" w:eastAsia="Arial" w:hAnsi="Arial"/>
          <w:sz w:val="24"/>
          <w:szCs w:val="24"/>
        </w:rPr>
        <w:t xml:space="preserve">Производство, импорт и реализация алкогольных напитков без акцизных марок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на должностных лиц - в размере ста расчетных показателей с конфискацией алкогольных напитков и лишение лицензии сроком на три года.</w:t>
      </w:r>
    </w:p>
    <w:p>
      <w:pPr>
        <w:spacing w:after="120"/>
        <w:ind w:firstLine="567"/>
        <w:jc w:val="both"/>
      </w:pPr>
      <w:r>
        <w:rPr>
          <w:rFonts w:ascii="Arial" w:cs="Arial" w:eastAsia="Arial" w:hAnsi="Arial"/>
          <w:i/>
          <w:iCs/>
          <w:sz w:val="24"/>
          <w:szCs w:val="24"/>
        </w:rPr>
        <w:t xml:space="preserve">(В редакции Закона КР от </w:t>
      </w:r>
      <w:hyperlink w:history="1" r:id="rIdpfbskdpoxrrm7ei_gy8pz">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301-2. Реализация водки отечественного производства по цене ниже минимальной оптовой и розничной цены, установленной Правительством Кыргызской Республики</w:t>
      </w:r>
    </w:p>
    <w:p>
      <w:pPr>
        <w:spacing w:after="120"/>
        <w:ind w:firstLine="567"/>
        <w:jc w:val="both"/>
      </w:pPr>
      <w:r>
        <w:rPr>
          <w:rFonts w:ascii="Arial" w:cs="Arial" w:eastAsia="Arial" w:hAnsi="Arial"/>
          <w:sz w:val="24"/>
          <w:szCs w:val="24"/>
        </w:rPr>
        <w:t xml:space="preserve">Реализация водки отечественного производства по цене ниже минимальной оптовой и розничной цены, установленной Правительством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алкогольных напитков и лишение лицензии сроком на три года.</w:t>
      </w:r>
    </w:p>
    <w:p>
      <w:pPr>
        <w:spacing w:after="120"/>
        <w:ind w:firstLine="567"/>
        <w:jc w:val="both"/>
      </w:pPr>
      <w:r>
        <w:rPr>
          <w:rFonts w:ascii="Arial" w:cs="Arial" w:eastAsia="Arial" w:hAnsi="Arial"/>
          <w:i/>
          <w:iCs/>
          <w:sz w:val="24"/>
          <w:szCs w:val="24"/>
        </w:rPr>
        <w:t xml:space="preserve">(В редакции Закона КР от </w:t>
      </w:r>
      <w:hyperlink w:history="1" r:id="rIdn3nahhfj4higdqqydaqpf">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301-3. Производство, импорт и реализация табачных изделий без указания МРЦ</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mngproxg9kcfx6fdin5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567"/>
        <w:jc w:val="both"/>
      </w:pPr>
      <w:r>
        <w:rPr>
          <w:rFonts w:ascii="Arial" w:cs="Arial" w:eastAsia="Arial" w:hAnsi="Arial"/>
          <w:b/>
          <w:bCs/>
          <w:sz w:val="24"/>
          <w:szCs w:val="24"/>
        </w:rPr>
        <w:t xml:space="preserve">Статья 301-4. Импорт товаров на территорию Кыргызской Республики с территории государств-членов ЕАЭС по цене ниже минимального уровня контрольных цен</w:t>
      </w:r>
    </w:p>
    <w:p>
      <w:pPr>
        <w:spacing w:after="120"/>
        <w:ind w:firstLine="567"/>
        <w:jc w:val="both"/>
      </w:pPr>
      <w:r>
        <w:rPr>
          <w:rFonts w:ascii="Arial" w:cs="Arial" w:eastAsia="Arial" w:hAnsi="Arial"/>
          <w:sz w:val="24"/>
          <w:szCs w:val="24"/>
        </w:rPr>
        <w:t xml:space="preserve">Импорт товаров на территорию Кыргызской Республики с территории государств-членов ЕАЭС по цене ниже минимального уровня контрольных цен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товаров, являющихся непосредственными объектами правонарушения, на индивидуальных предпринимателей и юридических лиц - в размере ста расчетных показателей с конфискацией товаров, являющихся непосредственными объектами правонарушения.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конфискацией товаров, являющихся непосредственными объектами правонарушения, на индивидуальных предпринимателей и юридических лиц - в размере двухсот расчетных показателей с конфискацией товаров, являющихся непосредственными объектами правонарушения.</w:t>
      </w:r>
    </w:p>
    <w:p>
      <w:pPr>
        <w:spacing w:after="120"/>
        <w:ind w:firstLine="567"/>
        <w:jc w:val="both"/>
      </w:pPr>
      <w:r>
        <w:rPr>
          <w:rFonts w:ascii="Arial" w:cs="Arial" w:eastAsia="Arial" w:hAnsi="Arial"/>
          <w:sz w:val="24"/>
          <w:szCs w:val="24"/>
        </w:rPr>
        <w:t xml:space="preserve">Примечание. Лицо, впервые совершившее действие, предусмотренное частью первой настоящей статьи, освобождается от мер административного взыскания в случае добровольной уплаты причитающихся налогов, включая налоговые санкции и пени, с декларированием товаров и предоставлением налоговой отчетности в порядке, установленном налоговым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ah1r7b1esgbnjzbtws5ir">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301-5. Несоблюдение законодательства, регулирующего минимальные розничные цены на табачные изделия</w:t>
      </w:r>
    </w:p>
    <w:p>
      <w:pPr>
        <w:spacing w:after="120"/>
        <w:ind w:firstLine="567"/>
        <w:jc w:val="both"/>
      </w:pPr>
      <w:r>
        <w:rPr>
          <w:rFonts w:ascii="Arial" w:cs="Arial" w:eastAsia="Arial" w:hAnsi="Arial"/>
          <w:sz w:val="24"/>
          <w:szCs w:val="24"/>
        </w:rPr>
        <w:t xml:space="preserve">Реализация табачных изделий в розничной торговле по цене ниже минимальных розничных цен на табачные изделия, установленных Правительством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табачных изделий.</w:t>
      </w:r>
    </w:p>
    <w:p>
      <w:pPr>
        <w:spacing w:after="120"/>
        <w:ind w:firstLine="567"/>
        <w:jc w:val="both"/>
      </w:pPr>
      <w:r>
        <w:rPr>
          <w:rFonts w:ascii="Arial" w:cs="Arial" w:eastAsia="Arial" w:hAnsi="Arial"/>
          <w:i/>
          <w:iCs/>
          <w:sz w:val="24"/>
          <w:szCs w:val="24"/>
        </w:rPr>
        <w:t xml:space="preserve">(В редакции Закона КР от </w:t>
      </w:r>
      <w:hyperlink w:history="1" r:id="rIdlsguesueouuticm8tgpuw">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302. Торговля в неустановленных местах</w:t>
      </w:r>
    </w:p>
    <w:p>
      <w:pPr>
        <w:spacing w:after="120"/>
        <w:ind w:firstLine="567"/>
        <w:jc w:val="both"/>
      </w:pPr>
      <w:r>
        <w:rPr>
          <w:rFonts w:ascii="Arial" w:cs="Arial" w:eastAsia="Arial" w:hAnsi="Arial"/>
          <w:sz w:val="24"/>
          <w:szCs w:val="24"/>
        </w:rPr>
        <w:t xml:space="preserve">Торговля с рук в неустановленных местах всеми видами товаров и продукции, с лотков, автомашин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шести, на должностных лиц - от десяти до двадцати расчетных показателей с конфискацией товаров.</w:t>
      </w:r>
    </w:p>
    <w:p>
      <w:pPr>
        <w:spacing w:after="120"/>
        <w:ind w:firstLine="567"/>
        <w:jc w:val="both"/>
      </w:pPr>
      <w:r>
        <w:rPr>
          <w:rFonts w:ascii="Arial" w:cs="Arial" w:eastAsia="Arial" w:hAnsi="Arial"/>
          <w:sz w:val="24"/>
          <w:szCs w:val="24"/>
        </w:rPr>
        <w:t xml:space="preserve">Торговля горюче-смазочными материалами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одного до трех,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Реализация лекарственных средств, медицинских изделий в неустановленных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пяти тысяч расчетных показателей с конфискацией лекарственных средств, изделий медицинского назначения, являющихся непосредственными предметами совершения административного правонарушения.</w:t>
      </w:r>
    </w:p>
    <w:p>
      <w:pPr>
        <w:spacing w:after="120"/>
        <w:ind w:firstLine="567"/>
        <w:jc w:val="both"/>
      </w:pPr>
      <w:r>
        <w:rPr>
          <w:rFonts w:ascii="Arial" w:cs="Arial" w:eastAsia="Arial" w:hAnsi="Arial"/>
          <w:sz w:val="24"/>
          <w:szCs w:val="24"/>
        </w:rPr>
        <w:t xml:space="preserve">Те же действия, предусмотренные частями первой, второй и третьей настоящей статьи, совершенные несовершеннолетним,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fuwrhccxogpver3ne83a">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ewuqhdbqx0t0by33c_oec">
        <w:r>
          <w:rPr>
            <w:rFonts w:ascii="Arial" w:cs="Arial" w:eastAsia="Arial" w:hAnsi="Arial"/>
            <w:i/>
            <w:iCs/>
            <w:color w:val="1D4ED8"/>
            <w:sz w:val="24"/>
            <w:szCs w:val="24"/>
            <w:u w:val="single"/>
          </w:rPr>
          <w:t xml:space="preserve">13 октября 2009 года № 272</w:t>
        </w:r>
      </w:hyperlink>
      <w:r>
        <w:rPr>
          <w:rFonts w:ascii="Arial" w:cs="Arial" w:eastAsia="Arial" w:hAnsi="Arial"/>
          <w:sz w:val="20"/>
          <w:szCs w:val="20"/>
        </w:rPr>
        <w:t xml:space="preserve">,</w:t>
      </w:r>
      <w:hyperlink w:history="1" r:id="rIdubwgewnb-dq6mp90unz8h">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303. Нарушение правил торговли на рынках (мини-рынках)</w:t>
      </w:r>
    </w:p>
    <w:p>
      <w:pPr>
        <w:spacing w:after="120"/>
        <w:ind w:firstLine="567"/>
        <w:jc w:val="both"/>
      </w:pPr>
      <w:r>
        <w:rPr>
          <w:rFonts w:ascii="Arial" w:cs="Arial" w:eastAsia="Arial" w:hAnsi="Arial"/>
          <w:sz w:val="24"/>
          <w:szCs w:val="24"/>
        </w:rPr>
        <w:t xml:space="preserve">Нарушение правил торговли на рынках (мини-рынках)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одного до двух расчетных показателей.</w:t>
      </w:r>
    </w:p>
    <w:p>
      <w:pPr>
        <w:spacing w:after="120"/>
        <w:ind w:firstLine="567"/>
        <w:jc w:val="both"/>
      </w:pPr>
      <w:r>
        <w:rPr>
          <w:rFonts w:ascii="Arial" w:cs="Arial" w:eastAsia="Arial" w:hAnsi="Arial"/>
          <w:b/>
          <w:bCs/>
          <w:sz w:val="24"/>
          <w:szCs w:val="24"/>
        </w:rPr>
        <w:t xml:space="preserve">Статья 304. Нарушение правил производства и реализации продукции общественного питания</w:t>
      </w:r>
    </w:p>
    <w:p>
      <w:pPr>
        <w:spacing w:after="120"/>
        <w:ind w:firstLine="567"/>
        <w:jc w:val="both"/>
      </w:pPr>
      <w:r>
        <w:rPr>
          <w:rFonts w:ascii="Arial" w:cs="Arial" w:eastAsia="Arial" w:hAnsi="Arial"/>
          <w:sz w:val="24"/>
          <w:szCs w:val="24"/>
        </w:rPr>
        <w:t xml:space="preserve">Нарушение правил производства и реализации продукции на предприятиях общественного питания независимо от форм собственности, а также лицами, занимающимися предпринимательской деятельностью,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 или лишение лицензии (разрешения) на занятие определенным видом деятельности.</w:t>
      </w:r>
    </w:p>
    <w:p>
      <w:pPr>
        <w:spacing w:after="120"/>
        <w:ind w:firstLine="567"/>
        <w:jc w:val="both"/>
      </w:pPr>
      <w:r>
        <w:rPr>
          <w:rFonts w:ascii="Arial" w:cs="Arial" w:eastAsia="Arial" w:hAnsi="Arial"/>
          <w:b/>
          <w:bCs/>
          <w:sz w:val="24"/>
          <w:szCs w:val="24"/>
        </w:rPr>
        <w:t xml:space="preserve">Статья 305. Нарушение правил торговли и публичной демонстрации аудио-, аудиовизуальной продукции, программ для электронных вычислительных машин и баз данных</w:t>
      </w:r>
    </w:p>
    <w:p>
      <w:pPr>
        <w:spacing w:after="60"/>
        <w:ind w:firstLine="567"/>
        <w:jc w:val="both"/>
      </w:pPr>
      <w:r>
        <w:rPr>
          <w:rFonts w:ascii="Arial" w:cs="Arial" w:eastAsia="Arial" w:hAnsi="Arial"/>
          <w:sz w:val="24"/>
          <w:szCs w:val="24"/>
        </w:rPr>
        <w:t xml:space="preserve">Нарушение правил торговли аудио-, аудиовизуальной продукцией, программами для электронных вычислительных машин и базами данных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должностных лиц - от пятидесяти до ста расчетных показателей.</w:t>
      </w:r>
    </w:p>
    <w:p>
      <w:pPr>
        <w:spacing w:after="60"/>
        <w:ind w:firstLine="567"/>
        <w:jc w:val="both"/>
      </w:pPr>
      <w:r>
        <w:rPr>
          <w:rFonts w:ascii="Arial" w:cs="Arial" w:eastAsia="Arial" w:hAnsi="Arial"/>
          <w:sz w:val="24"/>
          <w:szCs w:val="24"/>
        </w:rPr>
        <w:t xml:space="preserve">Нарушение правил публичной демонстрации аудиовизуальной продукции, выразившееся в несоблюдении установленного времени показа и категории зрителей,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тридцати до пятидесяти, на должностных лиц - от пятидесяти до ста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пятидесяти до двухсот расчетных показателей с конфискацией контрафактных экземпляров произведений или фонограмм.</w:t>
      </w:r>
    </w:p>
    <w:p>
      <w:pPr>
        <w:spacing w:after="60"/>
        <w:ind w:firstLine="567"/>
        <w:jc w:val="both"/>
      </w:pPr>
      <w:r>
        <w:rPr>
          <w:rFonts w:ascii="Arial" w:cs="Arial" w:eastAsia="Arial" w:hAnsi="Arial"/>
          <w:i/>
          <w:iCs/>
          <w:sz w:val="24"/>
          <w:szCs w:val="24"/>
        </w:rPr>
        <w:t xml:space="preserve">(В редакции Законов КР от </w:t>
      </w:r>
      <w:hyperlink w:history="1" r:id="rIdhe6epjcb-gyvucrat_cvb">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w:t>
      </w:r>
      <w:hyperlink w:history="1" r:id="rIdpzcf7rdjeu6ul-pggcuhb">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305-1. Нарушение правил бытового обслуживания</w:t>
      </w:r>
    </w:p>
    <w:p>
      <w:pPr>
        <w:spacing w:after="120"/>
        <w:ind w:firstLine="567"/>
        <w:jc w:val="both"/>
      </w:pPr>
      <w:r>
        <w:rPr>
          <w:rFonts w:ascii="Arial" w:cs="Arial" w:eastAsia="Arial" w:hAnsi="Arial"/>
          <w:sz w:val="24"/>
          <w:szCs w:val="24"/>
        </w:rPr>
        <w:t xml:space="preserve">Нарушение правил бытового обслуживания населения на предприятиях независимо от форм собственности, а также гражданами, занимающимися предпринимательской деятельностью,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двух до пяти,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x9ec6dqquh8g_rdzb9b">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306. Отсутствие документа, подтверждающего медицинское освидетельствование лиц, занимающихся изготовлением, реализацией продовольственных товаров (продуктов питания)</w:t>
      </w:r>
    </w:p>
    <w:p>
      <w:pPr>
        <w:spacing w:after="120"/>
        <w:ind w:firstLine="567"/>
        <w:jc w:val="both"/>
      </w:pPr>
      <w:r>
        <w:rPr>
          <w:rFonts w:ascii="Arial" w:cs="Arial" w:eastAsia="Arial" w:hAnsi="Arial"/>
          <w:sz w:val="24"/>
          <w:szCs w:val="24"/>
        </w:rPr>
        <w:t xml:space="preserve">Непрохождение в установленном порядке медицинского освидетельствования лицами, занимающимися изготовлением, реализацией продовольственных товаров (продуктов питания),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2wk3xxfkdxybdopl3qi5">
        <w:r>
          <w:rPr>
            <w:rFonts w:ascii="Arial" w:cs="Arial" w:eastAsia="Arial" w:hAnsi="Arial"/>
            <w:i/>
            <w:iCs/>
            <w:color w:val="1D4ED8"/>
            <w:sz w:val="24"/>
            <w:szCs w:val="24"/>
            <w:u w:val="single"/>
          </w:rPr>
          <w:t xml:space="preserve">12 марта 2015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307. Поставка и продажа без сертификата соответствия или декларации о соответствии импортной продукции, подлежащей обязательному подтверждению соответствия</w:t>
      </w:r>
    </w:p>
    <w:p>
      <w:pPr>
        <w:spacing w:after="60"/>
        <w:ind w:firstLine="567"/>
        <w:jc w:val="both"/>
      </w:pPr>
      <w:r>
        <w:rPr>
          <w:rFonts w:ascii="Arial" w:cs="Arial" w:eastAsia="Arial" w:hAnsi="Arial"/>
          <w:sz w:val="24"/>
          <w:szCs w:val="24"/>
        </w:rPr>
        <w:t xml:space="preserve">Поставка и продажа импортной продукции, подлежащей обязательному подтверждению соответствия, без сертификата соответствия или декларации о соответствии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шестнадцати, на должностных лиц - от сорока до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bbajuf1wx_3ahekfxx8fo">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hyperlink w:history="1" r:id="rIdzfey4lbrvw4rtd1awyvb9">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308. Незаконная продажа товаров и иных предметов</w:t>
      </w:r>
    </w:p>
    <w:p>
      <w:pPr>
        <w:spacing w:after="120"/>
        <w:ind w:firstLine="567"/>
        <w:jc w:val="both"/>
      </w:pPr>
      <w:r>
        <w:rPr>
          <w:rFonts w:ascii="Arial" w:cs="Arial" w:eastAsia="Arial" w:hAnsi="Arial"/>
          <w:sz w:val="24"/>
          <w:szCs w:val="24"/>
        </w:rPr>
        <w:t xml:space="preserve">Незаконная продажа товаров или иных предметов, свободная реализация которых запрещена и ограничена действующим законодательством,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от шести до двадцати расчетных показателей с конфискацией товаров или предметов продажи.</w:t>
      </w:r>
    </w:p>
    <w:p>
      <w:pPr>
        <w:spacing w:after="120"/>
        <w:ind w:firstLine="567"/>
        <w:jc w:val="both"/>
      </w:pPr>
      <w:r>
        <w:rPr>
          <w:rFonts w:ascii="Arial" w:cs="Arial" w:eastAsia="Arial" w:hAnsi="Arial"/>
          <w:i/>
          <w:iCs/>
          <w:sz w:val="24"/>
          <w:szCs w:val="24"/>
        </w:rPr>
        <w:t xml:space="preserve">(В редакции Закона КР от </w:t>
      </w:r>
      <w:hyperlink w:history="1" r:id="rIdhb9kl99x7ek-redtw3ajj">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309. Сокрытие дефектов</w:t>
      </w:r>
    </w:p>
    <w:p>
      <w:pPr>
        <w:spacing w:after="120"/>
        <w:ind w:firstLine="567"/>
        <w:jc w:val="both"/>
      </w:pPr>
      <w:r>
        <w:rPr>
          <w:rFonts w:ascii="Arial" w:cs="Arial" w:eastAsia="Arial" w:hAnsi="Arial"/>
          <w:sz w:val="24"/>
          <w:szCs w:val="24"/>
        </w:rPr>
        <w:t xml:space="preserve">Сокрытие дефектов, которые являются существенными, при продаже или заключении соглашения на приобретение товаров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310. Замена, изменение, подделка документов</w:t>
      </w:r>
    </w:p>
    <w:p>
      <w:pPr>
        <w:spacing w:after="120"/>
        <w:ind w:firstLine="567"/>
        <w:jc w:val="both"/>
      </w:pPr>
      <w:r>
        <w:rPr>
          <w:rFonts w:ascii="Arial" w:cs="Arial" w:eastAsia="Arial" w:hAnsi="Arial"/>
          <w:sz w:val="24"/>
          <w:szCs w:val="24"/>
        </w:rPr>
        <w:t xml:space="preserve">Замена, изменение документов, а также их подделка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должностных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4yeg4hldtimx89ehdc-x4">
        <w:r>
          <w:rPr>
            <w:rFonts w:ascii="Arial" w:cs="Arial" w:eastAsia="Arial" w:hAnsi="Arial"/>
            <w:i/>
            <w:iCs/>
            <w:color w:val="1D4ED8"/>
            <w:sz w:val="24"/>
            <w:szCs w:val="24"/>
            <w:u w:val="single"/>
          </w:rPr>
          <w:t xml:space="preserve">12 августа 2016 года № 166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310-1. Неисполнение или ненадлежащее исполнение должностных обязанностей</w:t>
      </w:r>
    </w:p>
    <w:p>
      <w:pPr>
        <w:spacing w:after="120"/>
        <w:ind w:firstLine="567"/>
        <w:jc w:val="both"/>
      </w:pPr>
      <w:r>
        <w:rPr>
          <w:rFonts w:ascii="Arial" w:cs="Arial" w:eastAsia="Arial" w:hAnsi="Arial"/>
          <w:sz w:val="24"/>
          <w:szCs w:val="24"/>
        </w:rPr>
        <w:t xml:space="preserve">Неисполнение или ненадлежащее исполнение должностных обязанностей должностным лицом государственного органа, органа местного самоуправления, регулирующих отношения в области защиты прав, свобод и интересов потребителей, индивидуальных предпринимателей или юридических лиц,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от двадцати до ста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в размере ста расчетных показателей с отстранением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65bp3ypl-hwuvigylskv5">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98cqjmc49dn6mmnbiuic">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23
 Административные правонарушения, посягающие на антимонопольное законодательство, законодательство о защите прав потребителей, рекламе и порядке формирования и применения цен (тарифов)</w:t>
      </w:r>
    </w:p>
    <w:p>
      <w:pPr>
        <w:spacing w:after="120"/>
        <w:ind w:firstLine="567"/>
        <w:jc w:val="both"/>
      </w:pPr>
      <w:r>
        <w:rPr>
          <w:rFonts w:ascii="Arial" w:cs="Arial" w:eastAsia="Arial" w:hAnsi="Arial"/>
          <w:i/>
          <w:iCs/>
          <w:sz w:val="24"/>
          <w:szCs w:val="24"/>
        </w:rPr>
        <w:t xml:space="preserve">(Название главы в редакции Закона КР от </w:t>
      </w:r>
      <w:hyperlink w:history="1" r:id="rIdqm3cubccmyl_owgqfsjr9">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 Порядок рассмотрения дел о нарушениях антимонопольного законодательства, утвержденный постановлением Государственной комиссии при Правительстве КР по антимонопольной политике от 31 октября 2003 года № 49 </w:t>
      </w:r>
    </w:p>
    <w:p>
      <w:pPr>
        <w:spacing w:after="120"/>
        <w:ind w:firstLine="567"/>
        <w:jc w:val="both"/>
      </w:pPr>
      <w:r>
        <w:rPr>
          <w:rFonts w:ascii="Arial" w:cs="Arial" w:eastAsia="Arial" w:hAnsi="Arial"/>
          <w:b/>
          <w:bCs/>
          <w:sz w:val="24"/>
          <w:szCs w:val="24"/>
        </w:rPr>
        <w:t xml:space="preserve">Статья 311. Злоупотребление доминирующим положением на товарном рынке</w:t>
      </w:r>
    </w:p>
    <w:p>
      <w:pPr>
        <w:spacing w:after="120"/>
        <w:ind w:firstLine="567"/>
        <w:jc w:val="both"/>
      </w:pPr>
      <w:r>
        <w:rPr>
          <w:rFonts w:ascii="Arial" w:cs="Arial" w:eastAsia="Arial" w:hAnsi="Arial"/>
          <w:sz w:val="24"/>
          <w:szCs w:val="24"/>
        </w:rPr>
        <w:t xml:space="preserve">Использование доминирующего положения на товарном рынке хозяйствующим субъектом (группой лиц) и действия, признаваемые злоупотреблением доминирующим положением и не допустимые в соответствии с антимонопольным законодательством Кыргызской Республики, если эти действия не содержат уголовно наказуемые деяния,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 но не более одной пятидесятой совокупного размера суммы выручки правонарушителя от реализации всех товаров (работ, услуг).</w:t>
      </w:r>
    </w:p>
    <w:p>
      <w:pPr>
        <w:spacing w:after="120"/>
        <w:ind w:firstLine="567"/>
        <w:jc w:val="both"/>
      </w:pPr>
      <w:r>
        <w:rPr>
          <w:rFonts w:ascii="Arial" w:cs="Arial" w:eastAsia="Arial" w:hAnsi="Arial"/>
          <w:sz w:val="24"/>
          <w:szCs w:val="24"/>
        </w:rPr>
        <w:t xml:space="preserve">Примечание. Для целей применения настоящей главы под выручкой от реализации товаров (работ, услуг) понимается выручка от реализации товаров (работ, услуг), определяемая в соответствии с Налоговым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tmkvcvbalpoc2pd3igpzu">
        <w:r>
          <w:rPr>
            <w:rFonts w:ascii="Arial" w:cs="Arial" w:eastAsia="Arial" w:hAnsi="Arial"/>
            <w:i/>
            <w:iCs/>
            <w:color w:val="1D4ED8"/>
            <w:sz w:val="24"/>
            <w:szCs w:val="24"/>
            <w:u w:val="single"/>
          </w:rPr>
          <w:t xml:space="preserve">5 октября 2011 года № 158</w:t>
        </w:r>
      </w:hyperlink>
      <w:r>
        <w:rPr>
          <w:rFonts w:ascii="Arial" w:cs="Arial" w:eastAsia="Arial" w:hAnsi="Arial"/>
          <w:sz w:val="20"/>
          <w:szCs w:val="20"/>
        </w:rPr>
        <w:t xml:space="preserve">, </w:t>
      </w:r>
      <w:hyperlink w:history="1" r:id="rIdccrerav9ujk97ubf2csk_">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312. Заключение ограничивающего конкуренцию соглашения или осуществление ограничивающих конкуренцию согласованных действий</w:t>
      </w:r>
    </w:p>
    <w:p>
      <w:pPr>
        <w:spacing w:after="120"/>
        <w:ind w:firstLine="567"/>
        <w:jc w:val="both"/>
      </w:pPr>
      <w:r>
        <w:rPr>
          <w:rFonts w:ascii="Arial" w:cs="Arial" w:eastAsia="Arial" w:hAnsi="Arial"/>
          <w:sz w:val="24"/>
          <w:szCs w:val="24"/>
        </w:rPr>
        <w:t xml:space="preserve">Заключение хозяйствующим субъектом (группой лиц) ограничивающих конкуренцию и недопустимых в соответствии с антимонопольным законодательством Кыргызской Республики соглашений или осуществление согласованных действий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 на юридических лиц - от одного до пятнадцати процентов размера суммы выручки правонарушителя от реализации товаров (работ, услуг), на рынке которого совершено правонарушение.</w:t>
      </w:r>
    </w:p>
    <w:p>
      <w:pPr>
        <w:spacing w:after="120"/>
        <w:ind w:firstLine="567"/>
        <w:jc w:val="both"/>
      </w:pPr>
      <w:r>
        <w:rPr>
          <w:rFonts w:ascii="Arial" w:cs="Arial" w:eastAsia="Arial" w:hAnsi="Arial"/>
          <w:i/>
          <w:iCs/>
          <w:sz w:val="24"/>
          <w:szCs w:val="24"/>
        </w:rPr>
        <w:t xml:space="preserve">(В редакции Законов КР от </w:t>
      </w:r>
      <w:hyperlink w:history="1" r:id="rIdi0j24wek0y7fu2gshqcw3">
        <w:r>
          <w:rPr>
            <w:rFonts w:ascii="Arial" w:cs="Arial" w:eastAsia="Arial" w:hAnsi="Arial"/>
            <w:i/>
            <w:iCs/>
            <w:color w:val="1D4ED8"/>
            <w:sz w:val="24"/>
            <w:szCs w:val="24"/>
            <w:u w:val="single"/>
          </w:rPr>
          <w:t xml:space="preserve">5 октября 2011 года № 158</w:t>
        </w:r>
      </w:hyperlink>
      <w:r>
        <w:rPr>
          <w:rFonts w:ascii="Arial" w:cs="Arial" w:eastAsia="Arial" w:hAnsi="Arial"/>
          <w:sz w:val="20"/>
          <w:szCs w:val="20"/>
        </w:rPr>
        <w:t xml:space="preserve">, </w:t>
      </w:r>
      <w:hyperlink w:history="1" r:id="rId1sa2uzjnbfraq6btjpjwx">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313. Неправомерность актов и действий, направленных на ограничение конкуренции</w:t>
      </w:r>
    </w:p>
    <w:p>
      <w:pPr>
        <w:spacing w:after="120"/>
        <w:ind w:firstLine="567"/>
        <w:jc w:val="both"/>
      </w:pPr>
      <w:r>
        <w:rPr>
          <w:rFonts w:ascii="Arial" w:cs="Arial" w:eastAsia="Arial" w:hAnsi="Arial"/>
          <w:sz w:val="24"/>
          <w:szCs w:val="24"/>
        </w:rPr>
        <w:t xml:space="preserve">Введение ограничения на создание новых хозяйствующих субъектов в какой-либо сфере деятельности должностным лицом органов исполнительной власти, а также необоснованное предоставление льгот, установление других дискриминирующих или привилегированных условий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n0jl44hkiwgeerfzh5f3">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314. Недобросовестная конкуренция</w:t>
      </w:r>
    </w:p>
    <w:p>
      <w:pPr>
        <w:spacing w:after="120"/>
        <w:ind w:firstLine="567"/>
        <w:jc w:val="both"/>
      </w:pPr>
      <w:r>
        <w:rPr>
          <w:rFonts w:ascii="Arial" w:cs="Arial" w:eastAsia="Arial" w:hAnsi="Arial"/>
          <w:sz w:val="24"/>
          <w:szCs w:val="24"/>
        </w:rPr>
        <w:t xml:space="preserve">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законодательства, обычаям делового оборота, требованиям добропорядочности, разумности и справедливости и могут причинить или причинили убытки другим хозяйствующим субъектам-конкурентам либо нанести ущерб их деловой репутации, за исключением случаев, предусмотренных статьей 315-1 настоящего Кодекса,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от пятидесяти до ста, на юридических лиц - от пятисот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z1j_1gip-yo97sxrx93m">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315. Ненадлежащая или заведомо ложная реклама </w:t>
      </w:r>
    </w:p>
    <w:p>
      <w:pPr>
        <w:spacing w:after="120"/>
        <w:ind w:firstLine="567"/>
        <w:jc w:val="both"/>
      </w:pPr>
      <w:r>
        <w:rPr>
          <w:rFonts w:ascii="Arial" w:cs="Arial" w:eastAsia="Arial" w:hAnsi="Arial"/>
          <w:sz w:val="24"/>
          <w:szCs w:val="24"/>
        </w:rPr>
        <w:t xml:space="preserve">Распространение рекламодателем ненадлежащей рекламы или использование в рекламе заведомо ложной информации о производстве либо продаже товаров или об оказании услуг, вводящих в заблуждение потребителя рекламы, в которой присутствуют не соответствующие действительности сведения, а также реклама продукции, подлежащей обязательной сертификации, но не имеющей сертификата соответствия,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Нарушение средствами массовой информации правил приема заявок на рекламу новых и эффективных методов диагностики и высоких результатов лечения без истребования лицензии на право занятия такой деятельностью, если иное не предусмотрено законом,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пятнадцати до двадцати расчетных показателей.</w:t>
      </w:r>
    </w:p>
    <w:p>
      <w:pPr>
        <w:spacing w:after="120"/>
        <w:ind w:firstLine="567"/>
        <w:jc w:val="both"/>
      </w:pPr>
      <w:r>
        <w:rPr>
          <w:rFonts w:ascii="Arial" w:cs="Arial" w:eastAsia="Arial" w:hAnsi="Arial"/>
          <w:sz w:val="24"/>
          <w:szCs w:val="24"/>
        </w:rPr>
        <w:t xml:space="preserve">Подача рекламодателем в средства массовой информации заявок на рекламу видов деятельности, на осуществление которых он не имеет соответствующей лицензии или разрешения, а также на рекламу, направленную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от пятнадцати до двадцати расчетных показателей, на должностных лиц - от пятидесяти до ста расчетных показателей, на юридических лиц - от пятисот до семисот расчетных показателей.</w:t>
      </w:r>
    </w:p>
    <w:p>
      <w:pPr>
        <w:spacing w:after="120"/>
        <w:ind w:firstLine="567"/>
        <w:jc w:val="both"/>
      </w:pPr>
      <w:r>
        <w:rPr>
          <w:rFonts w:ascii="Arial" w:cs="Arial" w:eastAsia="Arial" w:hAnsi="Arial"/>
          <w:sz w:val="24"/>
          <w:szCs w:val="24"/>
        </w:rPr>
        <w:t xml:space="preserve">Примечание. В случаях, предусмотренных частью первой настоящей статьи, под услугами, вводящими в заблуждение потребителя рекламы, в которой присутствуют не соответствующие действительности сведения, признается информация, направленная на вовлечение потенциальных жертв в торговлю людьми, на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w:t>
      </w:r>
    </w:p>
    <w:p>
      <w:pPr>
        <w:spacing w:after="120"/>
        <w:ind w:firstLine="567"/>
        <w:jc w:val="both"/>
      </w:pPr>
      <w:r>
        <w:rPr>
          <w:rFonts w:ascii="Arial" w:cs="Arial" w:eastAsia="Arial" w:hAnsi="Arial"/>
          <w:i/>
          <w:iCs/>
          <w:sz w:val="24"/>
          <w:szCs w:val="24"/>
        </w:rPr>
        <w:t xml:space="preserve">(В редакции Закона КР от </w:t>
      </w:r>
      <w:hyperlink w:history="1" r:id="rIdx1fnmqejwrdilginfg3ko">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2tke2o6z94seiwpxp2w6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315-1. Нарушение законодательства о рекламе</w:t>
      </w:r>
    </w:p>
    <w:p>
      <w:pPr>
        <w:spacing w:after="120"/>
        <w:ind w:firstLine="567"/>
        <w:jc w:val="both"/>
      </w:pPr>
      <w:r>
        <w:rPr>
          <w:rFonts w:ascii="Arial" w:cs="Arial" w:eastAsia="Arial" w:hAnsi="Arial"/>
          <w:sz w:val="24"/>
          <w:szCs w:val="24"/>
        </w:rPr>
        <w:t xml:space="preserve">Нарушение рекламодателем, рекламопроизводителем или рекламораспространителем норм, предусмотренных законодательством о рекламе,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от десяти до двадцати, на должностных лиц - от пятидесяти до ста, на юридических лиц - от ста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hnf12gsoix_ovcr5jqnw">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316. Распространение рекламы в городских, сельских населенных пунктах</w:t>
      </w:r>
    </w:p>
    <w:p>
      <w:pPr>
        <w:spacing w:after="120"/>
        <w:jc w:val="both"/>
      </w:pPr>
      <w:r>
        <w:rPr>
          <w:rFonts w:ascii="Arial" w:cs="Arial" w:eastAsia="Arial" w:hAnsi="Arial"/>
          <w:sz w:val="24"/>
          <w:szCs w:val="24"/>
        </w:rPr>
        <w:t xml:space="preserve">Распространение рекламы в городских, сельских населенных пунктах без разрешения органов местного самоуправления и соответствующих органов исполнительной власти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от десяти до пятнадцати расчетных показателей.</w:t>
      </w:r>
    </w:p>
    <w:p>
      <w:pPr>
        <w:spacing w:after="120"/>
        <w:jc w:val="both"/>
      </w:pPr>
      <w:r>
        <w:rPr>
          <w:rFonts w:ascii="Arial" w:cs="Arial" w:eastAsia="Arial" w:hAnsi="Arial"/>
          <w:sz w:val="24"/>
          <w:szCs w:val="24"/>
        </w:rPr>
        <w:t xml:space="preserve">Размещение наружной рекламы в городских, сельских населенных пунктах, не соответствующей по содержанию нормам литературного языка (алфавит и орфографические правила), -</w:t>
      </w:r>
    </w:p>
    <w:p>
      <w:pPr>
        <w:spacing w:after="120"/>
        <w:jc w:val="both"/>
      </w:pPr>
      <w:r>
        <w:rPr>
          <w:rFonts w:ascii="Arial" w:cs="Arial" w:eastAsia="Arial" w:hAnsi="Arial"/>
          <w:sz w:val="24"/>
          <w:szCs w:val="24"/>
        </w:rPr>
        <w:t xml:space="preserve">влечет наложение административного штрафа на граждан - в размере десяти расчетных показателей, на юридических лиц -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xuvhadpvsxvh0ajcb4uz1">
        <w:r>
          <w:rPr>
            <w:rFonts w:ascii="Arial" w:cs="Arial" w:eastAsia="Arial" w:hAnsi="Arial"/>
            <w:i/>
            <w:iCs/>
            <w:color w:val="1D4ED8"/>
            <w:sz w:val="24"/>
            <w:szCs w:val="24"/>
            <w:u w:val="single"/>
          </w:rPr>
          <w:t xml:space="preserve">4 августа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317. Реклама алкогольных напитков, табака и табачных изделий</w:t>
      </w:r>
    </w:p>
    <w:p>
      <w:pPr>
        <w:spacing w:after="120"/>
        <w:ind w:firstLine="567"/>
        <w:jc w:val="both"/>
      </w:pPr>
      <w:r>
        <w:rPr>
          <w:rFonts w:ascii="Arial" w:cs="Arial" w:eastAsia="Arial" w:hAnsi="Arial"/>
          <w:sz w:val="24"/>
          <w:szCs w:val="24"/>
        </w:rPr>
        <w:t xml:space="preserve">Нарушение правил рекламирования алкогольных напитков, табака и табачных изделий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должностных лиц - в размере двухсот, на юридических лиц - в размере семисот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q4d44rvydmrpwe4axq8j">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zqgyfopr25qo3kxwfeq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317-1. Нарушение правил рекламирования игорного бизнеса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mt7r5r23ttalqrgankit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p>
    <w:p>
      <w:pPr>
        <w:spacing w:after="120"/>
        <w:ind w:firstLine="567"/>
        <w:jc w:val="both"/>
      </w:pPr>
      <w:r>
        <w:rPr>
          <w:rFonts w:ascii="Arial" w:cs="Arial" w:eastAsia="Arial" w:hAnsi="Arial"/>
          <w:b/>
          <w:bCs/>
          <w:sz w:val="24"/>
          <w:szCs w:val="24"/>
        </w:rPr>
        <w:t xml:space="preserve">Статья 318. Реклама лекарственных средств, медицинских изделий</w:t>
      </w:r>
    </w:p>
    <w:p>
      <w:pPr>
        <w:spacing w:after="120"/>
        <w:ind w:firstLine="567"/>
        <w:jc w:val="both"/>
      </w:pPr>
      <w:r>
        <w:rPr>
          <w:rFonts w:ascii="Arial" w:cs="Arial" w:eastAsia="Arial" w:hAnsi="Arial"/>
          <w:sz w:val="24"/>
          <w:szCs w:val="24"/>
        </w:rPr>
        <w:t xml:space="preserve">Реклама лекарственных средств, медицинских изделий при наличии ограничений по их применению, устанавливаемых органами исполнительной власти в сфере здравоохранения,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шестидесяти расчетных показателей, на юридических лиц - в размере пяти тысяч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ptxwwxveqdkdojczgbqf">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319. Продажа товаров, оказание услуг, не соответствующих рекламе</w:t>
      </w:r>
    </w:p>
    <w:p>
      <w:pPr>
        <w:spacing w:after="120"/>
        <w:ind w:firstLine="567"/>
        <w:jc w:val="both"/>
      </w:pPr>
      <w:r>
        <w:rPr>
          <w:rFonts w:ascii="Arial" w:cs="Arial" w:eastAsia="Arial" w:hAnsi="Arial"/>
          <w:sz w:val="24"/>
          <w:szCs w:val="24"/>
        </w:rPr>
        <w:t xml:space="preserve">Продажа товаров, оказание услуг, не соответствующих тому виду, в каком они были представлены или показаны в рекламе, а также рекламирование или представление товаров или услуг с намерением не продавать их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bcekihxubgu7qtzjtsss">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320. Использование неспособности потребителя защитить свои интересы</w:t>
      </w:r>
    </w:p>
    <w:p>
      <w:pPr>
        <w:spacing w:after="120"/>
        <w:ind w:firstLine="567"/>
        <w:jc w:val="both"/>
      </w:pPr>
      <w:r>
        <w:rPr>
          <w:rFonts w:ascii="Arial" w:cs="Arial" w:eastAsia="Arial" w:hAnsi="Arial"/>
          <w:sz w:val="24"/>
          <w:szCs w:val="24"/>
        </w:rPr>
        <w:t xml:space="preserve">Использование продавцом неспособности потребителя защитить свои интересы по причине инвалидности, безграмотности или неспособности понимать язык, используемый при продаже, подписании соглашений,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fre52_hnufvhrfoy2lvq">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321. Непредставление либо несвоевременное представление информации, представление информации в неполном объеме или непредставление информации государственному антимонопольному органу</w:t>
      </w:r>
    </w:p>
    <w:p>
      <w:pPr>
        <w:spacing w:after="120"/>
        <w:ind w:firstLine="567"/>
        <w:jc w:val="both"/>
      </w:pPr>
      <w:r>
        <w:rPr>
          <w:rFonts w:ascii="Arial" w:cs="Arial" w:eastAsia="Arial" w:hAnsi="Arial"/>
          <w:sz w:val="24"/>
          <w:szCs w:val="24"/>
        </w:rPr>
        <w:t xml:space="preserve">Непредставление или несвоевременное представление в государственный антимонопольный орган, его территориальным органам информации, представление которой предусмотрено законом, а равно представление в государственный антимонопольный орган, его территориальным органам неполной или необоснованной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трех до пяти, на должностных лиц - от пяти до десяти,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6_tlrqsgabhwj57b1hdf1">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321-1. Непредставление ходатайств, уведомлений (заявлений) государственному антимонопольному органу, его территориальным органам</w:t>
      </w:r>
    </w:p>
    <w:p>
      <w:pPr>
        <w:spacing w:after="120"/>
        <w:ind w:firstLine="567"/>
        <w:jc w:val="both"/>
      </w:pPr>
      <w:r>
        <w:rPr>
          <w:rFonts w:ascii="Arial" w:cs="Arial" w:eastAsia="Arial" w:hAnsi="Arial"/>
          <w:sz w:val="24"/>
          <w:szCs w:val="24"/>
        </w:rPr>
        <w:t xml:space="preserve">Непредставление ходатайств и уведомлений (заявлений) государственному антимонопольному органу, его территориальным органам, если представление таких ходатайств и уведомлений (заявлений) является обязательным в соответствии с антимонопольным законодательством Кыргызской Республики; представление ходатайств и уведомлений (заявлений), содержащих заведомо недостоверные сведения, а равно нарушение установленных антимонопольным законодательством Кыргызской Республики порядка и сроков подачи ходатайств и уведомлений (заявлений)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двадцати, на должностных лиц - от тридцати до пятидесяти, на юридических лиц - от ста до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vi9pr9g67krk-wmgvw1g">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322. Нарушение порядка согласования цен (тарифов)</w:t>
      </w:r>
    </w:p>
    <w:p>
      <w:pPr>
        <w:spacing w:after="120"/>
        <w:ind w:firstLine="567"/>
        <w:jc w:val="both"/>
      </w:pPr>
      <w:r>
        <w:rPr>
          <w:rFonts w:ascii="Arial" w:cs="Arial" w:eastAsia="Arial" w:hAnsi="Arial"/>
          <w:sz w:val="24"/>
          <w:szCs w:val="24"/>
        </w:rPr>
        <w:t xml:space="preserve">Непредставление (несвоевременное представление) материалов на согласование, а также представление заведомо ложных (недостоверных) или неполных сведений (информации) в нарушение установленного порядка формирования и применения цен (тарифов)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от пятидесяти до ста,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nr3sm85fdpprgqtbbw1q">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323. Уклонение от исполнения предписаний государственного антимонопольного органа</w:t>
      </w:r>
    </w:p>
    <w:p>
      <w:pPr>
        <w:spacing w:after="120"/>
        <w:ind w:firstLine="567"/>
        <w:jc w:val="both"/>
      </w:pPr>
      <w:r>
        <w:rPr>
          <w:rFonts w:ascii="Arial" w:cs="Arial" w:eastAsia="Arial" w:hAnsi="Arial"/>
          <w:sz w:val="24"/>
          <w:szCs w:val="24"/>
        </w:rPr>
        <w:t xml:space="preserve">Уклонение от исполнения или несвоевременное исполнение предписаний государственного антимонопольного органа об устранении нарушений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payrunjfxjyddfc2an7">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324. Необоснованное завышение цен</w:t>
      </w:r>
    </w:p>
    <w:p>
      <w:pPr>
        <w:spacing w:after="120"/>
        <w:ind w:firstLine="567"/>
        <w:jc w:val="both"/>
      </w:pPr>
      <w:r>
        <w:rPr>
          <w:rFonts w:ascii="Arial" w:cs="Arial" w:eastAsia="Arial" w:hAnsi="Arial"/>
          <w:sz w:val="24"/>
          <w:szCs w:val="24"/>
        </w:rPr>
        <w:t xml:space="preserve">Завышение государственных регулируемых цен (тарифов на продукцию, товары, услуги) и предельных уровней рентабельности, завышение оптовых отпускных цен, зарегистрированных при декларировании в органах ценообразования, а также завышение или занижение цен на продукцию, поставляемую предприятиями по межправительственным соглашениям с другими государствами,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двадцати до пятидесяти, на юридических лиц - от ста до пятисот расчетных показателей.</w:t>
      </w:r>
    </w:p>
    <w:p>
      <w:pPr>
        <w:spacing w:after="120"/>
        <w:ind w:firstLine="567"/>
        <w:jc w:val="both"/>
      </w:pPr>
      <w:r>
        <w:rPr>
          <w:rFonts w:ascii="Arial" w:cs="Arial" w:eastAsia="Arial" w:hAnsi="Arial"/>
          <w:sz w:val="24"/>
          <w:szCs w:val="24"/>
        </w:rPr>
        <w:t xml:space="preserve">Начисление непредусмотренных надбавок, наценок (накидок) к ценам при наличии официально установленных предельных, включение в стоимость услуг фактически невыполненных работ или работ, выполненных не в полном объеме, учтенном в стоимости этих услуг, а также использование более дешевого сырья и других технологических изменений, повлекших за собой удешевление стоимости продукции без согласия потребителей (покупателей), завышение цен на продукцию, по которой из-за конструктивных и технических недостатков не достигнуты потребительские свойства, принятые при согласовании их уровня (при наличии заключения органов стандартизации),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eymxvvvole1g5gr74ayy">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325. Действия, направленные на незаконное получение дохода (выручки)</w:t>
      </w:r>
    </w:p>
    <w:p>
      <w:pPr>
        <w:spacing w:after="120"/>
        <w:ind w:firstLine="567"/>
        <w:jc w:val="both"/>
      </w:pPr>
      <w:r>
        <w:rPr>
          <w:rFonts w:ascii="Arial" w:cs="Arial" w:eastAsia="Arial" w:hAnsi="Arial"/>
          <w:sz w:val="24"/>
          <w:szCs w:val="24"/>
        </w:rPr>
        <w:t xml:space="preserve">Неперечисление в бюджет средств, полученных за счет превышения уровня рентабельности и несвоевременного снижения цен (тарифов, надбавок) на продукцию (товары, услуги), включенную в реестр предприятий-монополистов, а также другими предприятиями, на продукцию (товары, услуги), на которую установлены предельные уровни рентабельности, полученные предприятием-поставщиком в собственные фонды дополнительных средств от потребителей сверх стоимости полученной продукции, а также включение потребителями этих затрат в расчет цены изделия и отнесение их на себестоимость и использование этих средств не в полном объеме и не по назначению, включение сырья, материалов в себестоимость затрат всех утвержденных нормативов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9likwk_c9v_hj1dyxtw">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326. Причинение вреда (ущерба) потребителю</w:t>
      </w:r>
    </w:p>
    <w:p>
      <w:pPr>
        <w:spacing w:after="120"/>
        <w:ind w:firstLine="567"/>
        <w:jc w:val="both"/>
      </w:pPr>
      <w:r>
        <w:rPr>
          <w:rFonts w:ascii="Arial" w:cs="Arial" w:eastAsia="Arial" w:hAnsi="Arial"/>
          <w:sz w:val="24"/>
          <w:szCs w:val="24"/>
        </w:rPr>
        <w:t xml:space="preserve">Причинение вреда (ущерба) потребителю товарами (работами, услугами), не отвечающими требованиям, предъявляемым к безопасности товаров (работ, услуг),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326-1. Необоснованный отказ либо нарушение установленного порядка и сроков выдачи технических условий и подключения объектов к сетям инженерно-технического обеспечения</w:t>
      </w:r>
    </w:p>
    <w:p>
      <w:pPr>
        <w:spacing w:after="120"/>
        <w:ind w:firstLine="567"/>
        <w:jc w:val="both"/>
      </w:pPr>
      <w:r>
        <w:rPr>
          <w:rFonts w:ascii="Arial" w:cs="Arial" w:eastAsia="Arial" w:hAnsi="Arial"/>
          <w:sz w:val="24"/>
          <w:szCs w:val="24"/>
        </w:rPr>
        <w:t xml:space="preserve">Необоснованный отказ либо невыдача в установленном порядке технических условий на подключение к сетям инженерно-технического обеспечения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семидесяти расчетных показателей.</w:t>
      </w:r>
    </w:p>
    <w:p>
      <w:pPr>
        <w:spacing w:after="120"/>
        <w:ind w:firstLine="567"/>
        <w:jc w:val="both"/>
      </w:pPr>
      <w:r>
        <w:rPr>
          <w:rFonts w:ascii="Arial" w:cs="Arial" w:eastAsia="Arial" w:hAnsi="Arial"/>
          <w:sz w:val="24"/>
          <w:szCs w:val="24"/>
        </w:rPr>
        <w:t xml:space="preserve">Необоснованный отказ в подключении к сетям инженерно-технического обеспечения либо нарушение установленного порядка подключения к сетям инженерно-технического обеспечения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восьмидесяти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fgcmanc6xk0nfftracmu7">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326-2. Нарушение требований законодательства о фонограммах</w:t>
      </w:r>
    </w:p>
    <w:p>
      <w:pPr>
        <w:spacing w:after="120"/>
        <w:ind w:firstLine="567"/>
        <w:jc w:val="both"/>
      </w:pPr>
      <w:r>
        <w:rPr>
          <w:rFonts w:ascii="Arial" w:cs="Arial" w:eastAsia="Arial" w:hAnsi="Arial"/>
          <w:sz w:val="24"/>
          <w:szCs w:val="24"/>
        </w:rPr>
        <w:t xml:space="preserve">Воспроизведение исполнителями музыкальных произведений голосовой, плюсовой и частичной фонограмм при оказании услуг в культурно-массовых мероприятиях, организуемых за счет средств республиканского и местных бюджетов Кыргызской Республики, за исключением мероприятий общенационального значения, а также при съемках и передаче в прямой эфир по каналам телевидения, а равно необеспечение таких требований законодательства лицами, оказывающими потребителям услуги по предоставлению права посещения мероприятий,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от пятидесяти до восьмидесяти, на должностных лиц - от ста до ста пятидесяти, на юридических лиц - от пятисот до восьмисот расчетных показателей.</w:t>
      </w:r>
    </w:p>
    <w:p>
      <w:pPr>
        <w:spacing w:after="120"/>
        <w:ind w:firstLine="567"/>
        <w:jc w:val="both"/>
      </w:pPr>
      <w:r>
        <w:rPr>
          <w:rFonts w:ascii="Arial" w:cs="Arial" w:eastAsia="Arial" w:hAnsi="Arial"/>
          <w:sz w:val="24"/>
          <w:szCs w:val="24"/>
        </w:rPr>
        <w:t xml:space="preserve">Организация и проведение культурно-массовых мероприятий, во время которых исполняются музыкальные произведения, лицами, оказывающими потребителям услуги по предоставлению права посещения таких мероприятий, без указания информации о себе и не менее 20%, составляющей информацию о видах фонограмм, в билетах, рекламах, на афишах и иных носителях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от восьмидесяти до ста, на должностных лиц - от ста пятидесяти до двухсот, на юридических лиц - от восьмисот до одной тысячи расчетных показателей.</w:t>
      </w:r>
    </w:p>
    <w:p>
      <w:pPr>
        <w:spacing w:after="120"/>
        <w:ind w:firstLine="567"/>
        <w:jc w:val="both"/>
      </w:pPr>
      <w:r>
        <w:rPr>
          <w:rFonts w:ascii="Arial" w:cs="Arial" w:eastAsia="Arial" w:hAnsi="Arial"/>
          <w:sz w:val="24"/>
          <w:szCs w:val="24"/>
        </w:rPr>
        <w:t xml:space="preserve">Примечание. В случаях, предусмотренных в части 2 настоящей статьи, лицами, оказывающими потребителям услуги по предоставлению права посещения таких мероприятий, могут быть признаны сами исполнители музыкальных произведений.</w:t>
      </w:r>
    </w:p>
    <w:p>
      <w:pPr>
        <w:spacing w:after="120"/>
        <w:ind w:firstLine="567"/>
        <w:jc w:val="both"/>
      </w:pPr>
      <w:r>
        <w:rPr>
          <w:rFonts w:ascii="Arial" w:cs="Arial" w:eastAsia="Arial" w:hAnsi="Arial"/>
          <w:i/>
          <w:iCs/>
          <w:sz w:val="24"/>
          <w:szCs w:val="24"/>
        </w:rPr>
        <w:t xml:space="preserve">(В редакции Закона КР от </w:t>
      </w:r>
      <w:hyperlink w:history="1" r:id="rIdptik3bonh3b_1jq3oxube">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24
 Административные правонарушения, посягающие на операции с ценными бумагами</w:t>
      </w:r>
    </w:p>
    <w:p>
      <w:pPr>
        <w:spacing w:after="120"/>
        <w:ind w:firstLine="567"/>
        <w:jc w:val="both"/>
      </w:pPr>
      <w:r>
        <w:rPr>
          <w:rFonts w:ascii="Arial" w:cs="Arial" w:eastAsia="Arial" w:hAnsi="Arial"/>
          <w:i/>
          <w:iCs/>
          <w:sz w:val="24"/>
          <w:szCs w:val="24"/>
        </w:rPr>
        <w:t xml:space="preserve">См. также Положение о порядке рассмотрения административных правонарушений, посягающих на операции с ценными бумагами, и наложения административных взысканий</w:t>
      </w:r>
    </w:p>
    <w:p>
      <w:pPr>
        <w:spacing w:after="120"/>
        <w:ind w:firstLine="567"/>
        <w:jc w:val="both"/>
      </w:pPr>
      <w:r>
        <w:rPr>
          <w:rFonts w:ascii="Arial" w:cs="Arial" w:eastAsia="Arial" w:hAnsi="Arial"/>
          <w:b/>
          <w:bCs/>
          <w:sz w:val="24"/>
          <w:szCs w:val="24"/>
        </w:rPr>
        <w:t xml:space="preserve">Статья 327. Незаконный выпуск ценных бумаг</w:t>
      </w:r>
    </w:p>
    <w:p>
      <w:pPr>
        <w:spacing w:after="120"/>
        <w:ind w:firstLine="567"/>
        <w:jc w:val="both"/>
      </w:pPr>
      <w:r>
        <w:rPr>
          <w:rFonts w:ascii="Arial" w:cs="Arial" w:eastAsia="Arial" w:hAnsi="Arial"/>
          <w:sz w:val="24"/>
          <w:szCs w:val="24"/>
        </w:rPr>
        <w:t xml:space="preserve">Выпуск (эмиссия) акций, облигаций или иных ценных бумаг, не прошедших регистрацию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328. Нарушение прав инвесторов на получение полной и объективной информации о ценных бумагах</w:t>
      </w:r>
    </w:p>
    <w:p>
      <w:pPr>
        <w:spacing w:after="120"/>
        <w:ind w:firstLine="567"/>
        <w:jc w:val="both"/>
      </w:pPr>
      <w:r>
        <w:rPr>
          <w:rFonts w:ascii="Arial" w:cs="Arial" w:eastAsia="Arial" w:hAnsi="Arial"/>
          <w:sz w:val="24"/>
          <w:szCs w:val="24"/>
        </w:rPr>
        <w:t xml:space="preserve">Указание в проспекте эмиссии недостоверных данных либо публичное предложение или продажа ценных бумаг без опубликования в установленном порядке проспекта эмиссии, а равно непредставление инвесторам информации, обязательное раскрытие которой предусмотрено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sz w:val="24"/>
          <w:szCs w:val="24"/>
        </w:rPr>
        <w:t xml:space="preserve">Неопубликование акционерным обществом открытого типа в средствах массовой информации сведений годового бухгалтерского баланса, отчета о финансовых результатах и их использовании и иных сведений за прошедший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328-1. Невыполнение управляющей компанией инвестиционного фонда своих обязанностей</w:t>
      </w:r>
    </w:p>
    <w:p>
      <w:pPr>
        <w:spacing w:after="120"/>
        <w:ind w:firstLine="567"/>
        <w:jc w:val="both"/>
      </w:pPr>
      <w:r>
        <w:rPr>
          <w:rFonts w:ascii="Arial" w:cs="Arial" w:eastAsia="Arial" w:hAnsi="Arial"/>
          <w:sz w:val="24"/>
          <w:szCs w:val="24"/>
        </w:rPr>
        <w:t xml:space="preserve">Невыполнение или несоблюдение должностным лицом управляющей компании инвестиционного фонда своих обязанностей, установленных соответствующим законодательством Кыргызской Республики, правилами паевого инвестиционного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w:t>
      </w:r>
      <w:hyperlink w:history="1" r:id="rIddvfkrfwifdupjyiosbypp">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jy30k0woi11y7e9zvy95o">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328-2. Нецелевое использование средств инвестиционного фонда</w:t>
      </w:r>
    </w:p>
    <w:p>
      <w:pPr>
        <w:spacing w:after="120"/>
        <w:ind w:firstLine="567"/>
        <w:jc w:val="both"/>
      </w:pPr>
      <w:r>
        <w:rPr>
          <w:rFonts w:ascii="Arial" w:cs="Arial" w:eastAsia="Arial" w:hAnsi="Arial"/>
          <w:sz w:val="24"/>
          <w:szCs w:val="24"/>
        </w:rPr>
        <w:t xml:space="preserve">Нецелевое использование привлеченных денежных средств инвестиционного фонда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ksovxzducap16kdkxovp">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t55nh-tq4faeuxub5u2sz">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328-3. Несоблюдение ограничений деятельности инвестиционных фондов</w:t>
      </w:r>
    </w:p>
    <w:p>
      <w:pPr>
        <w:spacing w:after="120"/>
        <w:ind w:firstLine="567"/>
        <w:jc w:val="both"/>
      </w:pPr>
      <w:r>
        <w:rPr>
          <w:rFonts w:ascii="Arial" w:cs="Arial" w:eastAsia="Arial" w:hAnsi="Arial"/>
          <w:sz w:val="24"/>
          <w:szCs w:val="24"/>
        </w:rPr>
        <w:t xml:space="preserve">Осуществление инвестиционным фондом деятельности вопреки ограничениям, установленным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7btansookoiyyw6fx1e1p">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ziazh8izxj4qxfuxipvzp">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328-4. Нарушение инвестиционным фондом требований по учету и хранению его имущества</w:t>
      </w:r>
    </w:p>
    <w:p>
      <w:pPr>
        <w:spacing w:after="120"/>
        <w:ind w:firstLine="567"/>
        <w:jc w:val="both"/>
      </w:pPr>
      <w:r>
        <w:rPr>
          <w:rFonts w:ascii="Arial" w:cs="Arial" w:eastAsia="Arial" w:hAnsi="Arial"/>
          <w:sz w:val="24"/>
          <w:szCs w:val="24"/>
        </w:rPr>
        <w:t xml:space="preserve">Несоблюдение требований законодательства Кыргызской Республики по учету и хранению имущества инвестиционного фонда, а равно нарушение порядка хранения имущества и учета прав на ценные бумаги, установленного уполномоченным государственным органом по рынку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двадцати до пятидесяти расчетных показателей, на юридических лиц - от двухсот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от пятидесяти до ста расчетных показателей, на юридических лиц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uvqwkbzmhbfcfrklpgvvg">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 </w:t>
      </w:r>
      <w:hyperlink w:history="1" r:id="rId7gepl-atgwtcojdystrjq">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329. Занятие деятельностью по ценным бумагам без лицензии и квалификационного свидетельства специалиста на право ведения операций по ценным бумагам</w:t>
      </w:r>
    </w:p>
    <w:p>
      <w:pPr>
        <w:spacing w:after="120"/>
        <w:ind w:firstLine="567"/>
        <w:jc w:val="both"/>
      </w:pPr>
      <w:r>
        <w:rPr>
          <w:rFonts w:ascii="Arial" w:cs="Arial" w:eastAsia="Arial" w:hAnsi="Arial"/>
          <w:sz w:val="24"/>
          <w:szCs w:val="24"/>
        </w:rPr>
        <w:t xml:space="preserve">Занятие операциями с ценными бумагами без лицензии, выдаваемой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sz w:val="24"/>
          <w:szCs w:val="24"/>
        </w:rPr>
        <w:t xml:space="preserve">Ведение операций с ценными бумагами без квалификационного свидетельства специалиста на право ведения операций с ценными бумагами, выдаваемого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d88dbn5mzgruiseamedy">
        <w:r>
          <w:rPr>
            <w:rFonts w:ascii="Arial" w:cs="Arial" w:eastAsia="Arial" w:hAnsi="Arial"/>
            <w:i/>
            <w:iCs/>
            <w:color w:val="1D4ED8"/>
            <w:sz w:val="24"/>
            <w:szCs w:val="24"/>
            <w:u w:val="single"/>
          </w:rPr>
          <w:t xml:space="preserve">11 апреля 2012 года № 30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330. Недобросовестное использование служебной информации</w:t>
      </w:r>
    </w:p>
    <w:p>
      <w:pPr>
        <w:spacing w:after="120"/>
        <w:ind w:firstLine="567"/>
        <w:jc w:val="both"/>
      </w:pPr>
      <w:r>
        <w:rPr>
          <w:rFonts w:ascii="Arial" w:cs="Arial" w:eastAsia="Arial" w:hAnsi="Arial"/>
          <w:sz w:val="24"/>
          <w:szCs w:val="24"/>
        </w:rPr>
        <w:t xml:space="preserve">Использование должностным лицом эмитента служебной информации, относящейся к эмитенту или ценным бумагам, которая может повлиять на рыночную стоимость ценной бумаги, в целях личной выгоды или передача ее третьим лицам, -</w:t>
      </w:r>
    </w:p>
    <w:p>
      <w:pPr>
        <w:spacing w:after="120"/>
        <w:ind w:firstLine="567"/>
        <w:jc w:val="both"/>
      </w:pPr>
      <w:r>
        <w:rPr>
          <w:rFonts w:ascii="Arial" w:cs="Arial" w:eastAsia="Arial" w:hAnsi="Arial"/>
          <w:sz w:val="24"/>
          <w:szCs w:val="24"/>
        </w:rPr>
        <w:t xml:space="preserve">влекут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331. Представление недостоверной информации</w:t>
      </w:r>
    </w:p>
    <w:p>
      <w:pPr>
        <w:spacing w:after="120"/>
        <w:ind w:firstLine="567"/>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деятельностью на рынке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332. Воспрепятствование деятельности государственных органов, осуществляющих контроль за деятельностью на рынке ценных бумаг</w:t>
      </w:r>
    </w:p>
    <w:p>
      <w:pPr>
        <w:spacing w:after="120"/>
        <w:ind w:firstLine="567"/>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деятельностью на рынке ценных бумаг, а равно неисполнение или оставление без рассмотрения должностным лицом эмитента или профессионального участника рынка ценных бумаг требований должностных лиц органов, осуществляющих контроль за деятельностью на рынке ценных бумаг, при исполнении ими своих должностных обязанностей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ста расчетных показателей.</w:t>
      </w:r>
    </w:p>
    <w:p>
      <w:pPr>
        <w:spacing w:after="120"/>
        <w:ind w:firstLine="567"/>
        <w:jc w:val="both"/>
      </w:pPr>
      <w:r>
        <w:rPr>
          <w:rFonts w:ascii="Arial" w:cs="Arial" w:eastAsia="Arial" w:hAnsi="Arial"/>
          <w:b/>
          <w:bCs/>
          <w:sz w:val="24"/>
          <w:szCs w:val="24"/>
        </w:rPr>
        <w:t xml:space="preserve">Статья 333. Нарушение порядка проведения открытой продажи (подписки) ценных бумаг</w:t>
      </w:r>
    </w:p>
    <w:p>
      <w:pPr>
        <w:spacing w:after="120"/>
        <w:ind w:firstLine="567"/>
        <w:jc w:val="both"/>
      </w:pPr>
      <w:r>
        <w:rPr>
          <w:rFonts w:ascii="Arial" w:cs="Arial" w:eastAsia="Arial" w:hAnsi="Arial"/>
          <w:sz w:val="24"/>
          <w:szCs w:val="24"/>
        </w:rPr>
        <w:t xml:space="preserve">Нарушение должностными лицами эмитентов и профессиональных участников рынка ценных бумаг установленных законодательством о ценных бумагах правил и порядка выпуска и проведения открытой продажи (подписки) ценных бумаг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334. Нарушение правил ведения реестра владельцев ценных бумаг</w:t>
      </w:r>
    </w:p>
    <w:p>
      <w:pPr>
        <w:spacing w:after="120"/>
        <w:ind w:firstLine="567"/>
        <w:jc w:val="both"/>
      </w:pPr>
      <w:r>
        <w:rPr>
          <w:rFonts w:ascii="Arial" w:cs="Arial" w:eastAsia="Arial" w:hAnsi="Arial"/>
          <w:sz w:val="24"/>
          <w:szCs w:val="24"/>
        </w:rPr>
        <w:t xml:space="preserve">Ведение реестра владельцев ценных бумаг с нарушением установленных правил его ведения или отсутствие реестра владельцев ценных бумаг, необоснованный отказ от внесения записи в реестр владельцев ценных бумаг, а также уклонение от его ведения с привлечением специализированного регистратора в случаях и в сроки, установленные законодательством,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Непринятие мер для обеспечения безопасности хранения и обработки информации, содержащейся в реестре владельцев ценных бумаг, повлекшее ее уничтожение, хищение либо иные последствия, причинившие материальный ущерб,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тридцати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335. Нарушение порядка представления отчетности в государственные органы, осуществляющие контроль за деятельностью на рынке ценных бумаг</w:t>
      </w:r>
    </w:p>
    <w:p>
      <w:pPr>
        <w:spacing w:after="120"/>
        <w:ind w:firstLine="567"/>
        <w:jc w:val="both"/>
      </w:pPr>
      <w:r>
        <w:rPr>
          <w:rFonts w:ascii="Arial" w:cs="Arial" w:eastAsia="Arial" w:hAnsi="Arial"/>
          <w:sz w:val="24"/>
          <w:szCs w:val="24"/>
        </w:rPr>
        <w:t xml:space="preserve">Отсутствие учета и отчетности о доходах по операциям с ценными бумагами или ведение такой отчетности с нарушением установленного порядка, искажение, непредставление или несвоевременное представление отчетности (бухгалтерский баланс, отчет о финансовых результатах и их использовании, а также отчетности по учету и движению ценных бумаг) и других видов отчетности, связанных с операциями по ценным бумагам, в государственные органы, осуществляющие контроль за деятельностью на рынке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335-1. Нарушение порядка раскрытия информации</w:t>
      </w:r>
    </w:p>
    <w:p>
      <w:pPr>
        <w:spacing w:after="120"/>
        <w:ind w:firstLine="567"/>
        <w:jc w:val="both"/>
      </w:pPr>
      <w:r>
        <w:rPr>
          <w:rFonts w:ascii="Arial" w:cs="Arial" w:eastAsia="Arial" w:hAnsi="Arial"/>
          <w:sz w:val="24"/>
          <w:szCs w:val="24"/>
        </w:rPr>
        <w:t xml:space="preserve">Несоблюдение установленных законодательством Кыргызской Республики требований по раскрытию информации на рынке ценных бумаг эмитентом и профессиональным участником,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эмитента ценных бумаг - от десяти до тридцати расчетных показателей, на юридических лиц-эмитентов ценных бумаг - от ста до пятисот расчетных показателей; на должностных лиц профессиональных участников рынка ценных бумаг - от десяти до пятидесяти расчетных показателей, на юридических лиц-профессиональных участников рынка ценных - от ста до пятисот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эмитента ценных бумаг - от тридцати до ста расчетных показателей, на юридических лиц-эмитентов ценных бумаг - от пятисот до тысячи расчетных показателей; на должностных лиц профессиональных участников рынка ценных бумаг - от пятидесяти до ста расчетных показателей, на юридических лиц-профессиональных участников рынка ценных бумаг - от пятисот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hgmdzd5ehopuqipafgjq">
        <w:r>
          <w:rPr>
            <w:rFonts w:ascii="Arial" w:cs="Arial" w:eastAsia="Arial" w:hAnsi="Arial"/>
            <w:i/>
            <w:iCs/>
            <w:color w:val="1D4ED8"/>
            <w:sz w:val="24"/>
            <w:szCs w:val="24"/>
            <w:u w:val="single"/>
          </w:rPr>
          <w:t xml:space="preserve">9 марта 2004 года № 18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336. Недобросовестная реклама ценных бумаг</w:t>
      </w:r>
    </w:p>
    <w:p>
      <w:pPr>
        <w:spacing w:after="120"/>
        <w:ind w:firstLine="567"/>
        <w:jc w:val="both"/>
      </w:pPr>
      <w:r>
        <w:rPr>
          <w:rFonts w:ascii="Arial" w:cs="Arial" w:eastAsia="Arial" w:hAnsi="Arial"/>
          <w:sz w:val="24"/>
          <w:szCs w:val="24"/>
        </w:rPr>
        <w:t xml:space="preserve">Публичное гарантирование доходов по ценной бумаге в виде дивидендов, процентов или выплаты доходов в иной форме, если такие выплаты не предусмотрены условиями выпуска, либо доведение до сведения потенциальнонеограниченного круга инвесторов информации о размере предполагаемого дохода по ценной бумаге путем увеличения ее стоимости, а равно сообщение заведомо ложной или недостоверной информации, могущей повлечь или повлекшей заблуждение потенциальных инвесторов относительно существующих условий приобретения и продажи ценных бумаг,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337. Нарушение порядка проведения общего собрания акционеров</w:t>
      </w:r>
    </w:p>
    <w:p>
      <w:pPr>
        <w:spacing w:after="120"/>
        <w:ind w:firstLine="567"/>
        <w:jc w:val="both"/>
      </w:pPr>
      <w:r>
        <w:rPr>
          <w:rFonts w:ascii="Arial" w:cs="Arial" w:eastAsia="Arial" w:hAnsi="Arial"/>
          <w:sz w:val="24"/>
          <w:szCs w:val="24"/>
        </w:rPr>
        <w:t xml:space="preserve">Нарушение должностными лицами акционерного общества установленных законодательством сроков и порядка проведения общего собрания акционеров -</w:t>
      </w:r>
    </w:p>
    <w:p>
      <w:pPr>
        <w:spacing w:after="120"/>
        <w:ind w:firstLine="567"/>
        <w:jc w:val="both"/>
      </w:pPr>
      <w:r>
        <w:rPr>
          <w:rFonts w:ascii="Arial" w:cs="Arial" w:eastAsia="Arial" w:hAnsi="Arial"/>
          <w:sz w:val="24"/>
          <w:szCs w:val="24"/>
        </w:rPr>
        <w:t xml:space="preserve">влечет наложение административного штрафа от пятнадцати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337-1. Нарушение порядка и сроков выплаты дивидендов</w:t>
      </w:r>
    </w:p>
    <w:p>
      <w:pPr>
        <w:spacing w:after="120"/>
        <w:ind w:firstLine="567"/>
        <w:jc w:val="both"/>
      </w:pPr>
      <w:r>
        <w:rPr>
          <w:rFonts w:ascii="Arial" w:cs="Arial" w:eastAsia="Arial" w:hAnsi="Arial"/>
          <w:sz w:val="24"/>
          <w:szCs w:val="24"/>
        </w:rPr>
        <w:t xml:space="preserve">Нарушение акционерным обществом порядка и сроков выплаты дивидендов или их невыплата,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ста расчетных показателей.</w:t>
      </w:r>
    </w:p>
    <w:p>
      <w:pPr>
        <w:spacing w:after="120"/>
        <w:ind w:firstLine="567"/>
        <w:jc w:val="both"/>
      </w:pPr>
      <w:r>
        <w:rPr>
          <w:rFonts w:ascii="Arial" w:cs="Arial" w:eastAsia="Arial" w:hAnsi="Arial"/>
          <w:sz w:val="24"/>
          <w:szCs w:val="24"/>
        </w:rPr>
        <w:t xml:space="preserve">Примечание. Должностным лицом в настоящей статье признается руководитель исполнительного органа акционерного общества.</w:t>
      </w:r>
    </w:p>
    <w:p>
      <w:pPr>
        <w:spacing w:after="120"/>
        <w:ind w:firstLine="567"/>
        <w:jc w:val="both"/>
      </w:pPr>
      <w:r>
        <w:rPr>
          <w:rFonts w:ascii="Arial" w:cs="Arial" w:eastAsia="Arial" w:hAnsi="Arial"/>
          <w:i/>
          <w:iCs/>
          <w:sz w:val="24"/>
          <w:szCs w:val="24"/>
        </w:rPr>
        <w:t xml:space="preserve">(В редакции Закона КР от </w:t>
      </w:r>
      <w:hyperlink w:history="1" r:id="rId0iadx2rfpsa0zuhpgmxi0">
        <w:r>
          <w:rPr>
            <w:rFonts w:ascii="Arial" w:cs="Arial" w:eastAsia="Arial" w:hAnsi="Arial"/>
            <w:i/>
            <w:iCs/>
            <w:color w:val="1D4ED8"/>
            <w:sz w:val="24"/>
            <w:szCs w:val="24"/>
            <w:u w:val="single"/>
          </w:rPr>
          <w:t xml:space="preserve">26 июля 2006 года № 130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338. Нарушение правил заключения, оформления и регистрации операций с ценными бумагами</w:t>
      </w:r>
    </w:p>
    <w:p>
      <w:pPr>
        <w:spacing w:after="120"/>
        <w:ind w:firstLine="567"/>
        <w:jc w:val="both"/>
      </w:pPr>
      <w:r>
        <w:rPr>
          <w:rFonts w:ascii="Arial" w:cs="Arial" w:eastAsia="Arial" w:hAnsi="Arial"/>
          <w:sz w:val="24"/>
          <w:szCs w:val="24"/>
        </w:rPr>
        <w:t xml:space="preserve">Нарушение должностными лицами профессиональных участников рынка ценных бумаг установленных правил заключения, оформления и регистрации операций с ценными бумагами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десяти до пятидесяти расчетных показателей.</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24-1
 Административные правонарушения в сфере аудиторской, лотерейной, страховой деятельности, деятельности негосударственных пенсионных фондов, компаний, управляющих пенсионными активами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2awud5jpwmyrvjv3xnjjw">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338-1. 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без разрешительных документов</w:t>
      </w:r>
    </w:p>
    <w:p>
      <w:pPr>
        <w:spacing w:after="120"/>
        <w:ind w:firstLine="567"/>
        <w:jc w:val="both"/>
      </w:pPr>
      <w:r>
        <w:rPr>
          <w:rFonts w:ascii="Arial" w:cs="Arial" w:eastAsia="Arial" w:hAnsi="Arial"/>
          <w:sz w:val="24"/>
          <w:szCs w:val="24"/>
        </w:rPr>
        <w:t xml:space="preserve">Занятие аудиторской, страховой, лотерейной деятельностью, деятельностью негосударственного пенсионного фонда, компании, управляющей пенсионными активами, без разрешительных документов, выдаваемых уполномоченным государственным органом в установленном законодательством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индивидуальных предпринимателей - в размере пятнадцати, на должностных лиц - от пятидесяти до ста, на юридических лиц - в размере пятисот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индивидуальных предпринимателей - в размере двадцати, на должностных лиц - от семидесяти до ста, на юридических лиц - в размере восьмисот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04jiqfbbakfwmashaxyx">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h6_hbyk1y_jo84aorhjjn">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338-2. 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w:t>
      </w:r>
    </w:p>
    <w:p>
      <w:pPr>
        <w:spacing w:after="60"/>
        <w:ind w:firstLine="567"/>
        <w:jc w:val="both"/>
      </w:pPr>
      <w:r>
        <w:rPr>
          <w:rFonts w:ascii="Arial" w:cs="Arial" w:eastAsia="Arial" w:hAnsi="Arial"/>
          <w:sz w:val="24"/>
          <w:szCs w:val="24"/>
        </w:rPr>
        <w:t xml:space="preserve">Занятие аудиторской, лотерейной, страховой деятельностью, деятельностью негосударственного пенсионного фонда, компании, управляющей пенсионными активами, с нарушением правил и требований лицензируемой и иной формы на право совершения действий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индивидуального аудитора и на должностных лиц от двадцати до ста расчетных показателей, на юридических лиц - от двухсот до тысячи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qvaji814oyc2w_70ukhgk">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zta-izq6-aqrhyncfyygk">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338-3. Представление недостоверной информации</w:t>
      </w:r>
    </w:p>
    <w:p>
      <w:pPr>
        <w:spacing w:after="60"/>
        <w:ind w:firstLine="567"/>
        <w:jc w:val="both"/>
      </w:pPr>
      <w:r>
        <w:rPr>
          <w:rFonts w:ascii="Arial" w:cs="Arial" w:eastAsia="Arial" w:hAnsi="Arial"/>
          <w:sz w:val="24"/>
          <w:szCs w:val="24"/>
        </w:rPr>
        <w:t xml:space="preserve">Представление недостоверной (ложной) информации или документов либо отказ представить информацию или документы должностному лицу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индивидуального аудитора и на должностных лиц в размере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7pjv8i1zfz01dri_kcf6r">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fqxc35uu_vcmqb30jqrce">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338-4. Воспрепятствование деятельности должностных лиц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w:t>
      </w:r>
    </w:p>
    <w:p>
      <w:pPr>
        <w:spacing w:after="60"/>
        <w:ind w:firstLine="567"/>
        <w:jc w:val="both"/>
      </w:pPr>
      <w:r>
        <w:rPr>
          <w:rFonts w:ascii="Arial" w:cs="Arial" w:eastAsia="Arial" w:hAnsi="Arial"/>
          <w:sz w:val="24"/>
          <w:szCs w:val="24"/>
        </w:rPr>
        <w:t xml:space="preserve">Воспрепятствование деятельности должностных лиц государственных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равно неисполнение или оставление без рассмотрения должностным лицом субъекта аудиторской, лотерейной, страховой деятельности, негосударственного пенсионного фонда, компании, управляющей пенсионными активами, требований должностных лиц органов, осуществляющих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при исполнении ими своих должностных обязанностей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индивидуального аудитора и на должностных лиц от двадцати до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zitvxlkdjgmtba5kydg3n">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dxmhmworvhpohnfl7tcxz">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338-5. Нарушение законодательства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Осуществление аудиторской организацией и индивидуальным аудитором видов деятельности, не предусмотренных законодательством Кыргызской Республики об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аудиторские организации в размере ста расчетных показателей.</w:t>
      </w:r>
    </w:p>
    <w:p>
      <w:pPr>
        <w:spacing w:after="60"/>
        <w:ind w:firstLine="567"/>
        <w:jc w:val="both"/>
      </w:pPr>
      <w:r>
        <w:rPr>
          <w:rFonts w:ascii="Arial" w:cs="Arial" w:eastAsia="Arial" w:hAnsi="Arial"/>
          <w:sz w:val="24"/>
          <w:szCs w:val="24"/>
        </w:rPr>
        <w:t xml:space="preserve">Проведение аудита в случаях, запрещенных Законом Кыргызской Республики "Об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индивидуальных аудиторов - в размере ста, на аудиторские организации - в размере двухсот расчетных показателей с приостановлением действия лицензии.</w:t>
      </w:r>
    </w:p>
    <w:p>
      <w:pPr>
        <w:spacing w:after="60"/>
        <w:ind w:firstLine="567"/>
        <w:jc w:val="both"/>
      </w:pPr>
      <w:r>
        <w:rPr>
          <w:rFonts w:ascii="Arial" w:cs="Arial" w:eastAsia="Arial" w:hAnsi="Arial"/>
          <w:sz w:val="24"/>
          <w:szCs w:val="24"/>
        </w:rPr>
        <w:t xml:space="preserve">Уклонение юридических лиц от публикации в средствах массовой информации финансовой отчетности и аудиторского заключения (отчета) по результатам ежегодного обязательного аудита и неуведомление уполномоченного государственного органа о проведенном аудите и публикации -</w:t>
      </w:r>
    </w:p>
    <w:p>
      <w:pPr>
        <w:spacing w:after="60"/>
        <w:ind w:firstLine="567"/>
        <w:jc w:val="both"/>
      </w:pPr>
      <w:r>
        <w:rPr>
          <w:rFonts w:ascii="Arial" w:cs="Arial" w:eastAsia="Arial" w:hAnsi="Arial"/>
          <w:sz w:val="24"/>
          <w:szCs w:val="24"/>
        </w:rPr>
        <w:t xml:space="preserve">влекут наложение административного штрафа на юридических лиц в размере ста расчетных показателей.</w:t>
      </w:r>
    </w:p>
    <w:p>
      <w:pPr>
        <w:spacing w:after="60"/>
        <w:ind w:firstLine="567"/>
        <w:jc w:val="both"/>
      </w:pPr>
      <w:r>
        <w:rPr>
          <w:rFonts w:ascii="Arial" w:cs="Arial" w:eastAsia="Arial" w:hAnsi="Arial"/>
          <w:sz w:val="24"/>
          <w:szCs w:val="24"/>
        </w:rPr>
        <w:t xml:space="preserve">Непредставление индивидуальными аудиторами и аудиторскими организациями информации о нарушениях стандартов финансовой отчетности хозяйствующими субъектами, выявленных в результате аудита, а также представление недостоверной информации уполномоченному государственному органу в установленном законодательством порядке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индивидуальных аудиторов - в размере пятидесяти, на аудиторские организации - в размере двухсот расчетных показателей.</w:t>
      </w:r>
    </w:p>
    <w:p>
      <w:pPr>
        <w:spacing w:after="60"/>
        <w:ind w:firstLine="567"/>
        <w:jc w:val="both"/>
      </w:pPr>
      <w:r>
        <w:rPr>
          <w:rFonts w:ascii="Arial" w:cs="Arial" w:eastAsia="Arial" w:hAnsi="Arial"/>
          <w:sz w:val="24"/>
          <w:szCs w:val="24"/>
        </w:rPr>
        <w:t xml:space="preserve">Несоблюдение индивидуальными аудиторами и аудиторскими организациями стандартов аудиторской деятельности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трехсот расчетных показателей.</w:t>
      </w:r>
    </w:p>
    <w:p>
      <w:pPr>
        <w:spacing w:after="60"/>
        <w:ind w:firstLine="567"/>
        <w:jc w:val="both"/>
      </w:pPr>
      <w:r>
        <w:rPr>
          <w:rFonts w:ascii="Arial" w:cs="Arial" w:eastAsia="Arial" w:hAnsi="Arial"/>
          <w:sz w:val="24"/>
          <w:szCs w:val="24"/>
        </w:rPr>
        <w:t xml:space="preserve">Нарушение порядка представления отчета об аудиторской деятельности аудиторскими организациями и индивидуальными аудиторами в установленном законодательством порядке и представление недостоверной информации в отчетах -</w:t>
      </w:r>
    </w:p>
    <w:p>
      <w:pPr>
        <w:spacing w:after="60"/>
        <w:ind w:firstLine="567"/>
        <w:jc w:val="both"/>
      </w:pPr>
      <w:r>
        <w:rPr>
          <w:rFonts w:ascii="Arial" w:cs="Arial" w:eastAsia="Arial" w:hAnsi="Arial"/>
          <w:sz w:val="24"/>
          <w:szCs w:val="24"/>
        </w:rPr>
        <w:t xml:space="preserve">влекут наложение административного штрафа на индивидуального аудитора - в размере двадцати, на аудиторские организации - в размере пятидесяти расчетных показателей.</w:t>
      </w:r>
    </w:p>
    <w:p>
      <w:pPr>
        <w:spacing w:after="60"/>
        <w:ind w:firstLine="567"/>
        <w:jc w:val="both"/>
      </w:pPr>
      <w:r>
        <w:rPr>
          <w:rFonts w:ascii="Arial" w:cs="Arial" w:eastAsia="Arial" w:hAnsi="Arial"/>
          <w:sz w:val="24"/>
          <w:szCs w:val="24"/>
        </w:rPr>
        <w:t xml:space="preserve">Непредставление аудиторами, имеющими квалификационный сертификат аудитора, документа, подтверждающего прохождение курса по повышению квалификации, в установленном законодательством порядке в уполномоченный государственный орган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2db9hezmssenkoan4e04i">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338-6. Уклонение от проведения обязательного аудита</w:t>
      </w:r>
    </w:p>
    <w:p>
      <w:pPr>
        <w:spacing w:after="60"/>
        <w:ind w:firstLine="567"/>
        <w:jc w:val="both"/>
      </w:pPr>
      <w:r>
        <w:rPr>
          <w:rFonts w:ascii="Arial" w:cs="Arial" w:eastAsia="Arial" w:hAnsi="Arial"/>
          <w:sz w:val="24"/>
          <w:szCs w:val="24"/>
        </w:rPr>
        <w:t xml:space="preserve">Уклонение юридических лиц, подлежащих обязательному аудиту в соответствии с законодательством Кыргызской Республики, от проведения обязательного аудита либо воспрепятствование его проведению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трехсот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пятисот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cm362blk0rvordjkopbj9">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25
 Административные правонарушения, посягающие на интеллектуальную собственность</w:t>
      </w:r>
    </w:p>
    <w:p>
      <w:pPr>
        <w:spacing w:after="120"/>
        <w:ind w:firstLine="567"/>
        <w:jc w:val="both"/>
      </w:pPr>
      <w:r>
        <w:rPr>
          <w:rFonts w:ascii="Arial" w:cs="Arial" w:eastAsia="Arial" w:hAnsi="Arial"/>
          <w:b/>
          <w:bCs/>
          <w:sz w:val="24"/>
          <w:szCs w:val="24"/>
        </w:rPr>
        <w:t xml:space="preserve">Статья 339. Нарушение исключительных прав патентовладельца</w:t>
      </w:r>
    </w:p>
    <w:p>
      <w:pPr>
        <w:spacing w:after="120"/>
        <w:ind w:firstLine="567"/>
        <w:jc w:val="both"/>
      </w:pPr>
      <w:r>
        <w:rPr>
          <w:rFonts w:ascii="Arial" w:cs="Arial" w:eastAsia="Arial" w:hAnsi="Arial"/>
          <w:sz w:val="24"/>
          <w:szCs w:val="24"/>
        </w:rPr>
        <w:t xml:space="preserve">Незаконное использование запатентованного изобретения, полезной модели, промышленного образца, селекционного достижения, разглашение без согласия автора или заявителя сущности изобретения, полезной модели, промышленного образца, селекционного достижения до официального опубликования сведений о них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расчетных показателей с конфискацией продукта, содержащего запатентованное изобретение, полезную модель или промышленный образец, продукты изготовленного охраняемым способом, устройства при функционировании или эксплуатации которого автоматически осуществляется охраняемый способ, а также контрафактного селекционного достижения.</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до двухсот расчетных показателей с конфискацией продукта, содержащего запатентованное изобретение, полезную модель или промышленный образец, продуктов, изготовленных охраняемым способом, устройства, при функционировании или эксплуатации которого автоматически осуществляется охраняемый способ, а также контрафактного селекционного достижения .</w:t>
      </w:r>
    </w:p>
    <w:p>
      <w:pPr>
        <w:spacing w:after="120"/>
        <w:ind w:firstLine="567"/>
        <w:jc w:val="both"/>
      </w:pPr>
      <w:r>
        <w:rPr>
          <w:rFonts w:ascii="Arial" w:cs="Arial" w:eastAsia="Arial" w:hAnsi="Arial"/>
          <w:sz w:val="24"/>
          <w:szCs w:val="24"/>
        </w:rPr>
        <w:t xml:space="preserve">Примечание. Конфискованные в соответствии с частями первой и второй настоящей статьи продукты, устройства и контрафактные селекционные достижения подлежат уничтожению в установленном законом порядке, за исключением случаев их передачи патентовладельцу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jzxlmmp0npi5ph-ocrjt1">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340. Нарушение авторских и смежных прав</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fy9lua0hjxztc2k_7crql">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Изготовление, приобретение, хранение, продажа, сдача в прокат или иное незаконное использование в коммерческих целях экземпляров произведений или фонограмм в случаях:</w:t>
      </w:r>
    </w:p>
    <w:p>
      <w:pPr>
        <w:spacing w:after="120"/>
        <w:ind w:firstLine="567"/>
        <w:jc w:val="both"/>
      </w:pPr>
      <w:r>
        <w:rPr>
          <w:rFonts w:ascii="Arial" w:cs="Arial" w:eastAsia="Arial" w:hAnsi="Arial"/>
          <w:sz w:val="24"/>
          <w:szCs w:val="24"/>
        </w:rPr>
        <w:t xml:space="preserve">1) если экземпляры произведений или фонограмм являются контрафактными;</w:t>
      </w:r>
    </w:p>
    <w:p>
      <w:pPr>
        <w:spacing w:after="120"/>
        <w:ind w:firstLine="567"/>
        <w:jc w:val="both"/>
      </w:pPr>
      <w:r>
        <w:rPr>
          <w:rFonts w:ascii="Arial" w:cs="Arial" w:eastAsia="Arial" w:hAnsi="Arial"/>
          <w:sz w:val="24"/>
          <w:szCs w:val="24"/>
        </w:rPr>
        <w:t xml:space="preserve">2) если на экземплярах произведений или фонограмм указана ложная информация об их изготовителях и месте производства, а также иная информация, которая может ввести в заблуждение потребителей;</w:t>
      </w:r>
    </w:p>
    <w:p>
      <w:pPr>
        <w:spacing w:after="120"/>
        <w:ind w:firstLine="567"/>
        <w:jc w:val="both"/>
      </w:pPr>
      <w:r>
        <w:rPr>
          <w:rFonts w:ascii="Arial" w:cs="Arial" w:eastAsia="Arial" w:hAnsi="Arial"/>
          <w:sz w:val="24"/>
          <w:szCs w:val="24"/>
        </w:rPr>
        <w:t xml:space="preserve">3) если на экземплярах произведений или фонограмм уничтожен либо изменен знак охраны авторского права или знак охраны смежных прав, проставленный обладателем авторских или смежных прав, если эти действия не содержат признаков уголовно наказуемого деяния,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расчетных показателей с конфискацией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Те же действия, предусмотренные пунктами 1, 2, 3 части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пятидесяти до ста, на должностных лиц - от ста до двухсот расчетных показателей с конфискацией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Примечание. Конфискованные в соответствии с частями первой и второй настоящей статьи экземпляры произведений или фонограмм подлежат уничтожению в установленном законом порядке, за исключением случаев их передачи обладателю авторских или смежных прав по его просьбе.</w:t>
      </w:r>
    </w:p>
    <w:p>
      <w:pPr>
        <w:spacing w:after="120"/>
        <w:ind w:firstLine="567"/>
        <w:jc w:val="both"/>
      </w:pPr>
      <w:r>
        <w:rPr>
          <w:rFonts w:ascii="Arial" w:cs="Arial" w:eastAsia="Arial" w:hAnsi="Arial"/>
          <w:i/>
          <w:iCs/>
          <w:sz w:val="24"/>
          <w:szCs w:val="24"/>
        </w:rPr>
        <w:t xml:space="preserve">(В редакции Законов КР от </w:t>
      </w:r>
      <w:hyperlink w:history="1" r:id="rIdgslfd4mamexty5jmggupu">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wujrujqiro9oizpleqgpc">
        <w:r>
          <w:rPr>
            <w:rFonts w:ascii="Arial" w:cs="Arial" w:eastAsia="Arial" w:hAnsi="Arial"/>
            <w:i/>
            <w:iCs/>
            <w:color w:val="1D4ED8"/>
            <w:sz w:val="24"/>
            <w:szCs w:val="24"/>
            <w:u w:val="single"/>
          </w:rPr>
          <w:t xml:space="preserve">24 июня 2013 года № 97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341. Незаконное использование товарного знака</w:t>
      </w:r>
    </w:p>
    <w:p>
      <w:pPr>
        <w:spacing w:after="60"/>
        <w:ind w:firstLine="567"/>
        <w:jc w:val="both"/>
      </w:pPr>
      <w:r>
        <w:rPr>
          <w:rFonts w:ascii="Arial" w:cs="Arial" w:eastAsia="Arial" w:hAnsi="Arial"/>
          <w:sz w:val="24"/>
          <w:szCs w:val="24"/>
        </w:rPr>
        <w:t xml:space="preserve">Незаконное использование чужого товарного знака, знака обслуживания, наименования места происхождения товара и фирменного наименования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ста, на должностных лиц - от ста до двухсот расчетных показателей с конфискацией товаров с фальсифицированным товарным знаком, знаком обслуживания или наименованием места происхождения товара.</w:t>
      </w:r>
    </w:p>
    <w:p>
      <w:pPr>
        <w:spacing w:after="60"/>
        <w:ind w:firstLine="567"/>
        <w:jc w:val="both"/>
      </w:pPr>
      <w:r>
        <w:rPr>
          <w:rFonts w:ascii="Arial" w:cs="Arial" w:eastAsia="Arial" w:hAnsi="Arial"/>
          <w:sz w:val="24"/>
          <w:szCs w:val="24"/>
        </w:rPr>
        <w:t xml:space="preserve">Незаконное использование предупредительной маркировки в отношении незарегистрированного в Кыргызской Республике товарного знака, знака обслуживания и места происхождения товара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пятидесяти до восьмидесяти, на должностных лиц - от восьмидесяти до ста пятидесяти расчетных показателей.</w:t>
      </w:r>
    </w:p>
    <w:p>
      <w:pPr>
        <w:spacing w:after="60"/>
        <w:ind w:firstLine="567"/>
        <w:jc w:val="both"/>
      </w:pPr>
      <w:r>
        <w:rPr>
          <w:rFonts w:ascii="Arial" w:cs="Arial" w:eastAsia="Arial" w:hAnsi="Arial"/>
          <w:sz w:val="24"/>
          <w:szCs w:val="24"/>
        </w:rPr>
        <w:t xml:space="preserve">Примечание. Конфискованные в соответствии с частью первой настоящей статьи товары подлежат уничтожению в установленном законом порядке, за исключением случаев их передачи владельцу товарного знака по его просьбе.</w:t>
      </w:r>
    </w:p>
    <w:p>
      <w:pPr>
        <w:spacing w:after="60"/>
        <w:ind w:firstLine="567"/>
        <w:jc w:val="both"/>
      </w:pPr>
      <w:r>
        <w:rPr>
          <w:rFonts w:ascii="Arial" w:cs="Arial" w:eastAsia="Arial" w:hAnsi="Arial"/>
          <w:i/>
          <w:iCs/>
          <w:sz w:val="24"/>
          <w:szCs w:val="24"/>
        </w:rPr>
        <w:t xml:space="preserve">(В редакции Закона КР от </w:t>
      </w:r>
      <w:hyperlink w:history="1" r:id="rIdkb6fl-ypk2uyj-pcrjk3p">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342. Отказ в представлении необходимых данных о доходах, а также представление недостоверных данных о доходах, полученных в связи с использованием объектов авторских и смежных прав</w:t>
      </w:r>
    </w:p>
    <w:p>
      <w:pPr>
        <w:spacing w:after="120"/>
        <w:ind w:firstLine="567"/>
        <w:jc w:val="both"/>
      </w:pPr>
      <w:r>
        <w:rPr>
          <w:rFonts w:ascii="Arial" w:cs="Arial" w:eastAsia="Arial" w:hAnsi="Arial"/>
          <w:sz w:val="24"/>
          <w:szCs w:val="24"/>
        </w:rPr>
        <w:t xml:space="preserve">Отказ в представлении уполномоченному органу необходимых данных о доходах, а также представление недостоверных данных о доходах, полученных в связи с использованием объектов авторских и смежных прав,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сорока до восьмидесяти, на должностных лиц - от восьмидесяти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yui0ke-lbwhi86t0ngf2">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343. Невыполнение обязанностей по регистрации лицензионного договора об использовании объектов авторских и смежных прав и получению удостоверения надлежащего образца</w:t>
      </w:r>
    </w:p>
    <w:p>
      <w:pPr>
        <w:spacing w:after="120"/>
        <w:ind w:firstLine="567"/>
        <w:jc w:val="both"/>
      </w:pPr>
      <w:r>
        <w:rPr>
          <w:rFonts w:ascii="Arial" w:cs="Arial" w:eastAsia="Arial" w:hAnsi="Arial"/>
          <w:sz w:val="24"/>
          <w:szCs w:val="24"/>
        </w:rPr>
        <w:t xml:space="preserve">Невыполнение пользователями объектов авторских и смежных прав предусмотренных законодательством обязанностей по регистрации лицензионных договоров на соответствующие способы использования объектов авторских и смежных прав и получению удостоверения надлежащего образца в уполномоченном органе в соответствии с установленным порядком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сорока до восьмидесяти, на должностных лиц - от восьмидесяти до ста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_dtypplbw4pgrg9ovbdh">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344. Нарушение или невыполнение установленного требования при заключении договоров на концертные и театрально-зрелищные выступления</w:t>
      </w:r>
    </w:p>
    <w:p>
      <w:pPr>
        <w:spacing w:after="120"/>
        <w:ind w:firstLine="567"/>
        <w:jc w:val="both"/>
      </w:pPr>
      <w:r>
        <w:rPr>
          <w:rFonts w:ascii="Arial" w:cs="Arial" w:eastAsia="Arial" w:hAnsi="Arial"/>
          <w:sz w:val="24"/>
          <w:szCs w:val="24"/>
        </w:rPr>
        <w:t xml:space="preserve">Нарушение или невыполнение установленного требования при заключении договоров владельцами концертных и театрально-зрелищных площадок с творческими коллективами и организаторами концертов при наличии у них лицензионных договоров, зарегистрированных в уполномоченном органе,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сорока, на должностных лиц - от сорока до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сорока до восьмидесяти, на должностных лиц - от пятидесяти до ста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pgwn1ycw0lxx9i6vtbcn">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345. Нарушение прав автора на получение авторского вознаграждения</w:t>
      </w:r>
    </w:p>
    <w:p>
      <w:pPr>
        <w:spacing w:after="60"/>
        <w:ind w:firstLine="567"/>
        <w:jc w:val="both"/>
      </w:pPr>
      <w:r>
        <w:rPr>
          <w:rFonts w:ascii="Arial" w:cs="Arial" w:eastAsia="Arial" w:hAnsi="Arial"/>
          <w:sz w:val="24"/>
          <w:szCs w:val="24"/>
        </w:rPr>
        <w:t xml:space="preserve">Отказ пользователя объектов авторских и смежных прав от уплаты суммы авторского вознаграждения за фактически состоявшееся публичное воспроизведение произведения или нарушение установленных законодательством сроков отчислений авторского гонорара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тридцати до пятидесяти, на должностных лиц - от пятидесяти до ста пятидесяти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9qwo1pze3xt_wxsr7fymh">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Глава 26
 Административные правонарушения, посягающие на налоговое законодательство</w:t>
      </w:r>
    </w:p>
    <w:p>
      <w:pPr>
        <w:spacing w:after="120"/>
        <w:ind w:firstLine="567"/>
        <w:jc w:val="both"/>
      </w:pPr>
      <w:r>
        <w:rPr>
          <w:rFonts w:ascii="Arial" w:cs="Arial" w:eastAsia="Arial" w:hAnsi="Arial"/>
          <w:b/>
          <w:bCs/>
          <w:sz w:val="24"/>
          <w:szCs w:val="24"/>
        </w:rPr>
        <w:t xml:space="preserve">Статья 346. Уклонение от налогообложения и искажение бухгалтерского учета</w:t>
      </w:r>
    </w:p>
    <w:p>
      <w:pPr>
        <w:spacing w:after="120"/>
        <w:ind w:firstLine="567"/>
        <w:jc w:val="both"/>
      </w:pPr>
      <w:r>
        <w:rPr>
          <w:rFonts w:ascii="Arial" w:cs="Arial" w:eastAsia="Arial" w:hAnsi="Arial"/>
          <w:sz w:val="24"/>
          <w:szCs w:val="24"/>
        </w:rPr>
        <w:t xml:space="preserve">Уклонение от налогообложения, выразившееся в сокрытии (занижении) прибыли, дохода или иных объектов налогообложения,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sz w:val="24"/>
          <w:szCs w:val="24"/>
        </w:rPr>
        <w:t xml:space="preserve">Отсутствие или искажение бухгалтерского учета, непредставление бухгалтерских отчетов, балансов, расчетов и других документов, связанных с исчислением и уплатой налогов в бюджет,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Примечание. Если размер сокрытия (занижения) налога не превышает для граждан тридцати расчетных показателей, для должностных лиц - ста пятидесяти расчетных показателей, для юридических лиц - трехсот расчетных показателей, административный штраф налагается в размере 50 процентов от суммы сокрытия (занижения).</w:t>
      </w:r>
    </w:p>
    <w:p>
      <w:pPr>
        <w:spacing w:after="120"/>
        <w:ind w:firstLine="567"/>
        <w:jc w:val="both"/>
      </w:pPr>
      <w:r>
        <w:rPr>
          <w:rFonts w:ascii="Arial" w:cs="Arial" w:eastAsia="Arial" w:hAnsi="Arial"/>
          <w:i/>
          <w:iCs/>
          <w:sz w:val="24"/>
          <w:szCs w:val="24"/>
        </w:rPr>
        <w:t xml:space="preserve">(В редакции Законов КР от </w:t>
      </w:r>
      <w:hyperlink w:history="1" r:id="rIdwjmjrxbdn9p8qtirsrq-g">
        <w:r>
          <w:rPr>
            <w:rFonts w:ascii="Arial" w:cs="Arial" w:eastAsia="Arial" w:hAnsi="Arial"/>
            <w:i/>
            <w:iCs/>
            <w:color w:val="1D4ED8"/>
            <w:sz w:val="24"/>
            <w:szCs w:val="24"/>
            <w:u w:val="single"/>
          </w:rPr>
          <w:t xml:space="preserve">17 октября 2008 года № 231</w:t>
        </w:r>
      </w:hyperlink>
      <w:r>
        <w:rPr>
          <w:rFonts w:ascii="Arial" w:cs="Arial" w:eastAsia="Arial" w:hAnsi="Arial"/>
          <w:sz w:val="24"/>
          <w:szCs w:val="24"/>
        </w:rPr>
        <w:t xml:space="preserve">, </w:t>
      </w:r>
      <w:hyperlink w:history="1" r:id="rIdqa-4sx0l-vmspwvot-40e">
        <w:r>
          <w:rPr>
            <w:rFonts w:ascii="Arial" w:cs="Arial" w:eastAsia="Arial" w:hAnsi="Arial"/>
            <w:i/>
            <w:iCs/>
            <w:color w:val="1D4ED8"/>
            <w:sz w:val="24"/>
            <w:szCs w:val="24"/>
            <w:u w:val="single"/>
          </w:rPr>
          <w:t xml:space="preserve">25 декабря 2009 года № 315</w:t>
        </w:r>
      </w:hyperlink>
      <w:r>
        <w:rPr>
          <w:rFonts w:ascii="Arial" w:cs="Arial" w:eastAsia="Arial" w:hAnsi="Arial"/>
          <w:sz w:val="20"/>
          <w:szCs w:val="20"/>
        </w:rPr>
        <w:t xml:space="preserve">,</w:t>
      </w:r>
      <w:hyperlink w:history="1" r:id="rIdv44t5frpzadqwmprata8j">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346-1. Необоснованное завышение цен при реализации товара потребителю</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9eowsofhgvtq-_u-cez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2015 года № 52)</w:t>
      </w:r>
    </w:p>
    <w:p>
      <w:pPr>
        <w:spacing w:after="120"/>
        <w:ind w:firstLine="567"/>
        <w:jc w:val="both"/>
      </w:pPr>
      <w:r>
        <w:rPr>
          <w:rFonts w:ascii="Arial" w:cs="Arial" w:eastAsia="Arial" w:hAnsi="Arial"/>
          <w:b/>
          <w:bCs/>
          <w:sz w:val="24"/>
          <w:szCs w:val="24"/>
        </w:rPr>
        <w:t xml:space="preserve">Статья 347. Нецелевое использование государственных средств</w:t>
      </w:r>
    </w:p>
    <w:p>
      <w:pPr>
        <w:spacing w:after="120"/>
        <w:ind w:firstLine="567"/>
        <w:jc w:val="both"/>
      </w:pPr>
      <w:r>
        <w:rPr>
          <w:rFonts w:ascii="Arial" w:cs="Arial" w:eastAsia="Arial" w:hAnsi="Arial"/>
          <w:sz w:val="24"/>
          <w:szCs w:val="24"/>
        </w:rPr>
        <w:t xml:space="preserve">Нецелевое использование государственных средств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и главных бухгалтеров предприятий, организаций и учреждений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348. Невыполнение законных требований должностных лиц налоговой службы и органов местного самоуправления</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sve7xnsrw1ml4govg-mct">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Невыполнение законных требований должностных лиц налоговой службы и органов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f15l_v29ggbfnbjg7vvwh">
        <w:r>
          <w:rPr>
            <w:rFonts w:ascii="Arial" w:cs="Arial" w:eastAsia="Arial" w:hAnsi="Arial"/>
            <w:i/>
            <w:iCs/>
            <w:color w:val="1D4ED8"/>
            <w:sz w:val="24"/>
            <w:szCs w:val="24"/>
            <w:u w:val="single"/>
          </w:rPr>
          <w:t xml:space="preserve">17 октября 2008 года № 231</w:t>
        </w:r>
      </w:hyperlink>
      <w:r>
        <w:rPr>
          <w:rFonts w:ascii="Arial" w:cs="Arial" w:eastAsia="Arial" w:hAnsi="Arial"/>
          <w:sz w:val="24"/>
          <w:szCs w:val="24"/>
        </w:rPr>
        <w:t xml:space="preserve">, </w:t>
      </w:r>
      <w:hyperlink w:history="1" r:id="rIdig8wxv5n1p3tkjjb3z1ao">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348-1. Незаконное требование и получение сведений, составляющих налоговую тайну</w:t>
      </w:r>
    </w:p>
    <w:p>
      <w:pPr>
        <w:spacing w:after="120"/>
        <w:ind w:firstLine="567"/>
        <w:jc w:val="both"/>
      </w:pPr>
      <w:r>
        <w:rPr>
          <w:rFonts w:ascii="Arial" w:cs="Arial" w:eastAsia="Arial" w:hAnsi="Arial"/>
          <w:sz w:val="24"/>
          <w:szCs w:val="24"/>
        </w:rPr>
        <w:t xml:space="preserve">Незаконное требование и получение сведений, составляющих налоговую тайну, включая путем похищения документов, подкупа и угроз в отношении лиц, владеющих налоговой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с целью незаконного использования этих сведений, -</w:t>
      </w:r>
    </w:p>
    <w:p>
      <w:pPr>
        <w:spacing w:after="120"/>
        <w:ind w:firstLine="567"/>
        <w:jc w:val="both"/>
      </w:pPr>
      <w:r>
        <w:rPr>
          <w:rFonts w:ascii="Arial" w:cs="Arial" w:eastAsia="Arial" w:hAnsi="Arial"/>
          <w:sz w:val="24"/>
          <w:szCs w:val="24"/>
        </w:rPr>
        <w:t xml:space="preserve">наказывается штрафом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117 октября 2008 года № 231</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349. Необеспечение сохранности документов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y2-geevejyy4m2kcsxkm9">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Необеспечение сохранности документов, связанных с использованием контрольно-кассовых машин (контрольных лент), и/или ведение книги кассира-операциониста с нарушением установленного порядка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тридцати до пятидесяти,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xz8z2yzplau-a4mvsgq53">
        <w:r>
          <w:rPr>
            <w:rFonts w:ascii="Arial" w:cs="Arial" w:eastAsia="Arial" w:hAnsi="Arial"/>
            <w:i/>
            <w:iCs/>
            <w:color w:val="1D4ED8"/>
            <w:sz w:val="24"/>
            <w:szCs w:val="24"/>
            <w:u w:val="single"/>
          </w:rPr>
          <w:t xml:space="preserve">23 июня 2008 года № 136</w:t>
        </w:r>
      </w:hyperlink>
      <w:r>
        <w:rPr>
          <w:rFonts w:ascii="Arial" w:cs="Arial" w:eastAsia="Arial" w:hAnsi="Arial"/>
          <w:sz w:val="24"/>
          <w:szCs w:val="24"/>
        </w:rPr>
        <w:t xml:space="preserve">, </w:t>
      </w:r>
      <w:hyperlink w:history="1" r:id="rIdlahtkfsvtqgw2j5_kh4l-">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 Осуществление денежных расчетов с населением без применения контрольно-кассовых машин</w:t>
      </w:r>
    </w:p>
    <w:p>
      <w:pPr>
        <w:spacing w:after="60"/>
        <w:ind w:firstLine="567"/>
        <w:jc w:val="both"/>
      </w:pPr>
      <w:r>
        <w:rPr>
          <w:rFonts w:ascii="Arial" w:cs="Arial" w:eastAsia="Arial" w:hAnsi="Arial"/>
          <w:sz w:val="24"/>
          <w:szCs w:val="24"/>
        </w:rPr>
        <w:t xml:space="preserve">Осуществление денежных расчетов с населением без применения контрольно-кассовых машин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 (В редакции Законов КР от </w:t>
      </w:r>
      <w:hyperlink w:history="1" r:id="rId30ie3i2a3zjp_zngnsdil">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xk1q7wnilk_d2moma0ytr">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350-1. Непробитие, невыдача кассового чека покупателю (клиенту) или выдача кассового чека с указанием суммы менее уплаченной</w:t>
      </w:r>
    </w:p>
    <w:p>
      <w:pPr>
        <w:spacing w:after="120"/>
        <w:ind w:firstLine="567"/>
        <w:jc w:val="both"/>
      </w:pPr>
      <w:r>
        <w:rPr>
          <w:rFonts w:ascii="Arial" w:cs="Arial" w:eastAsia="Arial" w:hAnsi="Arial"/>
          <w:sz w:val="24"/>
          <w:szCs w:val="24"/>
        </w:rPr>
        <w:t xml:space="preserve">Непробитие, невыдача кассового чека покупателю (клиенту) или выдача кассового чека с указанием суммы менее уплаченной-</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7dlc1y2v3jpsyydyvg7_u">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nuwbdtgg__xve9bq1rajn">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350-2. Использование контрольно-кассовых машин в неисправном состоянии</w:t>
      </w:r>
    </w:p>
    <w:p>
      <w:pPr>
        <w:spacing w:after="120"/>
        <w:ind w:firstLine="567"/>
        <w:jc w:val="both"/>
      </w:pPr>
      <w:r>
        <w:rPr>
          <w:rFonts w:ascii="Arial" w:cs="Arial" w:eastAsia="Arial" w:hAnsi="Arial"/>
          <w:sz w:val="24"/>
          <w:szCs w:val="24"/>
        </w:rPr>
        <w:t xml:space="preserve">Использование контрольно-кассовых машин в неисправном состоянии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f6pzw2xhowqrjwfclmp9">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ucrubadgewzlnmg1yrfsv">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350-3.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пятидесяти до ста расчетных показателей</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zabbpo1iw7l7zgos1sygh">
        <w:r>
          <w:rPr>
            <w:rFonts w:ascii="Arial" w:cs="Arial" w:eastAsia="Arial" w:hAnsi="Arial"/>
            <w:i/>
            <w:iCs/>
            <w:color w:val="1D4ED8"/>
            <w:sz w:val="24"/>
            <w:szCs w:val="24"/>
            <w:u w:val="single"/>
          </w:rPr>
          <w:t xml:space="preserve">23 июня 2008 года № 136</w:t>
        </w:r>
      </w:hyperlink>
      <w:r>
        <w:rPr>
          <w:rFonts w:ascii="Arial" w:cs="Arial" w:eastAsia="Arial" w:hAnsi="Arial"/>
          <w:sz w:val="20"/>
          <w:szCs w:val="20"/>
        </w:rPr>
        <w:t xml:space="preserve">, </w:t>
      </w:r>
      <w:hyperlink w:history="1" r:id="rIdjkfnlzru6e_hpsyd42geo">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350-4. Необеспечение должностными лицами (руководителями) рынков, торговых домов и центров установки арендаторами торговых площадей контрольно-кассовых машин</w:t>
      </w:r>
    </w:p>
    <w:p>
      <w:pPr>
        <w:spacing w:after="120"/>
        <w:ind w:firstLine="567"/>
        <w:jc w:val="both"/>
      </w:pPr>
      <w:r>
        <w:rPr>
          <w:rFonts w:ascii="Arial" w:cs="Arial" w:eastAsia="Arial" w:hAnsi="Arial"/>
          <w:sz w:val="24"/>
          <w:szCs w:val="24"/>
        </w:rPr>
        <w:t xml:space="preserve">Необеспечение должностными лицами (руководителями) рынков, торговых домов и центров установки арендаторами торговых площадей контрольно-кассовых машин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w:t>
      </w:r>
      <w:r>
        <w:rPr>
          <w:rFonts w:ascii="Arial" w:cs="Arial" w:eastAsia="Arial" w:hAnsi="Arial"/>
          <w:i/>
          <w:iCs/>
          <w:sz w:val="24"/>
          <w:szCs w:val="24"/>
        </w:rPr>
        <w:t xml:space="preserve">23 июня 2008 года № 136</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Непредставление единой налоговой декларации, а также налоговых отчетов, расчетов в установленные законом сроки</w:t>
      </w:r>
    </w:p>
    <w:p>
      <w:pPr>
        <w:spacing w:after="120"/>
        <w:ind w:firstLine="567"/>
        <w:jc w:val="both"/>
      </w:pPr>
      <w:r>
        <w:rPr>
          <w:rFonts w:ascii="Arial" w:cs="Arial" w:eastAsia="Arial" w:hAnsi="Arial"/>
          <w:sz w:val="24"/>
          <w:szCs w:val="24"/>
        </w:rPr>
        <w:t xml:space="preserve">Непредставление единой налоговой декларации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Непредставление налоговых отчетов с нулевыми показателями либо непредставление налоговых отчетов налогоплательщиками, не имеющими налоговой задолженности,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 на должностных лиц - в размере 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Непредставление налоговых отчетов, расчетов, связанных с налогообложением, в установленные законом сроки налогоплательщиками, имеющими налоговую задолженность, -</w:t>
      </w:r>
    </w:p>
    <w:p>
      <w:pPr>
        <w:spacing w:after="120"/>
        <w:ind w:firstLine="567"/>
        <w:jc w:val="both"/>
      </w:pPr>
      <w:r>
        <w:rPr>
          <w:rFonts w:ascii="Arial" w:cs="Arial" w:eastAsia="Arial" w:hAnsi="Arial"/>
          <w:sz w:val="24"/>
          <w:szCs w:val="24"/>
        </w:rPr>
        <w:t xml:space="preserve">влечет наложение административного штрафа в зависимости от суммы налоговой задолженности:</w:t>
      </w:r>
    </w:p>
    <w:p>
      <w:pPr>
        <w:spacing w:after="120"/>
        <w:ind w:firstLine="567"/>
        <w:jc w:val="both"/>
      </w:pPr>
      <w:r>
        <w:rPr>
          <w:rFonts w:ascii="Arial" w:cs="Arial" w:eastAsia="Arial" w:hAnsi="Arial"/>
          <w:sz w:val="24"/>
          <w:szCs w:val="24"/>
        </w:rPr>
        <w:t xml:space="preserve">до пятисот расчетных показателей: на граждан - в размере десяти, на должностных лиц - в размере пятнадцати, на юридических лиц - в размере ста двадцати расчетных показателей;</w:t>
      </w:r>
    </w:p>
    <w:p>
      <w:pPr>
        <w:spacing w:after="120"/>
        <w:ind w:firstLine="567"/>
        <w:jc w:val="both"/>
      </w:pPr>
      <w:r>
        <w:rPr>
          <w:rFonts w:ascii="Arial" w:cs="Arial" w:eastAsia="Arial" w:hAnsi="Arial"/>
          <w:sz w:val="24"/>
          <w:szCs w:val="24"/>
        </w:rPr>
        <w:t xml:space="preserve">от пятисот до тысячи расчетных показателей: на граждан - в размере пятнадцати, на должностных лиц - в размере двадцати, на юридических лиц - в размере ста сорока расчетных показателей;</w:t>
      </w:r>
    </w:p>
    <w:p>
      <w:pPr>
        <w:spacing w:after="120"/>
        <w:ind w:firstLine="567"/>
        <w:jc w:val="both"/>
      </w:pPr>
      <w:r>
        <w:rPr>
          <w:rFonts w:ascii="Arial" w:cs="Arial" w:eastAsia="Arial" w:hAnsi="Arial"/>
          <w:sz w:val="24"/>
          <w:szCs w:val="24"/>
        </w:rPr>
        <w:t xml:space="preserve">от тысячи до двух с половиной тысяч расчетных показателей: на должностных лиц - в размере тридцати, на юридических лиц - в размере ста пятидесяти расчетных показателей;</w:t>
      </w:r>
    </w:p>
    <w:p>
      <w:pPr>
        <w:spacing w:after="120"/>
        <w:ind w:firstLine="567"/>
        <w:jc w:val="both"/>
      </w:pPr>
      <w:r>
        <w:rPr>
          <w:rFonts w:ascii="Arial" w:cs="Arial" w:eastAsia="Arial" w:hAnsi="Arial"/>
          <w:sz w:val="24"/>
          <w:szCs w:val="24"/>
        </w:rPr>
        <w:t xml:space="preserve">от двух с половиной до пяти тысяч расчетных показателей: на должностных лиц - в размере пятидесяти, на юридических лиц - в размере ста шестидесяти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5sgfj0ftp-jjlbc-xqpto">
        <w:r>
          <w:rPr>
            <w:rFonts w:ascii="Arial" w:cs="Arial" w:eastAsia="Arial" w:hAnsi="Arial"/>
            <w:i/>
            <w:iCs/>
            <w:color w:val="1D4ED8"/>
            <w:sz w:val="24"/>
            <w:szCs w:val="24"/>
            <w:u w:val="single"/>
          </w:rPr>
          <w:t xml:space="preserve">29 июня 2017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351-1. Неуплата налогов в установленные законом сроки</w:t>
      </w:r>
    </w:p>
    <w:p>
      <w:pPr>
        <w:spacing w:after="120"/>
        <w:ind w:firstLine="567"/>
        <w:jc w:val="both"/>
      </w:pPr>
      <w:r>
        <w:rPr>
          <w:rFonts w:ascii="Arial" w:cs="Arial" w:eastAsia="Arial" w:hAnsi="Arial"/>
          <w:sz w:val="24"/>
          <w:szCs w:val="24"/>
        </w:rPr>
        <w:t xml:space="preserve">Неуплата налогов в установленные законом сроки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десяти до двадцати, на должностных лиц - в размере от тридцати до пятидесяти,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двадцати до пятидесяти, на должностных лиц - в размере от пятидесяти до ста, на юридических лиц - в размере от ста до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0zkcelsrowfs_3qc5rb">
        <w:r>
          <w:rPr>
            <w:rFonts w:ascii="Arial" w:cs="Arial" w:eastAsia="Arial" w:hAnsi="Arial"/>
            <w:i/>
            <w:iCs/>
            <w:color w:val="1D4ED8"/>
            <w:sz w:val="24"/>
            <w:szCs w:val="24"/>
            <w:u w:val="single"/>
          </w:rPr>
          <w:t xml:space="preserve">21 июля 2015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352. Занижение суммы налога</w:t>
      </w:r>
    </w:p>
    <w:p>
      <w:pPr>
        <w:spacing w:after="120"/>
        <w:ind w:firstLine="567"/>
        <w:jc w:val="both"/>
      </w:pPr>
      <w:r>
        <w:rPr>
          <w:rFonts w:ascii="Arial" w:cs="Arial" w:eastAsia="Arial" w:hAnsi="Arial"/>
          <w:sz w:val="24"/>
          <w:szCs w:val="24"/>
        </w:rPr>
        <w:t xml:space="preserve">Занижение суммы налога, которую необходимо было указать в единой налоговой декларации, -</w:t>
      </w:r>
    </w:p>
    <w:p>
      <w:pPr>
        <w:spacing w:after="120"/>
        <w:ind w:firstLine="567"/>
        <w:jc w:val="both"/>
      </w:pPr>
      <w:r>
        <w:rPr>
          <w:rFonts w:ascii="Arial" w:cs="Arial" w:eastAsia="Arial" w:hAnsi="Arial"/>
          <w:sz w:val="24"/>
          <w:szCs w:val="24"/>
        </w:rPr>
        <w:t xml:space="preserve">1) в размере до 2 процентов к совокупному годовому доходу за проверяемый календарный год - не влечет наложение административного взыскания;</w:t>
      </w:r>
    </w:p>
    <w:p>
      <w:pPr>
        <w:spacing w:after="120"/>
        <w:ind w:firstLine="567"/>
        <w:jc w:val="both"/>
      </w:pPr>
      <w:r>
        <w:rPr>
          <w:rFonts w:ascii="Arial" w:cs="Arial" w:eastAsia="Arial" w:hAnsi="Arial"/>
          <w:sz w:val="24"/>
          <w:szCs w:val="24"/>
        </w:rPr>
        <w:t xml:space="preserve">2) в размере от 2 до 5 процентов к совокупному годовому доходу за проверяемый календарный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десять,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3) свыше 5 процентов к совокупному годовому доходу за проверяемый календарный год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sz w:val="24"/>
          <w:szCs w:val="24"/>
        </w:rPr>
        <w:t xml:space="preserve">Невыполнение требования уведомления об уплате налоговой задолженности в срок, указанный в уведомлении, в случае:</w:t>
      </w:r>
    </w:p>
    <w:p>
      <w:pPr>
        <w:spacing w:after="120"/>
        <w:ind w:firstLine="567"/>
        <w:jc w:val="both"/>
      </w:pPr>
      <w:r>
        <w:rPr>
          <w:rFonts w:ascii="Arial" w:cs="Arial" w:eastAsia="Arial" w:hAnsi="Arial"/>
          <w:sz w:val="24"/>
          <w:szCs w:val="24"/>
        </w:rPr>
        <w:t xml:space="preserve">указанном в подпункте 1 настоящей статьи, влечет наложение административного штрафа на граждан - десять, на должностных лиц - двадцать пять расчетных показателей;</w:t>
      </w:r>
    </w:p>
    <w:p>
      <w:pPr>
        <w:spacing w:after="120"/>
        <w:ind w:firstLine="567"/>
        <w:jc w:val="both"/>
      </w:pPr>
      <w:r>
        <w:rPr>
          <w:rFonts w:ascii="Arial" w:cs="Arial" w:eastAsia="Arial" w:hAnsi="Arial"/>
          <w:sz w:val="24"/>
          <w:szCs w:val="24"/>
        </w:rPr>
        <w:t xml:space="preserve">указанном в подпункте 2 настоящей статьи, влечет наложение административного штрафа на граждан - пятнадцать, на должностных лиц пятьдесят расчетных показателей;</w:t>
      </w:r>
    </w:p>
    <w:p>
      <w:pPr>
        <w:spacing w:after="120"/>
        <w:ind w:firstLine="567"/>
        <w:jc w:val="both"/>
      </w:pPr>
      <w:r>
        <w:rPr>
          <w:rFonts w:ascii="Arial" w:cs="Arial" w:eastAsia="Arial" w:hAnsi="Arial"/>
          <w:sz w:val="24"/>
          <w:szCs w:val="24"/>
        </w:rPr>
        <w:t xml:space="preserve">указанном в подпункте 3 настоящей статьи, 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nai9ie4p8jc3rwwyxvmf">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353. Ведение экономической деятельности без налоговой регистрации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s7a270estiwpsdt3eows6">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Ведение экономической деятельности без налоговой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на должностных лиц - сто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kya0cef4ga1rcifcdsk3">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354. Занятие запрещенными видами деятельности</w:t>
      </w:r>
    </w:p>
    <w:p>
      <w:pPr>
        <w:spacing w:after="120"/>
        <w:ind w:firstLine="567"/>
        <w:jc w:val="both"/>
      </w:pPr>
      <w:r>
        <w:rPr>
          <w:rFonts w:ascii="Arial" w:cs="Arial" w:eastAsia="Arial" w:hAnsi="Arial"/>
          <w:sz w:val="24"/>
          <w:szCs w:val="24"/>
        </w:rPr>
        <w:t xml:space="preserve">Занятие запрещенными видами деятельности или занятие деятельностью без лицензии либо с нарушением лицензионных норм и правил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_zcglrmerymplghis4nrv">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zchhfz0g6ium87fjipyo2">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355. Лжепредпринимательство</w:t>
      </w:r>
    </w:p>
    <w:p>
      <w:pPr>
        <w:spacing w:after="120"/>
        <w:ind w:firstLine="567"/>
        <w:jc w:val="both"/>
      </w:pPr>
      <w:r>
        <w:rPr>
          <w:rFonts w:ascii="Arial" w:cs="Arial" w:eastAsia="Arial" w:hAnsi="Arial"/>
          <w:sz w:val="24"/>
          <w:szCs w:val="24"/>
        </w:rPr>
        <w:t xml:space="preserve">Лжепредпринимательство, то есть создание в целях извлечения нелегальных доходов или иной имущественной выгоды коммерческих и других организаций без намерения осуществлять уставную деятельность,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ejq6dtfvwg7kxathggf8g">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356. Воспрепятствование проведению налогового расследования</w:t>
      </w:r>
    </w:p>
    <w:p>
      <w:pPr>
        <w:spacing w:after="120"/>
        <w:ind w:firstLine="567"/>
        <w:jc w:val="both"/>
      </w:pPr>
      <w:r>
        <w:rPr>
          <w:rFonts w:ascii="Arial" w:cs="Arial" w:eastAsia="Arial" w:hAnsi="Arial"/>
          <w:sz w:val="24"/>
          <w:szCs w:val="24"/>
        </w:rPr>
        <w:t xml:space="preserve">Воспрепятствование проведению налогового расследования, связанного с налоговым обязательством,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пятнадцать, на должностных лиц - тридцать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y3oaxzcglmsl_ph32rtg">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356-1. Ответственность банка</w:t>
      </w:r>
    </w:p>
    <w:p>
      <w:pPr>
        <w:spacing w:after="120"/>
        <w:ind w:firstLine="567"/>
        <w:jc w:val="both"/>
      </w:pPr>
      <w:r>
        <w:rPr>
          <w:rFonts w:ascii="Arial" w:cs="Arial" w:eastAsia="Arial" w:hAnsi="Arial"/>
          <w:sz w:val="24"/>
          <w:szCs w:val="24"/>
        </w:rPr>
        <w:t xml:space="preserve">Неисполнение обязанностей, установленных статьей 126 Налогового кодекса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банка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wcgbuisw7wc2mprk0sna">
        <w:r>
          <w:rPr>
            <w:rFonts w:ascii="Arial" w:cs="Arial" w:eastAsia="Arial" w:hAnsi="Arial"/>
            <w:i/>
            <w:iCs/>
            <w:color w:val="1D4ED8"/>
            <w:sz w:val="24"/>
            <w:szCs w:val="24"/>
            <w:u w:val="single"/>
          </w:rPr>
          <w:t xml:space="preserve">6 октября 2012 года № 169</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27
 Административные правонарушения, посягающие на банковское законодательство</w:t>
      </w:r>
    </w:p>
    <w:p>
      <w:pPr>
        <w:spacing w:after="120"/>
        <w:ind w:firstLine="567"/>
        <w:jc w:val="both"/>
      </w:pPr>
      <w:r>
        <w:rPr>
          <w:rFonts w:ascii="Arial" w:cs="Arial" w:eastAsia="Arial" w:hAnsi="Arial"/>
          <w:i/>
          <w:iCs/>
          <w:sz w:val="24"/>
          <w:szCs w:val="24"/>
        </w:rPr>
        <w:t xml:space="preserve">См. Инструкцию по рассмотрению дел об административных правонарушениях в сфере банковского законодательства органами Национального банка КР, утвержденную постановлением Правления Национального банка КР от 15 апреля 1999 года № 31/8</w:t>
      </w:r>
    </w:p>
    <w:p>
      <w:pPr>
        <w:spacing w:after="120"/>
        <w:ind w:firstLine="567"/>
        <w:jc w:val="both"/>
      </w:pPr>
      <w:r>
        <w:rPr>
          <w:rFonts w:ascii="Arial" w:cs="Arial" w:eastAsia="Arial" w:hAnsi="Arial"/>
          <w:b/>
          <w:bCs/>
          <w:sz w:val="24"/>
          <w:szCs w:val="24"/>
        </w:rPr>
        <w:t xml:space="preserve">Статья 357. Осуществление банковских операций без лицензии/свидетельства</w:t>
      </w:r>
    </w:p>
    <w:p>
      <w:pPr>
        <w:spacing w:after="120"/>
        <w:ind w:firstLine="567"/>
        <w:jc w:val="both"/>
      </w:pPr>
      <w:r>
        <w:rPr>
          <w:rFonts w:ascii="Arial" w:cs="Arial" w:eastAsia="Arial" w:hAnsi="Arial"/>
          <w:sz w:val="24"/>
          <w:szCs w:val="24"/>
        </w:rPr>
        <w:t xml:space="preserve">Осуществление банковских операций, включая обменные операции с иностранной валютой, без лицензии/свидетельства (для микрокредитных компаний и агентств, осуществляющих свою деятельность на основании свидетельства в соответствии с Законом "О микрофинансовых организациях в Кыргызской Республике"), выдаваемых в установленном законодательством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одной тысячи, на должностных лиц - тысячи пятисот, на юридических лиц - двух тысяч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gi9fdigyz8oxrzs-0ibd">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пятнадцати, на должностных лиц - от десяти до тридцати расчетных показателей.</w:t>
      </w:r>
    </w:p>
    <w:p>
      <w:pPr>
        <w:spacing w:after="120"/>
        <w:ind w:firstLine="567"/>
        <w:jc w:val="both"/>
      </w:pPr>
      <w:r>
        <w:rPr>
          <w:rFonts w:ascii="Arial" w:cs="Arial" w:eastAsia="Arial" w:hAnsi="Arial"/>
          <w:b/>
          <w:bCs/>
          <w:sz w:val="24"/>
          <w:szCs w:val="24"/>
        </w:rPr>
        <w:t xml:space="preserve">Статья 358. Привлечение денежных средств без соответствующей лицензии</w:t>
      </w:r>
    </w:p>
    <w:p>
      <w:pPr>
        <w:spacing w:after="120"/>
        <w:ind w:firstLine="567"/>
        <w:jc w:val="both"/>
      </w:pPr>
      <w:r>
        <w:rPr>
          <w:rFonts w:ascii="Arial" w:cs="Arial" w:eastAsia="Arial" w:hAnsi="Arial"/>
          <w:sz w:val="24"/>
          <w:szCs w:val="24"/>
        </w:rPr>
        <w:t xml:space="preserve">Привлечение или публичное предложение привлечения денежных средств от физических или юридических лиц на условиях срочности, возвратности и платности без соответствующей лицензии, выдаваемой в установленном законом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одной тысячи, на должностных лиц - тысячи пятисот, на юридических лиц - двух тысяч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t8vr9mzix8tbe8d0t5oc">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359. Нарушение банковского законодательства</w:t>
      </w:r>
    </w:p>
    <w:p>
      <w:pPr>
        <w:spacing w:after="120"/>
        <w:ind w:firstLine="567"/>
        <w:jc w:val="both"/>
      </w:pPr>
      <w:r>
        <w:rPr>
          <w:rFonts w:ascii="Arial" w:cs="Arial" w:eastAsia="Arial" w:hAnsi="Arial"/>
          <w:sz w:val="24"/>
          <w:szCs w:val="24"/>
        </w:rPr>
        <w:t xml:space="preserve">Нарушение банками, финансово-кредитными учреждениями или иными лицами, лицензируемыми и регулируемыми Национальным банком Кыргызской Республики, положений банковского, микрофинансового законодательства, законодательства о платежной системе, об обмене кредитной информацией, о кредитных союзах, невыполнение обязательных предписаний и требований уполномоченного государственного органа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двухсот, на должностных лиц - пятисот, на юридических лиц -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v2c8iveyqu3n_as2kvq0">
        <w:r>
          <w:rPr>
            <w:rFonts w:ascii="Arial" w:cs="Arial" w:eastAsia="Arial" w:hAnsi="Arial"/>
            <w:i/>
            <w:iCs/>
            <w:color w:val="1D4ED8"/>
            <w:sz w:val="24"/>
            <w:szCs w:val="24"/>
            <w:u w:val="single"/>
          </w:rPr>
          <w:t xml:space="preserve">22 июня 2016 года № 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360. Ложная реклама банковских услуг</w:t>
      </w:r>
    </w:p>
    <w:p>
      <w:pPr>
        <w:spacing w:after="120"/>
        <w:ind w:firstLine="567"/>
        <w:jc w:val="both"/>
      </w:pPr>
      <w:r>
        <w:rPr>
          <w:rFonts w:ascii="Arial" w:cs="Arial" w:eastAsia="Arial" w:hAnsi="Arial"/>
          <w:sz w:val="24"/>
          <w:szCs w:val="24"/>
        </w:rPr>
        <w:t xml:space="preserve">Публичное распространение сведений о проводимых банковских операциях или предоставляемых банковских услугах, если такие операции (услуги) не предусмотрены в банковской лицензии либо могут ввести в заблуждение клиентов или нанесли, или могут нанести им ущерб,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банка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361. Непредставление сведений по платежному балансу</w:t>
      </w:r>
    </w:p>
    <w:p>
      <w:pPr>
        <w:spacing w:after="120"/>
        <w:ind w:firstLine="567"/>
        <w:jc w:val="both"/>
      </w:pPr>
      <w:r>
        <w:rPr>
          <w:rFonts w:ascii="Arial" w:cs="Arial" w:eastAsia="Arial" w:hAnsi="Arial"/>
          <w:sz w:val="24"/>
          <w:szCs w:val="24"/>
        </w:rPr>
        <w:t xml:space="preserve">Непредставление либо несвоевременное представление информации по составу показателей для составления фактического и прогнозного платежного баланса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пяти до пятнадцати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тридцати расчетных показателей.</w:t>
      </w:r>
    </w:p>
    <w:p>
      <w:pPr>
        <w:spacing w:after="120"/>
        <w:ind w:firstLine="567"/>
        <w:jc w:val="both"/>
      </w:pPr>
      <w:r>
        <w:rPr>
          <w:rFonts w:ascii="Arial" w:cs="Arial" w:eastAsia="Arial" w:hAnsi="Arial"/>
          <w:sz w:val="24"/>
          <w:szCs w:val="24"/>
        </w:rPr>
        <w:t xml:space="preserve">Нерегистрация счетов и вкладов, открываемых за пределами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двадцати до пятидесяти расчетных показателей.</w:t>
      </w:r>
    </w:p>
    <w:p>
      <w:pPr>
        <w:spacing w:after="120"/>
        <w:ind w:firstLine="567"/>
        <w:jc w:val="both"/>
      </w:pPr>
      <w:r>
        <w:rPr>
          <w:rFonts w:ascii="Arial" w:cs="Arial" w:eastAsia="Arial" w:hAnsi="Arial"/>
          <w:b/>
          <w:bCs/>
          <w:sz w:val="24"/>
          <w:szCs w:val="24"/>
        </w:rPr>
        <w:t xml:space="preserve">Статья 362. Необоснованный отказ в приеме национальной валюты</w:t>
      </w:r>
    </w:p>
    <w:p>
      <w:pPr>
        <w:spacing w:after="120"/>
        <w:ind w:firstLine="567"/>
        <w:jc w:val="both"/>
      </w:pPr>
      <w:r>
        <w:rPr>
          <w:rFonts w:ascii="Arial" w:cs="Arial" w:eastAsia="Arial" w:hAnsi="Arial"/>
          <w:sz w:val="24"/>
          <w:szCs w:val="24"/>
        </w:rPr>
        <w:t xml:space="preserve">Необоснованный отказ в приеме национальной валюты Кыргызской Республики к оплате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тридцати расчетных показателей.</w:t>
      </w:r>
    </w:p>
    <w:p>
      <w:pPr>
        <w:spacing w:after="120"/>
        <w:ind w:firstLine="567"/>
        <w:jc w:val="both"/>
      </w:pPr>
      <w:r>
        <w:rPr>
          <w:rFonts w:ascii="Arial" w:cs="Arial" w:eastAsia="Arial" w:hAnsi="Arial"/>
          <w:b/>
          <w:bCs/>
          <w:sz w:val="24"/>
          <w:szCs w:val="24"/>
        </w:rPr>
        <w:t xml:space="preserve">Статья 363. Реклама с использованием национальной валюты Кыргызской Республики</w:t>
      </w:r>
    </w:p>
    <w:p>
      <w:pPr>
        <w:spacing w:after="120"/>
        <w:ind w:firstLine="567"/>
        <w:jc w:val="both"/>
      </w:pPr>
      <w:r>
        <w:rPr>
          <w:rFonts w:ascii="Arial" w:cs="Arial" w:eastAsia="Arial" w:hAnsi="Arial"/>
          <w:sz w:val="24"/>
          <w:szCs w:val="24"/>
        </w:rPr>
        <w:t xml:space="preserve">Использование изображений банкнот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купюры денежных знаков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конфискацией предмета, явившегося орудием совершения или непосредственным объектом правонарушения.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 с конфискацией предмета, явившегося орудием совершения или непосредственным объектом правонарушения.</w:t>
      </w:r>
    </w:p>
    <w:p>
      <w:pPr>
        <w:spacing w:after="120"/>
        <w:ind w:firstLine="567"/>
        <w:jc w:val="both"/>
      </w:pPr>
      <w:r>
        <w:rPr>
          <w:rFonts w:ascii="Arial" w:cs="Arial" w:eastAsia="Arial" w:hAnsi="Arial"/>
          <w:sz w:val="24"/>
          <w:szCs w:val="24"/>
        </w:rPr>
        <w:t xml:space="preserve">Примечание. Допускается воспроизведение изображения банкнот национальной валюты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130%) или сильно уменьшенном (не менее 70%) масштабе, а также в виде световой рекламы.</w:t>
      </w:r>
    </w:p>
    <w:p>
      <w:pPr>
        <w:spacing w:after="120"/>
        <w:ind w:firstLine="567"/>
        <w:jc w:val="center"/>
      </w:pPr>
      <w:r>
        <w:rPr>
          <w:rFonts w:ascii="Arial" w:cs="Arial" w:eastAsia="Arial" w:hAnsi="Arial"/>
          <w:b/>
          <w:bCs/>
          <w:sz w:val="24"/>
          <w:szCs w:val="24"/>
        </w:rPr>
        <w:t xml:space="preserve">Глава 28
 Административные правонарушения, посягающие на общественный порядок и общественную безопасность</w:t>
      </w:r>
    </w:p>
    <w:p>
      <w:pPr>
        <w:spacing w:after="120"/>
        <w:ind w:firstLine="567"/>
        <w:jc w:val="both"/>
      </w:pPr>
      <w:r>
        <w:rPr>
          <w:rFonts w:ascii="Arial" w:cs="Arial" w:eastAsia="Arial" w:hAnsi="Arial"/>
          <w:b/>
          <w:bCs/>
          <w:sz w:val="24"/>
          <w:szCs w:val="24"/>
        </w:rPr>
        <w:t xml:space="preserve">Статья 364. Мелкое хулиганство</w:t>
      </w:r>
    </w:p>
    <w:p>
      <w:pPr>
        <w:spacing w:after="120"/>
        <w:ind w:firstLine="567"/>
        <w:jc w:val="both"/>
      </w:pPr>
      <w:r>
        <w:rPr>
          <w:rFonts w:ascii="Arial" w:cs="Arial" w:eastAsia="Arial" w:hAnsi="Arial"/>
          <w:sz w:val="24"/>
          <w:szCs w:val="24"/>
        </w:rPr>
        <w:t xml:space="preserve">Мелкое хулиганство, то есть нецензурная брань в общественных местах, оскорбительное приставание к гражданам и другие подобные действия, нарушающие общественный порядок и спокойствие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с привлечением к общественным работам на восемь часов либо административный арест на пять суток.</w:t>
      </w:r>
    </w:p>
    <w:p>
      <w:pPr>
        <w:spacing w:after="120"/>
        <w:ind w:firstLine="567"/>
        <w:jc w:val="both"/>
      </w:pPr>
      <w:r>
        <w:rPr>
          <w:rFonts w:ascii="Arial" w:cs="Arial" w:eastAsia="Arial" w:hAnsi="Arial"/>
          <w:sz w:val="24"/>
          <w:szCs w:val="24"/>
        </w:rPr>
        <w:t xml:space="preserve">Мелкое хулиганство,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9xk0psu2heczjz4zmqm5">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sj19qeux_jpptwlx4sdoy">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 </w:t>
      </w:r>
      <w:hyperlink w:history="1" r:id="rIdklg2ac2gxf8nxkba4ko_g">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svbo_ajqrl4dojtf3x6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365. Распитие спиртных напитков на производстве</w:t>
      </w:r>
    </w:p>
    <w:p>
      <w:pPr>
        <w:spacing w:after="120"/>
        <w:ind w:firstLine="567"/>
        <w:jc w:val="both"/>
      </w:pPr>
      <w:r>
        <w:rPr>
          <w:rFonts w:ascii="Arial" w:cs="Arial" w:eastAsia="Arial" w:hAnsi="Arial"/>
          <w:sz w:val="24"/>
          <w:szCs w:val="24"/>
        </w:rPr>
        <w:t xml:space="preserve">Распитие спиртных напитков на производстве (на рабочих местах), в помещениях и на территории предприятий, учреждений, организаций или пребывание на работе в нетрезвом состоянии -</w:t>
      </w:r>
    </w:p>
    <w:p>
      <w:pPr>
        <w:spacing w:after="120"/>
        <w:ind w:firstLine="567"/>
        <w:jc w:val="both"/>
      </w:pPr>
      <w:r>
        <w:rPr>
          <w:rFonts w:ascii="Arial" w:cs="Arial" w:eastAsia="Arial" w:hAnsi="Arial"/>
          <w:sz w:val="24"/>
          <w:szCs w:val="24"/>
        </w:rPr>
        <w:t xml:space="preserve">влечет наложение административного штрафа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vn7d4yoocubp6dfxtvgy">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366. Употребление наркотических средств или психотропных веществ, распитие спиртных напитков или появление в общественных местах в состоянии опьянения, оскорбляющем человеческое достоинство</w:t>
      </w:r>
    </w:p>
    <w:p>
      <w:pPr>
        <w:spacing w:after="120"/>
        <w:ind w:firstLine="567"/>
        <w:jc w:val="both"/>
      </w:pPr>
      <w:r>
        <w:rPr>
          <w:rFonts w:ascii="Arial" w:cs="Arial" w:eastAsia="Arial" w:hAnsi="Arial"/>
          <w:sz w:val="24"/>
          <w:szCs w:val="24"/>
        </w:rPr>
        <w:t xml:space="preserve">Употребление наркотических средств либо психотропных веществ, а равно распитие спиртных напитков на улицах, стадионах, в скверах, во дворах многоквартирных жилых домов, во всех видах общественного транспорта и в других общественных местах или появление в общественных местах в состоянии опьянения, оскорбляющем человеческое достоинство, общественную нравственность,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до десяти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Действия, предусмотренные частью первой настоящей статьи, совершенные лицом, которое дважды в течение года подвергалось административному взысканию за употребление наркотических средств либо психотропных веществ, а равно за распитие спиртных напитков в общественных местах или появление в общественных местах в состоянии опьянения, оскорбляющем человеческое достоинство и общественную нравственность,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тридцати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Появление в общественных местах в состоянии опьянения несовершеннолетних, а равно употребление ими наркотических средств либо психотропных веществ или распитие ими спиртных напитков -</w:t>
      </w:r>
    </w:p>
    <w:p>
      <w:pPr>
        <w:spacing w:after="120"/>
        <w:ind w:firstLine="567"/>
        <w:jc w:val="both"/>
      </w:pPr>
      <w:r>
        <w:rPr>
          <w:rFonts w:ascii="Arial" w:cs="Arial" w:eastAsia="Arial" w:hAnsi="Arial"/>
          <w:sz w:val="24"/>
          <w:szCs w:val="24"/>
        </w:rPr>
        <w:t xml:space="preserve">влекут наложение административного штрафа на родителей или лиц, их заменяющих,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aln5ikxasgfpeizvwx9t">
        <w:r>
          <w:rPr>
            <w:rFonts w:ascii="Arial" w:cs="Arial" w:eastAsia="Arial" w:hAnsi="Arial"/>
            <w:i/>
            <w:iCs/>
            <w:color w:val="1D4ED8"/>
            <w:sz w:val="24"/>
            <w:szCs w:val="24"/>
            <w:u w:val="single"/>
          </w:rPr>
          <w:t xml:space="preserve">25 июня 2007 года № 91</w:t>
        </w:r>
      </w:hyperlink>
      <w:r>
        <w:rPr>
          <w:rFonts w:ascii="Arial" w:cs="Arial" w:eastAsia="Arial" w:hAnsi="Arial"/>
          <w:sz w:val="20"/>
          <w:szCs w:val="20"/>
        </w:rPr>
        <w:t xml:space="preserve">, </w:t>
      </w:r>
      <w:hyperlink w:history="1" r:id="rIdyjbuorqyo0xqpatfsbirf">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367. Вовлечение несовершеннолетнего в антисоциальное поведение</w:t>
      </w:r>
    </w:p>
    <w:p>
      <w:pPr>
        <w:spacing w:after="120"/>
        <w:ind w:firstLine="567"/>
        <w:jc w:val="both"/>
      </w:pPr>
      <w:r>
        <w:rPr>
          <w:rFonts w:ascii="Arial" w:cs="Arial" w:eastAsia="Arial" w:hAnsi="Arial"/>
          <w:sz w:val="24"/>
          <w:szCs w:val="24"/>
        </w:rPr>
        <w:t xml:space="preserve">Вовлечение несовершеннолетнего в попрошайничество, употребление спиртных напитков, веществ или средств, не являющихся наркотическими или психотропными, но влияющих на интеллектуально-волевую деятельность, -</w:t>
      </w:r>
    </w:p>
    <w:p>
      <w:pPr>
        <w:spacing w:after="120"/>
        <w:ind w:firstLine="567"/>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i/>
          <w:iCs/>
          <w:sz w:val="24"/>
          <w:szCs w:val="24"/>
        </w:rPr>
        <w:t xml:space="preserve">(В редакции Законов КР от </w:t>
      </w:r>
      <w:hyperlink w:history="1" r:id="rId4axbxhnhd_bqzne1wd9yd">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 </w:t>
      </w:r>
      <w:hyperlink w:history="1" r:id="rId2uviimuxcc-baedna-ssi">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6iveacaxjowxx--sy6mjd">
        <w:r>
          <w:rPr>
            <w:rFonts w:ascii="Arial" w:cs="Arial" w:eastAsia="Arial" w:hAnsi="Arial"/>
            <w:i/>
            <w:iCs/>
            <w:color w:val="1D4ED8"/>
            <w:sz w:val="24"/>
            <w:szCs w:val="24"/>
            <w:u w:val="single"/>
          </w:rPr>
          <w:t xml:space="preserve">18 января 2017 года № 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368. Мелкое хищение</w:t>
      </w:r>
    </w:p>
    <w:p>
      <w:pPr>
        <w:spacing w:after="120"/>
        <w:ind w:firstLine="567"/>
        <w:jc w:val="both"/>
      </w:pPr>
      <w:r>
        <w:rPr>
          <w:rFonts w:ascii="Arial" w:cs="Arial" w:eastAsia="Arial" w:hAnsi="Arial"/>
          <w:sz w:val="24"/>
          <w:szCs w:val="24"/>
        </w:rPr>
        <w:t xml:space="preserve">Мелкое хищение, совершенное путем присвоения, кражи, растраты, злоупотребления служебным положением или мошенничества,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двух до трех расчетных показателей.</w:t>
      </w:r>
    </w:p>
    <w:p>
      <w:pPr>
        <w:spacing w:after="120"/>
        <w:ind w:firstLine="567"/>
        <w:jc w:val="both"/>
      </w:pPr>
      <w:r>
        <w:rPr>
          <w:rFonts w:ascii="Arial" w:cs="Arial" w:eastAsia="Arial" w:hAnsi="Arial"/>
          <w:sz w:val="24"/>
          <w:szCs w:val="24"/>
        </w:rPr>
        <w:t xml:space="preserve">Примечание. Хищение признается совершенным в мелком размере, если стоимость похищенного имущества не превышает расчетного показателя, установленнего законом Кыргызской Республики на момент совершения правонарушения.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wha_zzs35ylmbjap6mw2h">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 </w:t>
      </w:r>
      <w:hyperlink w:history="1" r:id="rIddolziabhetxwq7f3ey92n">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t0lxlic6lprs_vvqmakq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369. Азартные игры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pk2cfztobc01yl6z1nxg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370. Утайка найденного имущества</w:t>
      </w:r>
    </w:p>
    <w:p>
      <w:pPr>
        <w:spacing w:after="120"/>
        <w:ind w:firstLine="567"/>
        <w:jc w:val="both"/>
      </w:pPr>
      <w:r>
        <w:rPr>
          <w:rFonts w:ascii="Arial" w:cs="Arial" w:eastAsia="Arial" w:hAnsi="Arial"/>
          <w:sz w:val="24"/>
          <w:szCs w:val="24"/>
        </w:rPr>
        <w:t xml:space="preserve">Утайка найденного или случайно оказавшегося у гражданина чужого имущества стоимостью более трех расчетных показателей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371. Неповиновение законному распоряжению или требованию сотрудника органов внутренних дел и других лиц, осуществляющих обязанности по охране общественного порядка</w:t>
      </w:r>
    </w:p>
    <w:p>
      <w:pPr>
        <w:spacing w:after="120"/>
        <w:ind w:firstLine="567"/>
        <w:jc w:val="both"/>
      </w:pPr>
      <w:r>
        <w:rPr>
          <w:rFonts w:ascii="Arial" w:cs="Arial" w:eastAsia="Arial" w:hAnsi="Arial"/>
          <w:sz w:val="24"/>
          <w:szCs w:val="24"/>
        </w:rPr>
        <w:t xml:space="preserve">Неповиновение законному распоряжению или требованию сотрудника органов внутренних дел и других лиц, осуществляющих обязанности по охране общественного порядка,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 если по обстоятельствам дела, с учетом личности нарушителя, применение этих мер будет признано недостаточным административный арест на срок до пяти суток.</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местности, где объявлено чрезвычайное положение,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или административный арест на срок до семи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ljvkoxwplcao72d7x0v4q">
        <w:r>
          <w:rPr>
            <w:rFonts w:ascii="Arial" w:cs="Arial" w:eastAsia="Arial" w:hAnsi="Arial"/>
            <w:i/>
            <w:iCs/>
            <w:color w:val="1D4ED8"/>
            <w:sz w:val="24"/>
            <w:szCs w:val="24"/>
            <w:u w:val="single"/>
          </w:rPr>
          <w:t xml:space="preserve">18 июля 2005 года №107</w:t>
        </w:r>
      </w:hyperlink>
      <w:r>
        <w:rPr>
          <w:rFonts w:ascii="Arial" w:cs="Arial" w:eastAsia="Arial" w:hAnsi="Arial"/>
          <w:i/>
          <w:iCs/>
          <w:sz w:val="24"/>
          <w:szCs w:val="24"/>
        </w:rPr>
        <w:t xml:space="preserve">, </w:t>
      </w:r>
      <w:hyperlink w:history="1" r:id="rIdbyannyimqj7hdncbpwtun">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w:t>
      </w:r>
      <w:hyperlink w:history="1" r:id="rIdisx2dra2fnlvmrtrjady_">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372. Незаконные действия по отношению к государственным наградам</w:t>
      </w:r>
    </w:p>
    <w:p>
      <w:pPr>
        <w:spacing w:after="120"/>
        <w:ind w:firstLine="567"/>
        <w:jc w:val="both"/>
      </w:pPr>
      <w:r>
        <w:rPr>
          <w:rFonts w:ascii="Arial" w:cs="Arial" w:eastAsia="Arial" w:hAnsi="Arial"/>
          <w:sz w:val="24"/>
          <w:szCs w:val="24"/>
        </w:rPr>
        <w:t xml:space="preserve">Изготовление и ношение ордена, медали, нагрудного знака к почетному званию или орденских лент и лент медалей на планках лицами, не имеющими на то право, а равно незаконное хранение ордена, медали, нагрудного знака к почетному званию -</w:t>
      </w:r>
    </w:p>
    <w:p>
      <w:pPr>
        <w:spacing w:after="120"/>
        <w:ind w:firstLine="567"/>
        <w:jc w:val="both"/>
      </w:pPr>
      <w:r>
        <w:rPr>
          <w:rFonts w:ascii="Arial" w:cs="Arial" w:eastAsia="Arial" w:hAnsi="Arial"/>
          <w:sz w:val="24"/>
          <w:szCs w:val="24"/>
        </w:rPr>
        <w:t xml:space="preserve">влекут предупреждение или наложение административного штрафа до двух расчетных показателей.</w:t>
      </w:r>
    </w:p>
    <w:p>
      <w:pPr>
        <w:spacing w:after="120"/>
        <w:ind w:firstLine="567"/>
        <w:jc w:val="both"/>
      </w:pPr>
      <w:r>
        <w:rPr>
          <w:rFonts w:ascii="Arial" w:cs="Arial" w:eastAsia="Arial" w:hAnsi="Arial"/>
          <w:sz w:val="24"/>
          <w:szCs w:val="24"/>
        </w:rPr>
        <w:t xml:space="preserve">Покупка, продажа, обмен или иная форма передачи знаков государственных наград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до пяти расчетных показателей.</w:t>
      </w:r>
    </w:p>
    <w:p>
      <w:pPr>
        <w:spacing w:after="120"/>
        <w:ind w:firstLine="567"/>
        <w:jc w:val="both"/>
      </w:pPr>
      <w:r>
        <w:rPr>
          <w:rFonts w:ascii="Arial" w:cs="Arial" w:eastAsia="Arial" w:hAnsi="Arial"/>
          <w:b/>
          <w:bCs/>
          <w:sz w:val="24"/>
          <w:szCs w:val="24"/>
        </w:rPr>
        <w:t xml:space="preserve">Статья 373. Нарушение правил административного надзора</w:t>
      </w:r>
    </w:p>
    <w:p>
      <w:pPr>
        <w:spacing w:after="120"/>
        <w:ind w:firstLine="567"/>
        <w:jc w:val="both"/>
      </w:pPr>
      <w:r>
        <w:rPr>
          <w:rFonts w:ascii="Arial" w:cs="Arial" w:eastAsia="Arial" w:hAnsi="Arial"/>
          <w:sz w:val="24"/>
          <w:szCs w:val="24"/>
        </w:rPr>
        <w:t xml:space="preserve">Нарушение правил административного надзора лицами, в отношении которых установлен надзор,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административный арест сроком до пяти суток.</w:t>
      </w:r>
    </w:p>
    <w:p>
      <w:pPr>
        <w:spacing w:after="120"/>
        <w:ind w:firstLine="567"/>
        <w:jc w:val="both"/>
      </w:pPr>
      <w:r>
        <w:rPr>
          <w:rFonts w:ascii="Arial" w:cs="Arial" w:eastAsia="Arial" w:hAnsi="Arial"/>
          <w:sz w:val="24"/>
          <w:szCs w:val="24"/>
        </w:rPr>
        <w:t xml:space="preserve">Действия, совершенные лицами, состоящими под административным надзором, в местностях, где объявлено чрезвычайное положение, -</w:t>
      </w:r>
    </w:p>
    <w:p>
      <w:pPr>
        <w:spacing w:after="120"/>
        <w:ind w:firstLine="567"/>
        <w:jc w:val="both"/>
      </w:pPr>
      <w:r>
        <w:rPr>
          <w:rFonts w:ascii="Arial" w:cs="Arial" w:eastAsia="Arial" w:hAnsi="Arial"/>
          <w:sz w:val="24"/>
          <w:szCs w:val="24"/>
        </w:rPr>
        <w:t xml:space="preserve">влекут административный арест на срок до семи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vhrijae1imtjfh8wscr1h">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373</w:t>
      </w:r>
      <w:r>
        <w:rPr>
          <w:rFonts w:ascii="Arial" w:cs="Arial" w:eastAsia="Arial" w:hAnsi="Arial"/>
          <w:b/>
          <w:bCs/>
          <w:sz w:val="24"/>
          <w:szCs w:val="24"/>
        </w:rPr>
        <w:t xml:space="preserve">1</w:t>
      </w:r>
      <w:r>
        <w:rPr>
          <w:rFonts w:ascii="Arial" w:cs="Arial" w:eastAsia="Arial" w:hAnsi="Arial"/>
          <w:b/>
          <w:bCs/>
          <w:sz w:val="24"/>
          <w:szCs w:val="24"/>
        </w:rPr>
        <w:t xml:space="preserve">. Самовольное оставление места отбывания административного ареста или уклонение от отбывания административного ареста</w:t>
      </w:r>
    </w:p>
    <w:p>
      <w:pPr>
        <w:spacing w:after="120"/>
        <w:ind w:firstLine="567"/>
        <w:jc w:val="both"/>
      </w:pPr>
      <w:r>
        <w:rPr>
          <w:rFonts w:ascii="Arial" w:cs="Arial" w:eastAsia="Arial" w:hAnsi="Arial"/>
          <w:sz w:val="24"/>
          <w:szCs w:val="24"/>
        </w:rPr>
        <w:t xml:space="preserve">Самовольное оставление места отбывания административного ареста или уклонение от отбывания административного ареста -</w:t>
      </w:r>
    </w:p>
    <w:p>
      <w:pPr>
        <w:spacing w:after="120"/>
        <w:ind w:firstLine="567"/>
        <w:jc w:val="both"/>
      </w:pPr>
      <w:r>
        <w:rPr>
          <w:rFonts w:ascii="Arial" w:cs="Arial" w:eastAsia="Arial" w:hAnsi="Arial"/>
          <w:sz w:val="24"/>
          <w:szCs w:val="24"/>
        </w:rPr>
        <w:t xml:space="preserve">влечет административный арест на срок до пяти суток с привлечением к общественным работам на срок до десяти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tuntip7fqyjv13x_sdwuv">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374. Заведомо ложный вызов специализированных служб</w:t>
      </w:r>
    </w:p>
    <w:p>
      <w:pPr>
        <w:spacing w:after="120"/>
        <w:ind w:firstLine="567"/>
        <w:jc w:val="both"/>
      </w:pPr>
      <w:r>
        <w:rPr>
          <w:rFonts w:ascii="Arial" w:cs="Arial" w:eastAsia="Arial" w:hAnsi="Arial"/>
          <w:sz w:val="24"/>
          <w:szCs w:val="24"/>
        </w:rPr>
        <w:t xml:space="preserve">Заведомо ложный вызов милиции, пожарной охраны, скорой медицинской помощи и других специализированных служб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_wpdw72m_tzt5ivhz5dwi">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375. Нарушение правил открытия полиграфических и штемпельно-граверных предприятий, приобретения, сбыта, использования, учета и хранения множительной техники</w:t>
      </w:r>
    </w:p>
    <w:p>
      <w:pPr>
        <w:spacing w:after="120"/>
        <w:ind w:firstLine="567"/>
        <w:jc w:val="both"/>
      </w:pPr>
      <w:r>
        <w:rPr>
          <w:rFonts w:ascii="Arial" w:cs="Arial" w:eastAsia="Arial" w:hAnsi="Arial"/>
          <w:sz w:val="24"/>
          <w:szCs w:val="24"/>
        </w:rPr>
        <w:t xml:space="preserve">Нарушение должностными лицами правил открытия полиграфических и штемпельно-граверных предприятий, приобретения и сбыта полиграфического оборудования, множительных аппаратов, шрифтов и матриц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sz w:val="24"/>
          <w:szCs w:val="24"/>
        </w:rPr>
        <w:t xml:space="preserve">Нарушение правил использования, учета и хранения полиграфического оборудования, множительных аппаратов, шрифтов и матриц лицами, ответственными за соблюдение этих правил, -</w:t>
      </w:r>
    </w:p>
    <w:p>
      <w:pPr>
        <w:spacing w:after="120"/>
        <w:ind w:firstLine="567"/>
        <w:jc w:val="both"/>
      </w:pPr>
      <w:r>
        <w:rPr>
          <w:rFonts w:ascii="Arial" w:cs="Arial" w:eastAsia="Arial" w:hAnsi="Arial"/>
          <w:sz w:val="24"/>
          <w:szCs w:val="24"/>
        </w:rPr>
        <w:t xml:space="preserve">влечет наложение административного штрафа до семи расчетных показателей.</w:t>
      </w:r>
    </w:p>
    <w:p>
      <w:pPr>
        <w:spacing w:after="120"/>
        <w:ind w:firstLine="567"/>
        <w:jc w:val="both"/>
      </w:pPr>
      <w:r>
        <w:rPr>
          <w:rFonts w:ascii="Arial" w:cs="Arial" w:eastAsia="Arial" w:hAnsi="Arial"/>
          <w:b/>
          <w:bCs/>
          <w:sz w:val="24"/>
          <w:szCs w:val="24"/>
        </w:rPr>
        <w:t xml:space="preserve">Статья 376. Нарушение установленных правил, положений и инструкций в работе с драгоценными металлами, драгоценными камнями и изделиями из них</w:t>
      </w:r>
    </w:p>
    <w:p>
      <w:pPr>
        <w:spacing w:after="120"/>
        <w:ind w:firstLine="567"/>
        <w:jc w:val="both"/>
      </w:pPr>
      <w:r>
        <w:rPr>
          <w:rFonts w:ascii="Arial" w:cs="Arial" w:eastAsia="Arial" w:hAnsi="Arial"/>
          <w:sz w:val="24"/>
          <w:szCs w:val="24"/>
        </w:rPr>
        <w:t xml:space="preserve">Нарушение установленных правил, положений и инструкций в работе с драгоценными металлами, драгоценными камнями и изделиями из них:</w:t>
      </w:r>
    </w:p>
    <w:p>
      <w:pPr>
        <w:spacing w:after="120"/>
        <w:ind w:firstLine="567"/>
        <w:jc w:val="both"/>
      </w:pPr>
      <w:r>
        <w:rPr>
          <w:rFonts w:ascii="Arial" w:cs="Arial" w:eastAsia="Arial" w:hAnsi="Arial"/>
          <w:sz w:val="24"/>
          <w:szCs w:val="24"/>
        </w:rPr>
        <w:t xml:space="preserve">1) правил получения, расходования, учета и хранения драгоценных металлов, драгоценных камней и изделий из них, сбора и сдачи лома и отходов на перерабатывающие предприятия, уполномоченные Правительством Кыргызской Республики;</w:t>
      </w:r>
    </w:p>
    <w:p>
      <w:pPr>
        <w:spacing w:after="120"/>
        <w:ind w:firstLine="567"/>
        <w:jc w:val="both"/>
      </w:pPr>
      <w:r>
        <w:rPr>
          <w:rFonts w:ascii="Arial" w:cs="Arial" w:eastAsia="Arial" w:hAnsi="Arial"/>
          <w:sz w:val="24"/>
          <w:szCs w:val="24"/>
        </w:rPr>
        <w:t xml:space="preserve">2) правил продажи изделий из драгоценных металлов и драгоценных камней;</w:t>
      </w:r>
    </w:p>
    <w:p>
      <w:pPr>
        <w:spacing w:after="120"/>
        <w:ind w:firstLine="567"/>
        <w:jc w:val="both"/>
      </w:pPr>
      <w:r>
        <w:rPr>
          <w:rFonts w:ascii="Arial" w:cs="Arial" w:eastAsia="Arial" w:hAnsi="Arial"/>
          <w:sz w:val="24"/>
          <w:szCs w:val="24"/>
        </w:rPr>
        <w:t xml:space="preserve">3) правил работы пунктов скупок у населения драгоценных металлов, драгоценных камней и изделий из них;</w:t>
      </w:r>
    </w:p>
    <w:p>
      <w:pPr>
        <w:spacing w:after="120"/>
        <w:ind w:firstLine="567"/>
        <w:jc w:val="both"/>
      </w:pPr>
      <w:r>
        <w:rPr>
          <w:rFonts w:ascii="Arial" w:cs="Arial" w:eastAsia="Arial" w:hAnsi="Arial"/>
          <w:sz w:val="24"/>
          <w:szCs w:val="24"/>
        </w:rPr>
        <w:t xml:space="preserve">4) положения о пробах и клеймения ювелирных (бытовых) изделий из драгоценных металлов в Кыргызской Республике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fgvzvwaxuqajv8lklkwz">
        <w:r>
          <w:rPr>
            <w:rFonts w:ascii="Arial" w:cs="Arial" w:eastAsia="Arial" w:hAnsi="Arial"/>
            <w:i/>
            <w:iCs/>
            <w:color w:val="1D4ED8"/>
            <w:sz w:val="24"/>
            <w:szCs w:val="24"/>
            <w:u w:val="single"/>
          </w:rPr>
          <w:t xml:space="preserve">19 января 2009 года № 9</w:t>
        </w:r>
      </w:hyperlink>
      <w:r>
        <w:rPr>
          <w:rFonts w:ascii="Arial" w:cs="Arial" w:eastAsia="Arial" w:hAnsi="Arial"/>
          <w:sz w:val="20"/>
          <w:szCs w:val="20"/>
        </w:rPr>
        <w:t xml:space="preserve">,</w:t>
      </w:r>
      <w:hyperlink w:history="1" r:id="rIdyb0komk5aaaskc5jmlgql">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377. Стрельба из огнестрельного оружия в населенных пунктах и в неотведенных для этого местах</w:t>
      </w:r>
    </w:p>
    <w:p>
      <w:pPr>
        <w:spacing w:after="120"/>
        <w:ind w:firstLine="567"/>
        <w:jc w:val="both"/>
      </w:pPr>
      <w:r>
        <w:rPr>
          <w:rFonts w:ascii="Arial" w:cs="Arial" w:eastAsia="Arial" w:hAnsi="Arial"/>
          <w:sz w:val="24"/>
          <w:szCs w:val="24"/>
        </w:rPr>
        <w:t xml:space="preserve">Стрельба из огнестрельного оружия в населенных пунктах и в неотведенных для этого местах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ind w:firstLine="567"/>
        <w:jc w:val="both"/>
      </w:pPr>
      <w:r>
        <w:rPr>
          <w:rFonts w:ascii="Arial" w:cs="Arial" w:eastAsia="Arial" w:hAnsi="Arial"/>
          <w:sz w:val="24"/>
          <w:szCs w:val="24"/>
        </w:rPr>
        <w:t xml:space="preserve">влечет наложение административного штрафа на родителей или лиц, их заменяющих, от двух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fpulipdaw9oy9xn88ay2b">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ey63oo2-worfpinvfcucy">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7n4fcaei_pjgckfoyuwm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378. Нарушение гражданами правил хранения или перевозки огнестрельного оружия и боевых припасов к ним</w:t>
      </w:r>
    </w:p>
    <w:p>
      <w:pPr>
        <w:spacing w:after="60"/>
        <w:ind w:firstLine="567"/>
        <w:jc w:val="both"/>
      </w:pPr>
      <w:r>
        <w:rPr>
          <w:rFonts w:ascii="Arial" w:cs="Arial" w:eastAsia="Arial" w:hAnsi="Arial"/>
          <w:sz w:val="24"/>
          <w:szCs w:val="24"/>
        </w:rPr>
        <w:t xml:space="preserve">Нарушение правил хранения или перевозки огнестрельного гладкоствольного охотничьего и нарезного оружия и боевых припасов к ним гражданами, имеющими разрешение органов внутренних дел, -</w:t>
      </w:r>
    </w:p>
    <w:p>
      <w:pPr>
        <w:spacing w:after="60"/>
        <w:ind w:firstLine="567"/>
        <w:jc w:val="both"/>
      </w:pPr>
      <w:r>
        <w:rPr>
          <w:rFonts w:ascii="Arial" w:cs="Arial" w:eastAsia="Arial" w:hAnsi="Arial"/>
          <w:sz w:val="24"/>
          <w:szCs w:val="24"/>
        </w:rPr>
        <w:t xml:space="preserve">влечет предупреждение или наложение административного штрафа от двух до пяти расчетных показателей с возмездным изъятием оружия и боевых припасов.</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 с возмездным изъятием оружия и боевых припасов к ним или без таковой.</w:t>
      </w:r>
    </w:p>
    <w:p>
      <w:pPr>
        <w:spacing w:after="60"/>
        <w:ind w:firstLine="567"/>
        <w:jc w:val="both"/>
      </w:pPr>
      <w:r>
        <w:rPr>
          <w:rFonts w:ascii="Arial" w:cs="Arial" w:eastAsia="Arial" w:hAnsi="Arial"/>
          <w:sz w:val="24"/>
          <w:szCs w:val="24"/>
        </w:rPr>
        <w:t xml:space="preserve">Нарушение правил хранения или перевозки огнестрельного оружия и боевых припасов работниками предприятий, учреждений и организаций, ответственными за их сохранность, а равно использование ими огнестрельного оружия и боевых припасов не по назначению -</w:t>
      </w:r>
    </w:p>
    <w:p>
      <w:pPr>
        <w:spacing w:after="6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Те же действия, предусмотренные частью третьей настоящей статьи, совершенные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w:t>
      </w:r>
    </w:p>
    <w:p>
      <w:pPr>
        <w:spacing w:after="60"/>
        <w:ind w:firstLine="567"/>
        <w:jc w:val="both"/>
      </w:pPr>
      <w:r>
        <w:rPr>
          <w:rFonts w:ascii="Arial" w:cs="Arial" w:eastAsia="Arial" w:hAnsi="Arial"/>
          <w:sz w:val="24"/>
          <w:szCs w:val="24"/>
        </w:rPr>
        <w:t xml:space="preserve">Ношение огнестрельного оружия лицом, находящимся в состоянии алкогольного, наркотического или токсикоманического опьянения, -</w:t>
      </w:r>
    </w:p>
    <w:p>
      <w:pPr>
        <w:spacing w:after="6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пятой настоящей статьи, совершенное повторно в течение года после применения мер административного взыскания, а равно совершенное должностным лицом, -</w:t>
      </w:r>
    </w:p>
    <w:p>
      <w:pPr>
        <w:spacing w:after="6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 с лишением права на приобретение, хранение, хранение и ношение огнестрельного оружия на срок до двух лет или без такового.</w:t>
      </w:r>
    </w:p>
    <w:p>
      <w:pPr>
        <w:spacing w:after="60"/>
        <w:ind w:firstLine="567"/>
        <w:jc w:val="both"/>
      </w:pPr>
      <w:r>
        <w:rPr>
          <w:rFonts w:ascii="Arial" w:cs="Arial" w:eastAsia="Arial" w:hAnsi="Arial"/>
          <w:sz w:val="24"/>
          <w:szCs w:val="24"/>
        </w:rPr>
        <w:t xml:space="preserve">Примечание. Порядок направления на освидетельствование для установления состояния опьянения алкоголем, наркотическими средствами, психотропными либо другими одурманивающими веществами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1_a4qd50pvdw0ucpamm2k">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379. Нарушение сроков регистрации (перерегистрации) огнестрельного оружия или правил постановки его на учет</w:t>
      </w:r>
    </w:p>
    <w:p>
      <w:pPr>
        <w:spacing w:after="120"/>
        <w:ind w:firstLine="567"/>
        <w:jc w:val="both"/>
      </w:pPr>
      <w:r>
        <w:rPr>
          <w:rFonts w:ascii="Arial" w:cs="Arial" w:eastAsia="Arial" w:hAnsi="Arial"/>
          <w:sz w:val="24"/>
          <w:szCs w:val="24"/>
        </w:rPr>
        <w:t xml:space="preserve">Нарушение установленных сроков регистрации (перерегистрации) гражданами огнестрельного оружия или правил постановки его на учет в органах внутренних дел при изменении места жительства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s7x-qxtinzwxjt6frxrf">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380. Уклонение от реализации огнестрельного гладкоствольного охотничьего оружия и боевых припасов к ним</w:t>
      </w:r>
    </w:p>
    <w:p>
      <w:pPr>
        <w:spacing w:after="120"/>
        <w:ind w:firstLine="567"/>
        <w:jc w:val="both"/>
      </w:pPr>
      <w:r>
        <w:rPr>
          <w:rFonts w:ascii="Arial" w:cs="Arial" w:eastAsia="Arial" w:hAnsi="Arial"/>
          <w:sz w:val="24"/>
          <w:szCs w:val="24"/>
        </w:rPr>
        <w:t xml:space="preserve">Уклонение от реализации огнестрельного гладкоствольного охотничьего оружия и боевых припасов к ним гражданами, у которых органами внутренних дел аннулировано разрешение на их хранение в связи с выбытием из охотничьего общества,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пяти расчетных показателей с возмездным изъятием оружия и боевых припасов к ним.</w:t>
      </w:r>
    </w:p>
    <w:p>
      <w:pPr>
        <w:spacing w:after="120"/>
        <w:ind w:firstLine="567"/>
        <w:jc w:val="both"/>
      </w:pPr>
      <w:r>
        <w:rPr>
          <w:rFonts w:ascii="Arial" w:cs="Arial" w:eastAsia="Arial" w:hAnsi="Arial"/>
          <w:i/>
          <w:iCs/>
          <w:sz w:val="24"/>
          <w:szCs w:val="24"/>
        </w:rPr>
        <w:t xml:space="preserve">(В редакции Закона КР от </w:t>
      </w:r>
      <w:hyperlink w:history="1" r:id="rIdjpn7kchcjk11crwish6qi">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381. Нарушение порядка продажи огнестрельного гладкоствольного охотничьего оружия</w:t>
      </w:r>
    </w:p>
    <w:p>
      <w:pPr>
        <w:spacing w:after="120"/>
        <w:ind w:firstLine="567"/>
        <w:jc w:val="both"/>
      </w:pPr>
      <w:r>
        <w:rPr>
          <w:rFonts w:ascii="Arial" w:cs="Arial" w:eastAsia="Arial" w:hAnsi="Arial"/>
          <w:sz w:val="24"/>
          <w:szCs w:val="24"/>
        </w:rPr>
        <w:t xml:space="preserve">Продажа работниками торговых предприятий (организаций) огнестрельного гладкоствольного охотничьего оружия и боевых припасов к ним гражданам, предприятиям, учреждениям и организациям, не имеющим разрешения органов внутренних дел, -</w:t>
      </w:r>
    </w:p>
    <w:p>
      <w:pPr>
        <w:spacing w:after="120"/>
        <w:ind w:firstLine="567"/>
        <w:jc w:val="both"/>
      </w:pPr>
      <w:r>
        <w:rPr>
          <w:rFonts w:ascii="Arial" w:cs="Arial" w:eastAsia="Arial" w:hAnsi="Arial"/>
          <w:sz w:val="24"/>
          <w:szCs w:val="24"/>
        </w:rPr>
        <w:t xml:space="preserve">влечет наложение административного штрафа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2ugyegdii6actggtctg6">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382. Нарушение порядка приобретения, хранения, передачи или продажи гражданами огнестрельного (охотничьего) оружия</w:t>
      </w:r>
    </w:p>
    <w:p>
      <w:pPr>
        <w:spacing w:after="120"/>
        <w:ind w:firstLine="567"/>
        <w:jc w:val="both"/>
      </w:pPr>
      <w:r>
        <w:rPr>
          <w:rFonts w:ascii="Arial" w:cs="Arial" w:eastAsia="Arial" w:hAnsi="Arial"/>
          <w:sz w:val="24"/>
          <w:szCs w:val="24"/>
        </w:rPr>
        <w:t xml:space="preserve">Приобретение, хранение, передача другим лицам или продажа гражданами огнестрельного (охотничьего) оружия без разрешения органов внутренних дел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 с конфискацией оружия или без таковой.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десяти до двадцати расчетных показателей с конфискацией оружия.</w:t>
      </w:r>
    </w:p>
    <w:p>
      <w:pPr>
        <w:spacing w:after="120"/>
        <w:ind w:firstLine="567"/>
        <w:jc w:val="both"/>
      </w:pPr>
      <w:r>
        <w:rPr>
          <w:rFonts w:ascii="Arial" w:cs="Arial" w:eastAsia="Arial" w:hAnsi="Arial"/>
          <w:i/>
          <w:iCs/>
          <w:sz w:val="24"/>
          <w:szCs w:val="24"/>
        </w:rPr>
        <w:t xml:space="preserve">(В редакции Законов КР от </w:t>
      </w:r>
      <w:hyperlink w:history="1" r:id="rId3mnd8cgfmdp7j4kiuxyt2">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72vprjgwdoxndd9bvdvk-">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383. Нарушение правил, норм и инструкций по изготовлению, учету, реализации, перевозке, хранению, ввозу, вывозу и использованию взрывчатых материалов и пиротехнических изделий</w:t>
      </w:r>
    </w:p>
    <w:p>
      <w:pPr>
        <w:spacing w:after="120"/>
        <w:ind w:firstLine="567"/>
        <w:jc w:val="both"/>
      </w:pPr>
      <w:r>
        <w:rPr>
          <w:rFonts w:ascii="Arial" w:cs="Arial" w:eastAsia="Arial" w:hAnsi="Arial"/>
          <w:sz w:val="24"/>
          <w:szCs w:val="24"/>
        </w:rPr>
        <w:t xml:space="preserve">Нарушение правил, норм и инструкций по изготовлению, учету, реализации, перевозке, хранению, ввозу, вывозу, использованию и уничтожению взрывчатых материалов и пиротехнических изделий в отраслях промышленности и на объектах, подконтрольных органам государственного надзора, если оно не имеет признаков уголовно наказуемого деяния, -</w:t>
      </w:r>
    </w:p>
    <w:p>
      <w:pPr>
        <w:spacing w:after="120"/>
        <w:ind w:firstLine="567"/>
        <w:jc w:val="both"/>
      </w:pPr>
      <w:r>
        <w:rPr>
          <w:rFonts w:ascii="Arial" w:cs="Arial" w:eastAsia="Arial" w:hAnsi="Arial"/>
          <w:sz w:val="24"/>
          <w:szCs w:val="24"/>
        </w:rPr>
        <w:t xml:space="preserve">влечет штраф на физических лиц в размере семидесяти пяти, на должностных и юридических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mgntnzfl8ibperlkre4tw">
        <w:r>
          <w:rPr>
            <w:rFonts w:ascii="Arial" w:cs="Arial" w:eastAsia="Arial" w:hAnsi="Arial"/>
            <w:i/>
            <w:iCs/>
            <w:color w:val="1D4ED8"/>
            <w:sz w:val="24"/>
            <w:szCs w:val="24"/>
            <w:u w:val="single"/>
          </w:rPr>
          <w:t xml:space="preserve">25 апреля 2008 года № 67</w:t>
        </w:r>
      </w:hyperlink>
      <w:r>
        <w:rPr>
          <w:rFonts w:ascii="Arial" w:cs="Arial" w:eastAsia="Arial" w:hAnsi="Arial"/>
          <w:sz w:val="20"/>
          <w:szCs w:val="20"/>
        </w:rPr>
        <w:t xml:space="preserve">, </w:t>
      </w:r>
      <w:hyperlink w:history="1" r:id="rIdlsqlxeos0n5apj5-vx1yj">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384. Проживание без регистрации</w:t>
      </w:r>
    </w:p>
    <w:p>
      <w:pPr>
        <w:spacing w:after="120"/>
        <w:ind w:firstLine="567"/>
        <w:jc w:val="both"/>
      </w:pPr>
      <w:r>
        <w:rPr>
          <w:rFonts w:ascii="Arial" w:cs="Arial" w:eastAsia="Arial" w:hAnsi="Arial"/>
          <w:sz w:val="24"/>
          <w:szCs w:val="24"/>
        </w:rPr>
        <w:t xml:space="preserve">Проживание граждан без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до 0,5 расчетного показателя.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0,5 до одного расчетного показателя.</w:t>
      </w:r>
    </w:p>
    <w:p>
      <w:pPr>
        <w:spacing w:after="120"/>
        <w:ind w:firstLine="567"/>
        <w:jc w:val="both"/>
      </w:pPr>
      <w:r>
        <w:rPr>
          <w:rFonts w:ascii="Arial" w:cs="Arial" w:eastAsia="Arial" w:hAnsi="Arial"/>
          <w:i/>
          <w:iCs/>
          <w:sz w:val="24"/>
          <w:szCs w:val="24"/>
        </w:rPr>
        <w:t xml:space="preserve">(В редакции Закона КР от </w:t>
      </w:r>
      <w:hyperlink w:history="1" r:id="rIdzlbdbbfod5y-rwdc9fkfv">
        <w:r>
          <w:rPr>
            <w:rFonts w:ascii="Arial" w:cs="Arial" w:eastAsia="Arial" w:hAnsi="Arial"/>
            <w:i/>
            <w:iCs/>
            <w:color w:val="1D4ED8"/>
            <w:sz w:val="24"/>
            <w:szCs w:val="24"/>
            <w:u w:val="single"/>
          </w:rPr>
          <w:t xml:space="preserve">5 марта 2005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385. Порча паспорта или его утрата</w:t>
      </w:r>
    </w:p>
    <w:p>
      <w:pPr>
        <w:spacing w:after="120"/>
        <w:ind w:firstLine="567"/>
        <w:jc w:val="both"/>
      </w:pPr>
      <w:r>
        <w:rPr>
          <w:rFonts w:ascii="Arial" w:cs="Arial" w:eastAsia="Arial" w:hAnsi="Arial"/>
          <w:sz w:val="24"/>
          <w:szCs w:val="24"/>
        </w:rPr>
        <w:t xml:space="preserve">Порча паспорта или его утрата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двух расчетных показателей.</w:t>
      </w:r>
    </w:p>
    <w:p>
      <w:pPr>
        <w:spacing w:after="120"/>
        <w:ind w:firstLine="567"/>
        <w:jc w:val="both"/>
      </w:pPr>
      <w:r>
        <w:rPr>
          <w:rFonts w:ascii="Arial" w:cs="Arial" w:eastAsia="Arial" w:hAnsi="Arial"/>
          <w:b/>
          <w:bCs/>
          <w:sz w:val="24"/>
          <w:szCs w:val="24"/>
        </w:rPr>
        <w:t xml:space="preserve">Статья 386. Разрешение проживания без регистрации</w:t>
      </w:r>
    </w:p>
    <w:p>
      <w:pPr>
        <w:spacing w:after="120"/>
        <w:ind w:firstLine="567"/>
        <w:jc w:val="both"/>
      </w:pPr>
      <w:r>
        <w:rPr>
          <w:rFonts w:ascii="Arial" w:cs="Arial" w:eastAsia="Arial" w:hAnsi="Arial"/>
          <w:sz w:val="24"/>
          <w:szCs w:val="24"/>
        </w:rPr>
        <w:t xml:space="preserve">Разрешение лицами, ответственными за соблюдение правил паспортной системы, проживания граждан по недействительным паспортам либо без регистрации, а равно разрешение гражданами проживания в занимаемых ими помещениях лиц без регистрации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ckneoflh5v2ecvw3xp0-e">
        <w:r>
          <w:rPr>
            <w:rFonts w:ascii="Arial" w:cs="Arial" w:eastAsia="Arial" w:hAnsi="Arial"/>
            <w:i/>
            <w:iCs/>
            <w:color w:val="1D4ED8"/>
            <w:sz w:val="24"/>
            <w:szCs w:val="24"/>
            <w:u w:val="single"/>
          </w:rPr>
          <w:t xml:space="preserve">5 марта 2005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387. Прием на работу без паспорта или без регистрации</w:t>
      </w:r>
    </w:p>
    <w:p>
      <w:pPr>
        <w:spacing w:after="120"/>
        <w:ind w:firstLine="567"/>
        <w:jc w:val="both"/>
      </w:pPr>
      <w:r>
        <w:rPr>
          <w:rFonts w:ascii="Arial" w:cs="Arial" w:eastAsia="Arial" w:hAnsi="Arial"/>
          <w:sz w:val="24"/>
          <w:szCs w:val="24"/>
        </w:rPr>
        <w:t xml:space="preserve">Прием должностными лицами на работу граждан без паспорта или без регистрации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60" w:before="200"/>
        <w:ind w:firstLine="567"/>
        <w:jc w:val="both"/>
      </w:pPr>
      <w:r>
        <w:rPr>
          <w:rFonts w:ascii="Arial" w:cs="Arial" w:eastAsia="Arial" w:hAnsi="Arial"/>
          <w:b/>
          <w:bCs/>
          <w:sz w:val="24"/>
          <w:szCs w:val="24"/>
        </w:rPr>
        <w:t xml:space="preserve">Статья 387-1. Нарушение правил выдачи, использования и возврата дипломатического и служебного паспортов</w:t>
      </w:r>
    </w:p>
    <w:p>
      <w:pPr>
        <w:spacing w:after="60"/>
        <w:ind w:firstLine="567"/>
        <w:jc w:val="both"/>
      </w:pPr>
      <w:r>
        <w:rPr>
          <w:rFonts w:ascii="Arial" w:cs="Arial" w:eastAsia="Arial" w:hAnsi="Arial"/>
          <w:sz w:val="24"/>
          <w:szCs w:val="24"/>
        </w:rPr>
        <w:t xml:space="preserve">Нарушение правил выдачи, использования и возврата дипломатического и служебного паспортов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пятидесяти, на граждан - в размере 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на граждан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fmyhnhswzapmyfuuspsjv">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388. Незаконное изъятие паспорта</w:t>
      </w:r>
    </w:p>
    <w:p>
      <w:pPr>
        <w:spacing w:after="120"/>
        <w:ind w:firstLine="567"/>
        <w:jc w:val="both"/>
      </w:pPr>
      <w:r>
        <w:rPr>
          <w:rFonts w:ascii="Arial" w:cs="Arial" w:eastAsia="Arial" w:hAnsi="Arial"/>
          <w:sz w:val="24"/>
          <w:szCs w:val="24"/>
        </w:rPr>
        <w:t xml:space="preserve">Незаконное изъятие должностными лицами паспорта у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60" w:before="200"/>
        <w:ind w:firstLine="567"/>
        <w:jc w:val="both"/>
      </w:pPr>
      <w:r>
        <w:rPr>
          <w:rFonts w:ascii="Arial" w:cs="Arial" w:eastAsia="Arial" w:hAnsi="Arial"/>
          <w:b/>
          <w:bCs/>
          <w:sz w:val="24"/>
          <w:szCs w:val="24"/>
        </w:rPr>
        <w:t xml:space="preserve">Статья 389. Нарушение режима государственной границы Кыргызской Республики</w:t>
      </w:r>
    </w:p>
    <w:p>
      <w:pPr>
        <w:spacing w:after="120"/>
        <w:ind w:firstLine="567"/>
        <w:jc w:val="both"/>
      </w:pPr>
      <w:r>
        <w:rPr>
          <w:rFonts w:ascii="Arial" w:cs="Arial" w:eastAsia="Arial" w:hAnsi="Arial"/>
          <w:sz w:val="24"/>
          <w:szCs w:val="24"/>
        </w:rPr>
        <w:t xml:space="preserve">Нарушение режима пересечения государственной границы Кыргызской Республики лицами и (или) транспортными средствами либо нарушение порядка следования таких лиц и (или) транспортных средств от государственной границы Кыргызской Республики до пунктов пропуска через государственную границу и в обратном направлении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тридцать расчетных показателей, на должностных лиц - пятьдесят расчетных показателей.</w:t>
      </w:r>
    </w:p>
    <w:p>
      <w:pPr>
        <w:spacing w:after="120"/>
        <w:ind w:firstLine="567"/>
        <w:jc w:val="both"/>
      </w:pPr>
      <w:r>
        <w:rPr>
          <w:rFonts w:ascii="Arial" w:cs="Arial" w:eastAsia="Arial" w:hAnsi="Arial"/>
          <w:sz w:val="24"/>
          <w:szCs w:val="24"/>
        </w:rPr>
        <w:t xml:space="preserve">Те же действия,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 с решением об отказе в пропуске на территорию Кыргызской Республики или без такового.</w:t>
      </w:r>
    </w:p>
    <w:p>
      <w:pPr>
        <w:spacing w:after="120"/>
        <w:ind w:firstLine="567"/>
        <w:jc w:val="both"/>
      </w:pPr>
      <w:r>
        <w:rPr>
          <w:rFonts w:ascii="Arial" w:cs="Arial" w:eastAsia="Arial" w:hAnsi="Arial"/>
          <w:sz w:val="24"/>
          <w:szCs w:val="24"/>
        </w:rPr>
        <w:t xml:space="preserve">Нарушение юридическими, должностными и физическими лицами порядка ведения различных работ, промысловой и иной деятельности на государственной границе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двадцать расчетных показателей, на должностных лиц - сто пятьдесят расчетных показателей, на юридических лиц - четыреста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тридцать расчетных показателей, на должностных лиц - двести расчетных показателей, на юридических лиц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5trrg0vvedql9shls25m">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vfp6xnvfaw53egeoa-3rj">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hiuagy3b2iwp92eech9kw">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389-1. Нарушение пограничного режима в пограничной зоне и пограничной полосе</w:t>
      </w:r>
    </w:p>
    <w:p>
      <w:pPr>
        <w:spacing w:after="120"/>
        <w:ind w:firstLine="567"/>
        <w:jc w:val="both"/>
      </w:pPr>
      <w:r>
        <w:rPr>
          <w:rFonts w:ascii="Arial" w:cs="Arial" w:eastAsia="Arial" w:hAnsi="Arial"/>
          <w:sz w:val="24"/>
          <w:szCs w:val="24"/>
        </w:rPr>
        <w:t xml:space="preserve">Нарушение правил въезда (прохода) в пограничную зону, временного пребывания, проживания, передвижения лиц и (или) транспортных средств в пограничной зоне и пограничной полосе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k5lafp40gwlsgovquulx">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lagrzcljjjdnvudt9rdk7">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s4rcjodj3jvglwzevtgvo">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389-2. Нарушение режима в пунктах пропуска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Нарушение режима в пунктах пропуска через государственную границу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иностранным гражданином или лицом без гражданства,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 с административным выдворением за пределы Кыргызской Республики или без такового.</w:t>
      </w:r>
    </w:p>
    <w:p>
      <w:pPr>
        <w:spacing w:after="120"/>
        <w:ind w:firstLine="567"/>
        <w:jc w:val="both"/>
      </w:pPr>
      <w:r>
        <w:rPr>
          <w:rFonts w:ascii="Arial" w:cs="Arial" w:eastAsia="Arial" w:hAnsi="Arial"/>
          <w:i/>
          <w:iCs/>
          <w:sz w:val="24"/>
          <w:szCs w:val="24"/>
        </w:rPr>
        <w:t xml:space="preserve">(В редакции Законов КР от </w:t>
      </w:r>
      <w:hyperlink w:history="1" r:id="rId7ori-ef8ygnnqlgb6j8yo">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aft4mcp4nco9ls11g87x8">
        <w:r>
          <w:rPr>
            <w:rFonts w:ascii="Arial" w:cs="Arial" w:eastAsia="Arial" w:hAnsi="Arial"/>
            <w:i/>
            <w:iCs/>
            <w:color w:val="1D4ED8"/>
            <w:sz w:val="24"/>
            <w:szCs w:val="24"/>
            <w:u w:val="single"/>
          </w:rPr>
          <w:t xml:space="preserve">18 ноября 2011 года № 217</w:t>
        </w:r>
      </w:hyperlink>
      <w:r>
        <w:rPr>
          <w:rFonts w:ascii="Arial" w:cs="Arial" w:eastAsia="Arial" w:hAnsi="Arial"/>
          <w:sz w:val="24"/>
          <w:szCs w:val="24"/>
        </w:rPr>
        <w:t xml:space="preserve">, </w:t>
      </w:r>
      <w:hyperlink w:history="1" r:id="rIdctvmpdxzq9luodyncewkw">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389-3. Неповиновение требованиям военнослужащего пограничной службы</w:t>
      </w:r>
    </w:p>
    <w:p>
      <w:pPr>
        <w:spacing w:after="120"/>
        <w:ind w:firstLine="567"/>
        <w:jc w:val="both"/>
      </w:pPr>
      <w:r>
        <w:rPr>
          <w:rFonts w:ascii="Arial" w:cs="Arial" w:eastAsia="Arial" w:hAnsi="Arial"/>
          <w:sz w:val="24"/>
          <w:szCs w:val="24"/>
        </w:rPr>
        <w:t xml:space="preserve">Неповиновение требованиям военнослужащего пограничной службы в связи с исполнением им обязанностей по охране государственной границы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cnor6tttq7lhopubguv-">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t63irvtymo5kukwixeudl">
        <w:r>
          <w:rPr>
            <w:rFonts w:ascii="Arial" w:cs="Arial" w:eastAsia="Arial" w:hAnsi="Arial"/>
            <w:i/>
            <w:iCs/>
            <w:color w:val="1D4ED8"/>
            <w:sz w:val="24"/>
            <w:szCs w:val="24"/>
            <w:u w:val="single"/>
          </w:rPr>
          <w:t xml:space="preserve">20 ноября 2014 года № 157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390. Нарушение иностранными гражданами и лицами без гражданства установленного порядка пребывания в Кыргызской Республике или транзитного проезда</w:t>
      </w:r>
    </w:p>
    <w:p>
      <w:pPr>
        <w:spacing w:after="120"/>
        <w:ind w:firstLine="567"/>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пребывание на территории республики с целью, не соответствующей заявленной при въезде,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а также несоблюдение правил транзитного проезда через территорию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1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административное выдворение за пределы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ted7kvxqlso3rtpytu7o5">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iz_8lr01mruufjcauqtah">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391. Нарушение должностными лицами принимающей организации, физическими и юридическими лицами, пригласившими иностранных граждан или лиц без гражданства в Кыргызскую Республику, установленного порядка пребывания иностранных граждан и лиц без гражданства</w:t>
      </w:r>
    </w:p>
    <w:p>
      <w:pPr>
        <w:spacing w:after="120"/>
        <w:ind w:firstLine="567"/>
        <w:jc w:val="both"/>
      </w:pPr>
      <w:r>
        <w:rPr>
          <w:rFonts w:ascii="Arial" w:cs="Arial" w:eastAsia="Arial" w:hAnsi="Arial"/>
          <w:sz w:val="24"/>
          <w:szCs w:val="24"/>
        </w:rPr>
        <w:t xml:space="preserve">Нарушение должностными лицами принимающих организаций, физическими и юридическими лицами, пригласившими иностранных граждан и лиц без гражданства в Кыргызскую Республику, установленного порядка их регистрации и оформления для них документов на право проживания, передвижения и изменения места жительства, а также своевременного выезда из страны по истечении определенного им срока пребывания,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пятнадцати, на должностных лиц - от тридцати до пятидесяти, на юридических лиц - от ста до двухсот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1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пятнадцати до двадцати, на должностных лиц - от пятидесяти до ста, на юридических лиц - от двухсот до пятисот расчетных показателей или административный арест на срок до пяти суток.</w:t>
      </w:r>
    </w:p>
    <w:p>
      <w:pPr>
        <w:spacing w:after="120"/>
        <w:ind w:firstLine="567"/>
        <w:jc w:val="both"/>
      </w:pPr>
      <w:r>
        <w:rPr>
          <w:rFonts w:ascii="Arial" w:cs="Arial" w:eastAsia="Arial" w:hAnsi="Arial"/>
          <w:sz w:val="24"/>
          <w:szCs w:val="24"/>
        </w:rPr>
        <w:t xml:space="preserve">Приглашение должностными лицами принимающих организаций иностранных граждан и лиц без гражданства для целей, не соответствующих действительным мотивам их въезда и пребывания на территории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от сорока до шестидесяти расчетных показателей или административный арест на срок до пяти суток.</w:t>
      </w:r>
    </w:p>
    <w:p>
      <w:pPr>
        <w:spacing w:after="120"/>
        <w:ind w:firstLine="567"/>
        <w:jc w:val="both"/>
      </w:pPr>
      <w:r>
        <w:rPr>
          <w:rFonts w:ascii="Arial" w:cs="Arial" w:eastAsia="Arial" w:hAnsi="Arial"/>
          <w:sz w:val="24"/>
          <w:szCs w:val="24"/>
        </w:rPr>
        <w:t xml:space="preserve">То же действие, предусмотренное частью 3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шестидесяти до ста расчетных показателей или административный арест на срок пять суток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bjoi_4gymse7hg3puy6m-">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0"/>
          <w:szCs w:val="20"/>
        </w:rPr>
        <w:t xml:space="preserve">,</w:t>
      </w:r>
      <w:r>
        <w:rPr>
          <w:rFonts w:ascii="Arial" w:cs="Arial" w:eastAsia="Arial" w:hAnsi="Arial"/>
          <w:sz w:val="24"/>
          <w:szCs w:val="24"/>
        </w:rPr>
        <w:t xml:space="preserve"> </w:t>
      </w:r>
      <w:hyperlink w:history="1" r:id="rIdm4hrswlqrg2tueaeterbo">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kmwieswlz2pp809yprnmx">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391-1. Незаконный провоз лиц или выезд граждан Кыргызской Республики через Государственную границу Кыргызской Республики</w:t>
      </w:r>
    </w:p>
    <w:p>
      <w:pPr>
        <w:spacing w:after="120"/>
        <w:ind w:firstLine="567"/>
        <w:jc w:val="both"/>
      </w:pPr>
      <w:r>
        <w:rPr>
          <w:rFonts w:ascii="Arial" w:cs="Arial" w:eastAsia="Arial" w:hAnsi="Arial"/>
          <w:sz w:val="24"/>
          <w:szCs w:val="24"/>
        </w:rPr>
        <w:t xml:space="preserve">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выезда из Кыргызской Республики,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в размере от двухсот до пятисот расчетных показателей.</w:t>
      </w:r>
    </w:p>
    <w:p>
      <w:pPr>
        <w:spacing w:after="120"/>
        <w:ind w:firstLine="567"/>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7vs03xj77mvxeyrciqtp">
        <w:r>
          <w:rPr>
            <w:rFonts w:ascii="Arial" w:cs="Arial" w:eastAsia="Arial" w:hAnsi="Arial"/>
            <w:i/>
            <w:iCs/>
            <w:color w:val="1D4ED8"/>
            <w:sz w:val="24"/>
            <w:szCs w:val="24"/>
            <w:u w:val="single"/>
          </w:rPr>
          <w:t xml:space="preserve">9 августа 2003 года № 193</w:t>
        </w:r>
      </w:hyperlink>
      <w:r>
        <w:rPr>
          <w:rFonts w:ascii="Arial" w:cs="Arial" w:eastAsia="Arial" w:hAnsi="Arial"/>
          <w:i/>
          <w:iCs/>
          <w:sz w:val="24"/>
          <w:szCs w:val="24"/>
        </w:rPr>
        <w:t xml:space="preserve">, </w:t>
      </w:r>
      <w:hyperlink w:history="1" r:id="rId06dlgn2x7dl-w8hcebbn2">
        <w:r>
          <w:rPr>
            <w:rFonts w:ascii="Arial" w:cs="Arial" w:eastAsia="Arial" w:hAnsi="Arial"/>
            <w:i/>
            <w:iCs/>
            <w:color w:val="1D4ED8"/>
            <w:sz w:val="24"/>
            <w:szCs w:val="24"/>
            <w:u w:val="single"/>
          </w:rPr>
          <w:t xml:space="preserve">18 ноября 2011 года № 217)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392. Нарушение установленного законом порядка проведения мирных собраний</w:t>
      </w:r>
    </w:p>
    <w:p>
      <w:pPr>
        <w:spacing w:after="120"/>
        <w:ind w:firstLine="567"/>
        <w:jc w:val="both"/>
      </w:pPr>
      <w:r>
        <w:rPr>
          <w:rFonts w:ascii="Arial" w:cs="Arial" w:eastAsia="Arial" w:hAnsi="Arial"/>
          <w:sz w:val="24"/>
          <w:szCs w:val="24"/>
        </w:rPr>
        <w:t xml:space="preserve">Нарушение установленного законом порядка проведения мирных собраний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совершенное с сокрытием лица масками, повязками или иным способом,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двадцати до тридцати расчетных показателей, на должностных лиц - от тридцати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nuqotlah_wcnoyavyoeo5">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gn9zy1erm_qfw171tqgfm">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393. Нарушение установленных правил в условиях чрезвычайного и военного положения</w:t>
      </w:r>
    </w:p>
    <w:p>
      <w:pPr>
        <w:spacing w:after="120"/>
        <w:ind w:firstLine="567"/>
        <w:jc w:val="both"/>
      </w:pPr>
      <w:r>
        <w:rPr>
          <w:rFonts w:ascii="Arial" w:cs="Arial" w:eastAsia="Arial" w:hAnsi="Arial"/>
          <w:sz w:val="24"/>
          <w:szCs w:val="24"/>
        </w:rPr>
        <w:t xml:space="preserve">Нарушение установленных правил в условиях чрезвычайного и военного положения, выразившееся в действиях, нарушающих общественный порядок и спокойствие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 либо арест на срок до семи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ok-sbgwtrprjqrgfb78qy">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394. Передача запрещенных предметов и веществ лицам, содержащимся в исправительных учреждениях и следственных изоляторах уголовно-исполнительной системы</w:t>
      </w:r>
    </w:p>
    <w:p>
      <w:pPr>
        <w:spacing w:after="120"/>
        <w:ind w:firstLine="567"/>
        <w:jc w:val="both"/>
      </w:pPr>
      <w:r>
        <w:rPr>
          <w:rFonts w:ascii="Arial" w:cs="Arial" w:eastAsia="Arial" w:hAnsi="Arial"/>
          <w:sz w:val="24"/>
          <w:szCs w:val="24"/>
        </w:rPr>
        <w:t xml:space="preserve">Передача запрещенных предметов и веществ лицам, содержащимся в исправительных учреждениях и следственных изоляторах уголовно-исполнительной системы,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с конфискацией запрещенных предметов и веществ, на юридических лиц - в размере одной тысячи расчетных показателей с конфискацией запрещенных предметов и веществ.</w:t>
      </w:r>
    </w:p>
    <w:p>
      <w:pPr>
        <w:spacing w:after="120"/>
        <w:ind w:firstLine="567"/>
        <w:jc w:val="both"/>
      </w:pPr>
      <w:r>
        <w:rPr>
          <w:rFonts w:ascii="Arial" w:cs="Arial" w:eastAsia="Arial" w:hAnsi="Arial"/>
          <w:i/>
          <w:iCs/>
          <w:sz w:val="24"/>
          <w:szCs w:val="24"/>
        </w:rPr>
        <w:t xml:space="preserve">(В редакции Закона КР от </w:t>
      </w:r>
      <w:hyperlink w:history="1" r:id="rIdyhvcessedrxdgskwkzvge">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394-1. Невыполнение требований законодательства о производстве досмотра на территории учреждения уголовно-исполнительной системы и на прилегающей к нему территорииуголовно-исполнительной системы и на прилегающей к нему территории</w:t>
      </w:r>
    </w:p>
    <w:p>
      <w:pPr>
        <w:spacing w:after="120"/>
        <w:ind w:firstLine="567"/>
        <w:jc w:val="both"/>
      </w:pPr>
      <w:r>
        <w:rPr>
          <w:rFonts w:ascii="Arial" w:cs="Arial" w:eastAsia="Arial" w:hAnsi="Arial"/>
          <w:sz w:val="24"/>
          <w:szCs w:val="24"/>
        </w:rPr>
        <w:t xml:space="preserve">Невыполнение требований законодательства о производстве досмотра лиц, их вещей и транспортных средств, находящихся на территории учреждения уголовно-исполнительной системы и на прилегающей к нему территории,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пятидесяти, на юридических лиц -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iu7zd2jtmzac7lbczgqb">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395. Нарушение законодательства о религиозных объединениях</w:t>
      </w:r>
    </w:p>
    <w:p>
      <w:pPr>
        <w:spacing w:after="120"/>
        <w:ind w:firstLine="567"/>
        <w:jc w:val="both"/>
      </w:pPr>
      <w:r>
        <w:rPr>
          <w:rFonts w:ascii="Arial" w:cs="Arial" w:eastAsia="Arial" w:hAnsi="Arial"/>
          <w:sz w:val="24"/>
          <w:szCs w:val="24"/>
        </w:rPr>
        <w:t xml:space="preserve">Нарушение законодательства о религиозных объединениях:</w:t>
      </w:r>
    </w:p>
    <w:p>
      <w:pPr>
        <w:spacing w:after="120"/>
        <w:ind w:firstLine="567"/>
        <w:jc w:val="both"/>
      </w:pPr>
      <w:r>
        <w:rPr>
          <w:rFonts w:ascii="Arial" w:cs="Arial" w:eastAsia="Arial" w:hAnsi="Arial"/>
          <w:sz w:val="24"/>
          <w:szCs w:val="24"/>
        </w:rPr>
        <w:t xml:space="preserve">1) уклонение руководителей религиозных объединений от регистрации объединения в органах государственного управления;</w:t>
      </w:r>
    </w:p>
    <w:p>
      <w:pPr>
        <w:spacing w:after="120"/>
        <w:ind w:firstLine="567"/>
        <w:jc w:val="both"/>
      </w:pPr>
      <w:r>
        <w:rPr>
          <w:rFonts w:ascii="Arial" w:cs="Arial" w:eastAsia="Arial" w:hAnsi="Arial"/>
          <w:sz w:val="24"/>
          <w:szCs w:val="24"/>
        </w:rPr>
        <w:t xml:space="preserve">2) нарушение установленных законодательством правил организации и проведения религиозных собраний, шествий и других церемоний культа;</w:t>
      </w:r>
    </w:p>
    <w:p>
      <w:pPr>
        <w:spacing w:after="120"/>
        <w:ind w:firstLine="567"/>
        <w:jc w:val="both"/>
      </w:pPr>
      <w:r>
        <w:rPr>
          <w:rFonts w:ascii="Arial" w:cs="Arial" w:eastAsia="Arial" w:hAnsi="Arial"/>
          <w:sz w:val="24"/>
          <w:szCs w:val="24"/>
        </w:rPr>
        <w:t xml:space="preserve">3) организация и проведение служителями культа и членами религиозных объединений специальных детских и юношеских собраний, а также трудовых, литературных и других кружков и групп, не имеющих отношения к отправлению культа, -</w:t>
      </w:r>
    </w:p>
    <w:p>
      <w:pPr>
        <w:spacing w:after="120"/>
        <w:ind w:firstLine="567"/>
        <w:jc w:val="both"/>
      </w:pPr>
      <w:r>
        <w:rPr>
          <w:rFonts w:ascii="Arial" w:cs="Arial" w:eastAsia="Arial" w:hAnsi="Arial"/>
          <w:sz w:val="24"/>
          <w:szCs w:val="24"/>
        </w:rPr>
        <w:t xml:space="preserve">влечет наложение административного штрафа до пяти расчетных показателей.</w:t>
      </w:r>
    </w:p>
    <w:p>
      <w:pPr>
        <w:spacing w:after="120"/>
        <w:ind w:firstLine="567"/>
        <w:jc w:val="both"/>
      </w:pPr>
      <w:r>
        <w:rPr>
          <w:rFonts w:ascii="Arial" w:cs="Arial" w:eastAsia="Arial" w:hAnsi="Arial"/>
          <w:b/>
          <w:bCs/>
          <w:sz w:val="24"/>
          <w:szCs w:val="24"/>
        </w:rPr>
        <w:t xml:space="preserve">Статья 395-1. Публичное одобрение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Публичное одобрение террористической или экстремистской деятельности путем публичных выступлений или с использованием средств массовой информации либо сети Интернет при отсутствии признаков призыва к осуществлению террористической или экстремистской деятельности или публичного оправдания терроризма или экстремизма, а также неумышленное использование символики или атрибутики террористических или экстремистских организаций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ста, на юридических лиц - в размере одной тысячи расчетных показателей с конфискацией запрещенных предметов.</w:t>
      </w:r>
    </w:p>
    <w:p>
      <w:pPr>
        <w:spacing w:after="120"/>
        <w:ind w:firstLine="567"/>
        <w:jc w:val="both"/>
      </w:pPr>
      <w:r>
        <w:rPr>
          <w:rFonts w:ascii="Arial" w:cs="Arial" w:eastAsia="Arial" w:hAnsi="Arial"/>
          <w:sz w:val="24"/>
          <w:szCs w:val="24"/>
        </w:rPr>
        <w:t xml:space="preserve">Примечание. Под публичным одобрением в настоящей статье понимается публичное прославление или восхваление, в том числе восхищение террористической или экстремистской деятельностью.</w:t>
      </w:r>
    </w:p>
    <w:p>
      <w:pPr>
        <w:spacing w:after="120"/>
        <w:ind w:firstLine="567"/>
        <w:jc w:val="both"/>
      </w:pPr>
      <w:r>
        <w:rPr>
          <w:rFonts w:ascii="Arial" w:cs="Arial" w:eastAsia="Arial" w:hAnsi="Arial"/>
          <w:i/>
          <w:iCs/>
          <w:sz w:val="24"/>
          <w:szCs w:val="24"/>
        </w:rPr>
        <w:t xml:space="preserve">(В редакции Закона КР от </w:t>
      </w:r>
      <w:hyperlink w:history="1" r:id="rIdx_o0s0wmme_w6t3iukbk6">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396. Нарушение или невыполнение правил пожарной безопасности</w:t>
      </w:r>
    </w:p>
    <w:p>
      <w:pPr>
        <w:spacing w:after="120"/>
        <w:ind w:firstLine="567"/>
        <w:jc w:val="both"/>
      </w:pPr>
      <w:r>
        <w:rPr>
          <w:rFonts w:ascii="Arial" w:cs="Arial" w:eastAsia="Arial" w:hAnsi="Arial"/>
          <w:sz w:val="24"/>
          <w:szCs w:val="24"/>
        </w:rPr>
        <w:t xml:space="preserve">Нарушение или невыполнение правил пожарной безопасности на предприятиях, в учреждениях, организациях, общественных объединениях, складских помещениях и других объектах независимо от форм собственности, а также при проектировании и строительстве соответствующих объектов, или нарушение правил использования и содержания противопожарного инвентаря, автоматических средств обнаружения и тушения пожаров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hcl3dm1wgtv9qj7crg2pg">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397. Курение на пожароопасных объектах</w:t>
      </w:r>
    </w:p>
    <w:p>
      <w:pPr>
        <w:spacing w:after="120"/>
        <w:ind w:firstLine="567"/>
        <w:jc w:val="both"/>
      </w:pPr>
      <w:r>
        <w:rPr>
          <w:rFonts w:ascii="Arial" w:cs="Arial" w:eastAsia="Arial" w:hAnsi="Arial"/>
          <w:sz w:val="24"/>
          <w:szCs w:val="24"/>
        </w:rPr>
        <w:t xml:space="preserve">Курение на пожароопасных объектах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ihoxoi2vlrqa7dmsupdf">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 </w:t>
      </w:r>
      <w:hyperlink w:history="1" r:id="rIdjirhsrknafw7ftgkwaiew">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398. Проведение сварочных работ на пожароопасных объектах без разрешения</w:t>
      </w:r>
    </w:p>
    <w:p>
      <w:pPr>
        <w:spacing w:after="120"/>
        <w:ind w:firstLine="567"/>
        <w:jc w:val="both"/>
      </w:pPr>
      <w:r>
        <w:rPr>
          <w:rFonts w:ascii="Arial" w:cs="Arial" w:eastAsia="Arial" w:hAnsi="Arial"/>
          <w:sz w:val="24"/>
          <w:szCs w:val="24"/>
        </w:rPr>
        <w:t xml:space="preserve">Проведение сварочных работ на пожароопасных объектах без соответствующего разрешения органов пожарного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4vvvadl_xkt8oe8qwydqo">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w:t>
      </w:r>
      <w:hyperlink w:history="1" r:id="rIdghn5scrrb6jseorwlgiyz">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399. Эксплуатация нестандартных электрических приборов</w:t>
      </w:r>
    </w:p>
    <w:p>
      <w:pPr>
        <w:spacing w:after="120"/>
        <w:ind w:firstLine="567"/>
        <w:jc w:val="both"/>
      </w:pPr>
      <w:r>
        <w:rPr>
          <w:rFonts w:ascii="Arial" w:cs="Arial" w:eastAsia="Arial" w:hAnsi="Arial"/>
          <w:sz w:val="24"/>
          <w:szCs w:val="24"/>
        </w:rPr>
        <w:t xml:space="preserve">Эксплуатация нестандартных электрических приборов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kpyljwsnwh7yssvujjfs">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 </w:t>
      </w:r>
      <w:hyperlink w:history="1" r:id="rIdrywttxpjftngadeyeygpc">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29
 Административные правонарушения, посягающие на порядок управления</w:t>
      </w:r>
    </w:p>
    <w:p>
      <w:pPr>
        <w:spacing w:after="120"/>
        <w:ind w:firstLine="567"/>
        <w:jc w:val="both"/>
      </w:pPr>
      <w:r>
        <w:rPr>
          <w:rFonts w:ascii="Arial" w:cs="Arial" w:eastAsia="Arial" w:hAnsi="Arial"/>
          <w:b/>
          <w:bCs/>
          <w:sz w:val="24"/>
          <w:szCs w:val="24"/>
        </w:rPr>
        <w:t xml:space="preserve">Статья 400. Невыполнение должностными лицами требований нормативных правовых актов Кыргызской Республики</w:t>
      </w:r>
    </w:p>
    <w:p>
      <w:pPr>
        <w:spacing w:after="120"/>
        <w:ind w:firstLine="567"/>
        <w:jc w:val="both"/>
      </w:pPr>
      <w:r>
        <w:rPr>
          <w:rFonts w:ascii="Arial" w:cs="Arial" w:eastAsia="Arial" w:hAnsi="Arial"/>
          <w:sz w:val="24"/>
          <w:szCs w:val="24"/>
        </w:rPr>
        <w:t xml:space="preserve">Совершение должностными лицами административных правонарушений, выразившееся в нарушении или невыполнении требований нормативных правовых актов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отстранение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ygibcneihrz_6zsclx_ra">
        <w:r>
          <w:rPr>
            <w:rFonts w:ascii="Arial" w:cs="Arial" w:eastAsia="Arial" w:hAnsi="Arial"/>
            <w:i/>
            <w:iCs/>
            <w:color w:val="1D4ED8"/>
            <w:sz w:val="24"/>
            <w:szCs w:val="24"/>
            <w:u w:val="single"/>
          </w:rPr>
          <w:t xml:space="preserve">11 марта 2004 года № 20</w:t>
        </w:r>
      </w:hyperlink>
      <w:r>
        <w:rPr>
          <w:rFonts w:ascii="Arial" w:cs="Arial" w:eastAsia="Arial" w:hAnsi="Arial"/>
          <w:sz w:val="20"/>
          <w:szCs w:val="20"/>
        </w:rPr>
        <w:t xml:space="preserve">,</w:t>
      </w:r>
      <w:hyperlink w:history="1" r:id="rId9wklskjiym7den6l1z9c4">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ixzf4totpvt1a6xr3emcx">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400-1. Незаконное вмешательство должностных лиц в деятельность индивидуального предпринимателя или юридического лица</w:t>
      </w:r>
    </w:p>
    <w:p>
      <w:pPr>
        <w:spacing w:after="120"/>
        <w:ind w:firstLine="567"/>
        <w:jc w:val="both"/>
      </w:pPr>
      <w:r>
        <w:rPr>
          <w:rFonts w:ascii="Arial" w:cs="Arial" w:eastAsia="Arial" w:hAnsi="Arial"/>
          <w:sz w:val="24"/>
          <w:szCs w:val="24"/>
        </w:rPr>
        <w:t xml:space="preserve">Незаконное вмешательство должностных лиц государственных органов или органов местного самоуправления, в том числе осуществляющих надзорные и контрольные функции, в деятельность индивидуального предпринимателя или юридического лица, в том числе путем:</w:t>
      </w:r>
    </w:p>
    <w:p>
      <w:pPr>
        <w:spacing w:after="120"/>
        <w:ind w:firstLine="567"/>
        <w:jc w:val="both"/>
      </w:pPr>
      <w:r>
        <w:rPr>
          <w:rFonts w:ascii="Arial" w:cs="Arial" w:eastAsia="Arial" w:hAnsi="Arial"/>
          <w:sz w:val="24"/>
          <w:szCs w:val="24"/>
        </w:rPr>
        <w:t xml:space="preserve">- издания должностным лицом незаконного акта, затрагивающего права, свободы, обязанности и интересы индивидуального предпринимателя или юридического лица, противоречащего Конституции, законам и иным нормативным правовым актам Кыргызской Республики;</w:t>
      </w:r>
    </w:p>
    <w:p>
      <w:pPr>
        <w:spacing w:after="120"/>
        <w:ind w:firstLine="567"/>
        <w:jc w:val="both"/>
      </w:pPr>
      <w:r>
        <w:rPr>
          <w:rFonts w:ascii="Arial" w:cs="Arial" w:eastAsia="Arial" w:hAnsi="Arial"/>
          <w:sz w:val="24"/>
          <w:szCs w:val="24"/>
        </w:rPr>
        <w:t xml:space="preserve">- незаконного применения должностными лицами нормативных правовых актов, утративших силу в установленном порядке, признанных судом недействительными, либо действие которых приостановлено уполномоченными органами, а также не включенных в Государственный реестр нормативных правовых актов либо неопубликованных в установленном порядке;</w:t>
      </w:r>
    </w:p>
    <w:p>
      <w:pPr>
        <w:spacing w:after="120"/>
        <w:ind w:firstLine="567"/>
        <w:jc w:val="both"/>
      </w:pPr>
      <w:r>
        <w:rPr>
          <w:rFonts w:ascii="Arial" w:cs="Arial" w:eastAsia="Arial" w:hAnsi="Arial"/>
          <w:sz w:val="24"/>
          <w:szCs w:val="24"/>
        </w:rPr>
        <w:t xml:space="preserve">- совершения должностным лицом действий, выходящих за пределы его полномочий и повлекших нарушение прав, свобод и интересов индивидуального предпринимателя или юридического лица;</w:t>
      </w:r>
    </w:p>
    <w:p>
      <w:pPr>
        <w:spacing w:after="120"/>
        <w:ind w:firstLine="567"/>
        <w:jc w:val="both"/>
      </w:pPr>
      <w:r>
        <w:rPr>
          <w:rFonts w:ascii="Arial" w:cs="Arial" w:eastAsia="Arial" w:hAnsi="Arial"/>
          <w:sz w:val="24"/>
          <w:szCs w:val="24"/>
        </w:rPr>
        <w:t xml:space="preserve">- установления различных сборов и платежей, не предусмотренных законами;</w:t>
      </w:r>
    </w:p>
    <w:p>
      <w:pPr>
        <w:spacing w:after="120"/>
        <w:ind w:firstLine="567"/>
        <w:jc w:val="both"/>
      </w:pPr>
      <w:r>
        <w:rPr>
          <w:rFonts w:ascii="Arial" w:cs="Arial" w:eastAsia="Arial" w:hAnsi="Arial"/>
          <w:sz w:val="24"/>
          <w:szCs w:val="24"/>
        </w:rPr>
        <w:t xml:space="preserve">- дачи незаконных поручений или требований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lwd0ou5vhbta6lqk0ium4">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rxbu2ie7j2p5xkw9xhno0">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w7uojtfybixw-vsef4qc0">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w:t>
      </w:r>
      <w:hyperlink w:history="1" r:id="rIdua5zzlnex8-0a1qc0flbd">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400-2. Невыполнение законных требований прокурора, следователя, а также должностного лица, осуществляющего производство по делу об административных правонарушениях</w:t>
      </w:r>
    </w:p>
    <w:p>
      <w:pPr>
        <w:spacing w:after="120"/>
        <w:ind w:firstLine="567"/>
        <w:jc w:val="both"/>
      </w:pPr>
      <w:r>
        <w:rPr>
          <w:rFonts w:ascii="Arial" w:cs="Arial" w:eastAsia="Arial" w:hAnsi="Arial"/>
          <w:sz w:val="24"/>
          <w:szCs w:val="24"/>
        </w:rPr>
        <w:t xml:space="preserve">Умышленное невыполнение требований прокурора, следователя, вытекающих из их полномочий, установленных законодательством Кыргызской Республики, а также должностного лица, осуществляющего производство по делу об административных правонарушениях,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двадцати, на должностных лиц -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tck5fo1rjzi1g5wd6a1dn">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400-3. Непредставление деклараций или ненадлежащее представление государственными или муниципальными служащими деклараций об имуществе и доходах</w:t>
      </w:r>
    </w:p>
    <w:p>
      <w:pPr>
        <w:spacing w:after="60"/>
        <w:ind w:firstLine="567"/>
        <w:jc w:val="both"/>
      </w:pPr>
      <w:r>
        <w:rPr>
          <w:rFonts w:ascii="Arial" w:cs="Arial" w:eastAsia="Arial" w:hAnsi="Arial"/>
          <w:sz w:val="24"/>
          <w:szCs w:val="24"/>
        </w:rPr>
        <w:t xml:space="preserve">Непредставление государственным или муниципальным служащим в установленный срок декларации об имуществе и доходах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w:t>
      </w:r>
    </w:p>
    <w:p>
      <w:pPr>
        <w:spacing w:after="60"/>
        <w:ind w:firstLine="567"/>
        <w:jc w:val="both"/>
      </w:pPr>
      <w:r>
        <w:rPr>
          <w:rFonts w:ascii="Arial" w:cs="Arial" w:eastAsia="Arial" w:hAnsi="Arial"/>
          <w:sz w:val="24"/>
          <w:szCs w:val="24"/>
        </w:rPr>
        <w:t xml:space="preserve">Предоставление государственным или муниципальным служащим декларации об имуществе и доходах с недостоверными или неполными сведениями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пятидесяти расчетных показателей.</w:t>
      </w:r>
    </w:p>
    <w:p>
      <w:pPr>
        <w:spacing w:after="60"/>
        <w:ind w:firstLine="567"/>
        <w:jc w:val="both"/>
      </w:pPr>
      <w:r>
        <w:rPr>
          <w:rFonts w:ascii="Arial" w:cs="Arial" w:eastAsia="Arial" w:hAnsi="Arial"/>
          <w:sz w:val="24"/>
          <w:szCs w:val="24"/>
        </w:rPr>
        <w:t xml:space="preserve">То же действие, предусмотренное частями первой или второй настоящей статьи, совершенное повторно, либо неустранение нарушений после применения мер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60"/>
        <w:ind w:firstLine="567"/>
        <w:jc w:val="both"/>
      </w:pPr>
      <w:r>
        <w:rPr>
          <w:rFonts w:ascii="Arial" w:cs="Arial" w:eastAsia="Arial" w:hAnsi="Arial"/>
          <w:i/>
          <w:iCs/>
          <w:sz w:val="24"/>
          <w:szCs w:val="24"/>
        </w:rPr>
        <w:t xml:space="preserve">(В редакции Законов КР от </w:t>
      </w:r>
      <w:hyperlink w:history="1" r:id="rIdi4dcvlrwgt8npsvo-fqah">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hja1tifnihwb-c0jirbwo">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401. Непредставление нормативных правовых актов министерств и административных ведомств, носящих общеобязательный характер, на государственную регистрацию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u5v8bi84spepubvuwmi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115)</w:t>
      </w:r>
    </w:p>
    <w:p>
      <w:pPr>
        <w:spacing w:after="120"/>
        <w:ind w:firstLine="567"/>
        <w:jc w:val="both"/>
      </w:pPr>
      <w:r>
        <w:rPr>
          <w:rFonts w:ascii="Arial" w:cs="Arial" w:eastAsia="Arial" w:hAnsi="Arial"/>
          <w:b/>
          <w:bCs/>
          <w:sz w:val="24"/>
          <w:szCs w:val="24"/>
        </w:rPr>
        <w:t xml:space="preserve">Статья 402. 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w:t>
      </w:r>
    </w:p>
    <w:p>
      <w:pPr>
        <w:spacing w:after="120"/>
        <w:ind w:firstLine="567"/>
        <w:jc w:val="both"/>
      </w:pPr>
      <w:r>
        <w:rPr>
          <w:rFonts w:ascii="Arial" w:cs="Arial" w:eastAsia="Arial" w:hAnsi="Arial"/>
          <w:sz w:val="24"/>
          <w:szCs w:val="24"/>
        </w:rPr>
        <w:t xml:space="preserve">Осуществление коммерческими и некоммерческими организациями, их филиалами (представительствами) деятельности без соответствующей государственной (учетной) регистрации, перерегистрации в случаях и порядке, предусмотренных законодательством Кыргызской Республики,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l78vbjucivurueq2uodxh">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 </w:t>
      </w:r>
      <w:hyperlink w:history="1" r:id="rIdhfiqhhlvnkvw2vzvbwft7">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403. Нарушение порядка издания законов в целях реализации</w:t>
      </w:r>
    </w:p>
    <w:p>
      <w:pPr>
        <w:spacing w:after="120"/>
        <w:ind w:firstLine="567"/>
        <w:jc w:val="both"/>
      </w:pPr>
      <w:r>
        <w:rPr>
          <w:rFonts w:ascii="Arial" w:cs="Arial" w:eastAsia="Arial" w:hAnsi="Arial"/>
          <w:sz w:val="24"/>
          <w:szCs w:val="24"/>
        </w:rPr>
        <w:t xml:space="preserve">Нарушение порядка издания законов в целях реализации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в размере от пятидесяти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i7bne-rcrwe6nb70dfdn">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404. Незаконный отказ либо невыдача в установленном порядке лицензии или разрешения</w:t>
      </w:r>
    </w:p>
    <w:p>
      <w:pPr>
        <w:spacing w:after="120"/>
        <w:ind w:firstLine="567"/>
        <w:jc w:val="both"/>
      </w:pPr>
      <w:r>
        <w:rPr>
          <w:rFonts w:ascii="Arial" w:cs="Arial" w:eastAsia="Arial" w:hAnsi="Arial"/>
          <w:sz w:val="24"/>
          <w:szCs w:val="24"/>
        </w:rPr>
        <w:t xml:space="preserve">Незаконный отказ либо невыдача в установленном порядке лицензии или разрешения, а также невыдача в установленном порядке обоснованного отказа в выдаче лицензии или разрешения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семидесяти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2r7gvwoiodvtlqu9rqqyq">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405. Осуществление предпринимательской деятельности без регистрации</w:t>
      </w:r>
    </w:p>
    <w:p>
      <w:pPr>
        <w:spacing w:after="120"/>
        <w:ind w:firstLine="567"/>
        <w:jc w:val="both"/>
      </w:pPr>
      <w:r>
        <w:rPr>
          <w:rFonts w:ascii="Arial" w:cs="Arial" w:eastAsia="Arial" w:hAnsi="Arial"/>
          <w:sz w:val="24"/>
          <w:szCs w:val="24"/>
        </w:rPr>
        <w:t xml:space="preserve">Осуществление предпринимательской деятельности без регистрации в установленном порядке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с конфискацией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b/>
          <w:bCs/>
          <w:sz w:val="24"/>
          <w:szCs w:val="24"/>
        </w:rPr>
        <w:t xml:space="preserve">Статья 406. Отказ или задержка в регистрации юридических и физических лиц</w:t>
      </w:r>
    </w:p>
    <w:p>
      <w:pPr>
        <w:spacing w:after="120"/>
        <w:ind w:firstLine="567"/>
        <w:jc w:val="both"/>
      </w:pPr>
      <w:r>
        <w:rPr>
          <w:rFonts w:ascii="Arial" w:cs="Arial" w:eastAsia="Arial" w:hAnsi="Arial"/>
          <w:sz w:val="24"/>
          <w:szCs w:val="24"/>
        </w:rPr>
        <w:t xml:space="preserve">Незаконный отказ либо задержка свыше установленного срока регистрации юридических и физических лиц должностным лицом или лицом, ответственным за регистрацию,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ytxoqlotmva08-vrsjfg">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407. Нарушение порядка представления государственной статистической отчетности</w:t>
      </w:r>
    </w:p>
    <w:p>
      <w:pPr>
        <w:spacing w:after="120"/>
        <w:ind w:firstLine="567"/>
        <w:jc w:val="both"/>
      </w:pPr>
      <w:r>
        <w:rPr>
          <w:rFonts w:ascii="Arial" w:cs="Arial" w:eastAsia="Arial" w:hAnsi="Arial"/>
          <w:sz w:val="24"/>
          <w:szCs w:val="24"/>
        </w:rPr>
        <w:t xml:space="preserve">Нарушение порядка представления в соответствующие статистические органы установленной государственной отчетности, выразившееся в непредставлении или несвоевременном представлении в установленном законом порядке, а также представление с искажениями статистической отчетности и других данных, необходимых для проведения государственных статистических наблюдений и ведения государственных регистров статистических единиц, которые являются государственным информационным налогом,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шести до 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408. Представление недостоверной сводной статистической информации</w:t>
      </w:r>
    </w:p>
    <w:p>
      <w:pPr>
        <w:spacing w:after="120"/>
        <w:ind w:firstLine="567"/>
        <w:jc w:val="both"/>
      </w:pPr>
      <w:r>
        <w:rPr>
          <w:rFonts w:ascii="Arial" w:cs="Arial" w:eastAsia="Arial" w:hAnsi="Arial"/>
          <w:sz w:val="24"/>
          <w:szCs w:val="24"/>
        </w:rPr>
        <w:t xml:space="preserve">Представление должностными лицами органов государственной статистики недостоверной сводной статистической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семи расчетных показателей.</w:t>
      </w:r>
    </w:p>
    <w:p>
      <w:pPr>
        <w:spacing w:after="120"/>
        <w:ind w:firstLine="567"/>
        <w:jc w:val="both"/>
      </w:pPr>
      <w:r>
        <w:rPr>
          <w:rFonts w:ascii="Arial" w:cs="Arial" w:eastAsia="Arial" w:hAnsi="Arial"/>
          <w:b/>
          <w:bCs/>
          <w:sz w:val="24"/>
          <w:szCs w:val="24"/>
        </w:rPr>
        <w:t xml:space="preserve">Статья 408-1. Искажение и (или) непредставление деклараций об объеме производства и (или) оборота этилового спирта и алкогольной продукции в установленные сроки</w:t>
      </w:r>
    </w:p>
    <w:p>
      <w:pPr>
        <w:spacing w:after="120"/>
        <w:ind w:firstLine="567"/>
        <w:jc w:val="both"/>
      </w:pPr>
      <w:r>
        <w:rPr>
          <w:rFonts w:ascii="Arial" w:cs="Arial" w:eastAsia="Arial" w:hAnsi="Arial"/>
          <w:sz w:val="24"/>
          <w:szCs w:val="24"/>
        </w:rPr>
        <w:t xml:space="preserve">Искажение и (или) непредставление деклараций об объеме производства и (или) оборота этилового спирта и алкогольной продукции в установленные сроки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szzl-hmwrsfc6nemjf_l">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409. Нарушение правил хранения информации</w:t>
      </w:r>
    </w:p>
    <w:p>
      <w:pPr>
        <w:spacing w:after="120"/>
        <w:ind w:firstLine="567"/>
        <w:jc w:val="both"/>
      </w:pPr>
      <w:r>
        <w:rPr>
          <w:rFonts w:ascii="Arial" w:cs="Arial" w:eastAsia="Arial" w:hAnsi="Arial"/>
          <w:sz w:val="24"/>
          <w:szCs w:val="24"/>
        </w:rPr>
        <w:t xml:space="preserve">Непринятие мер должностными лицами, обеспечивающими безопасность хранения или обработки информации в учреждениях и предприятиях независимо от форм собственности, повлекшее ее похищение, уничтожение или иные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409-1. Нарушение обязанностей по предоставлению информации</w:t>
      </w:r>
    </w:p>
    <w:p>
      <w:pPr>
        <w:spacing w:after="120"/>
        <w:ind w:firstLine="567"/>
        <w:jc w:val="both"/>
      </w:pPr>
      <w:r>
        <w:rPr>
          <w:rFonts w:ascii="Arial" w:cs="Arial" w:eastAsia="Arial" w:hAnsi="Arial"/>
          <w:sz w:val="24"/>
          <w:szCs w:val="24"/>
        </w:rPr>
        <w:t xml:space="preserve">Нарушение ответственными лицами обязанностей по предоставлению населению информации, находящейся в ведении государственных органов и органов местного самоуправления,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knrpvy_oeertd3mo0ekv">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409-2. Неправомерный доступ к компьютерной информации</w:t>
      </w:r>
    </w:p>
    <w:p>
      <w:pPr>
        <w:spacing w:after="120"/>
        <w:ind w:firstLine="567"/>
        <w:jc w:val="both"/>
      </w:pPr>
      <w:r>
        <w:rPr>
          <w:rFonts w:ascii="Arial" w:cs="Arial" w:eastAsia="Arial" w:hAnsi="Arial"/>
          <w:sz w:val="24"/>
          <w:szCs w:val="24"/>
        </w:rPr>
        <w:t xml:space="preserve">Неправомерный доступ к охраняемой законом компьютерной информации, то есть информации на машинном носителе, в электронно-вычислительной машине (ЭВМ), системе ЭВМ или их сети, если это деяние повлекло уничтожение, блокирование, модификацию либо копирование информации, нарушение работы ЭВМ, системы ЭВМ или их сети,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до двадцати расчетных показателей, на должностных лиц - до ста расчетных показателей, на юридических лиц - до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takzoa0rb6ujycjhhuqq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c6b1wr1o2y5a2x13iiu9d">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rnmvxzbaskmci6qfpjioj">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az_jvgfjw67y21kbsuda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409-3. Нарушение правил эксплуатации ЭВМ, системы ЭВМ или их сети</w:t>
      </w:r>
    </w:p>
    <w:p>
      <w:pPr>
        <w:spacing w:after="120"/>
        <w:ind w:firstLine="567"/>
        <w:jc w:val="both"/>
      </w:pPr>
      <w:r>
        <w:rPr>
          <w:rFonts w:ascii="Arial" w:cs="Arial" w:eastAsia="Arial" w:hAnsi="Arial"/>
          <w:sz w:val="24"/>
          <w:szCs w:val="24"/>
        </w:rPr>
        <w:t xml:space="preserve">Нарушение правил эксплуатации ЭВМ, системы ЭВМ или их сети лицом, имеющим доступ к ЭВМ, системе ЭВМ или их сети, повлекшее уничтожение, блокирование или модификацию охраняемой законом информации ЭВМ, если это деяние причинило существенный вред,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до двадцати расчетных показателей, на должностных лиц -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повлекшее по неосторожности тяжкие последствия,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до ста расчетных показателей или административный арест на срок до пяти суток.</w:t>
      </w:r>
    </w:p>
    <w:p>
      <w:pPr>
        <w:spacing w:after="120"/>
        <w:ind w:firstLine="567"/>
        <w:jc w:val="both"/>
      </w:pPr>
      <w:r>
        <w:rPr>
          <w:rFonts w:ascii="Arial" w:cs="Arial" w:eastAsia="Arial" w:hAnsi="Arial"/>
          <w:i/>
          <w:iCs/>
          <w:sz w:val="24"/>
          <w:szCs w:val="24"/>
        </w:rPr>
        <w:t xml:space="preserve">(В редакции Законов КР от </w:t>
      </w:r>
      <w:hyperlink w:history="1" r:id="rId_fnljuythjkrhgsysx08s">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rxazv30sqdk8vwcweptkq">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409-4. Незаконный отказ в предоставлении информации адвокату в связи с поступившим от него адвокатским запросом</w:t>
      </w:r>
    </w:p>
    <w:p>
      <w:pPr>
        <w:spacing w:after="120"/>
        <w:ind w:firstLine="567"/>
        <w:jc w:val="both"/>
      </w:pPr>
      <w:r>
        <w:rPr>
          <w:rFonts w:ascii="Arial" w:cs="Arial" w:eastAsia="Arial" w:hAnsi="Arial"/>
          <w:sz w:val="24"/>
          <w:szCs w:val="24"/>
        </w:rPr>
        <w:t xml:space="preserve">Незаконный отказ в предоставлении адвокату информации в связи с поступившим от него адвокатским запросом, несвоевременное ее предоставление либо предоставление заведомо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десяти до двадцати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rmbkypnft2pn5ods4ob9j">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410. Умышленное повреждение или срыв печати (пломбы)</w:t>
      </w:r>
    </w:p>
    <w:p>
      <w:pPr>
        <w:spacing w:after="120"/>
        <w:ind w:firstLine="567"/>
        <w:jc w:val="both"/>
      </w:pPr>
      <w:r>
        <w:rPr>
          <w:rFonts w:ascii="Arial" w:cs="Arial" w:eastAsia="Arial" w:hAnsi="Arial"/>
          <w:sz w:val="24"/>
          <w:szCs w:val="24"/>
        </w:rPr>
        <w:t xml:space="preserve">Умышленное повреждение или срыв печати (пломбы), наложенной правомочным должностным лицом,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fwf6osocggvzht9mjvgf">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r>
        <w:rPr>
          <w:rFonts w:ascii="Arial" w:cs="Arial" w:eastAsia="Arial" w:hAnsi="Arial"/>
          <w:i/>
          <w:iCs/>
          <w:sz w:val="24"/>
          <w:szCs w:val="24"/>
        </w:rPr>
        <w:t xml:space="preserve">17 октября 2008 года № 231,</w:t>
      </w:r>
      <w:r>
        <w:rPr>
          <w:rFonts w:ascii="Arial" w:cs="Arial" w:eastAsia="Arial" w:hAnsi="Arial"/>
          <w:sz w:val="24"/>
          <w:szCs w:val="24"/>
        </w:rPr>
        <w:t xml:space="preserve"> </w:t>
      </w:r>
      <w:hyperlink w:history="1" r:id="rId0r7mzizncnivo-3o_jpll">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410-1. 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 осуществляющего производство, хранение и реализацию спирта и алкогольной продукции, в связи с проводимой в установленном порядке проверкой</w:t>
      </w:r>
    </w:p>
    <w:p>
      <w:pPr>
        <w:spacing w:after="120"/>
        <w:ind w:firstLine="567"/>
        <w:jc w:val="both"/>
      </w:pPr>
      <w:r>
        <w:rPr>
          <w:rFonts w:ascii="Arial" w:cs="Arial" w:eastAsia="Arial" w:hAnsi="Arial"/>
          <w:sz w:val="24"/>
          <w:szCs w:val="24"/>
        </w:rPr>
        <w:t xml:space="preserve">Воспрепятствование законному требованию должностного лица уполномоченного государственного органа о доступе на территорию или помещение проверяемого субъекта предпринимательства, осуществляющего производство, хранение и реализацию спирта и алкогольной продукции, в связи с проводимой в установленном порядке проверкой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двадцати расчетных показателей,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7vt3l933kwlugfxhudnj">
        <w:r>
          <w:rPr>
            <w:rFonts w:ascii="Arial" w:cs="Arial" w:eastAsia="Arial" w:hAnsi="Arial"/>
            <w:i/>
            <w:iCs/>
            <w:color w:val="1D4ED8"/>
            <w:sz w:val="24"/>
            <w:szCs w:val="24"/>
            <w:u w:val="single"/>
          </w:rPr>
          <w:t xml:space="preserve">13 октября 2009 года № 272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411. Порча или уничтожение указательных знаков с названием</w:t>
      </w:r>
    </w:p>
    <w:p>
      <w:pPr>
        <w:spacing w:after="120"/>
        <w:ind w:firstLine="567"/>
        <w:jc w:val="both"/>
      </w:pPr>
      <w:r>
        <w:rPr>
          <w:rFonts w:ascii="Arial" w:cs="Arial" w:eastAsia="Arial" w:hAnsi="Arial"/>
          <w:sz w:val="24"/>
          <w:szCs w:val="24"/>
        </w:rPr>
        <w:t xml:space="preserve">Умышленная порча указательных знаков с названием или их уничтожение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dirifurzjlzcti9lomqhs">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412. 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w:t>
      </w:r>
    </w:p>
    <w:p>
      <w:pPr>
        <w:spacing w:after="120"/>
        <w:ind w:firstLine="567"/>
        <w:jc w:val="both"/>
      </w:pPr>
      <w:r>
        <w:rPr>
          <w:rFonts w:ascii="Arial" w:cs="Arial" w:eastAsia="Arial" w:hAnsi="Arial"/>
          <w:sz w:val="24"/>
          <w:szCs w:val="24"/>
        </w:rPr>
        <w:t xml:space="preserve">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w:t>
      </w:r>
    </w:p>
    <w:p>
      <w:pPr>
        <w:spacing w:after="120"/>
        <w:ind w:firstLine="567"/>
        <w:jc w:val="both"/>
      </w:pPr>
      <w:r>
        <w:rPr>
          <w:rFonts w:ascii="Arial" w:cs="Arial" w:eastAsia="Arial" w:hAnsi="Arial"/>
          <w:sz w:val="24"/>
          <w:szCs w:val="24"/>
        </w:rPr>
        <w:t xml:space="preserve">1) нарушение требований технических регламентов при транспортировке, хранении и использовании (эксплуатации) средств измерений, если это повлекло порчу или сверхнормативные потери продукции;</w:t>
      </w:r>
    </w:p>
    <w:p>
      <w:pPr>
        <w:spacing w:after="120"/>
        <w:ind w:firstLine="567"/>
        <w:jc w:val="both"/>
      </w:pPr>
      <w:r>
        <w:rPr>
          <w:rFonts w:ascii="Arial" w:cs="Arial" w:eastAsia="Arial" w:hAnsi="Arial"/>
          <w:sz w:val="24"/>
          <w:szCs w:val="24"/>
        </w:rPr>
        <w:t xml:space="preserve">2) выпуск в обращение средств измерений, не прошедших процедуры утверждения типа, а также не поверенных,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от пяти до двадцати, на юридических лиц - от ста до трехсот расчетных показателей с изъятием фальсифицированных средств измерений.</w:t>
      </w:r>
    </w:p>
    <w:p>
      <w:pPr>
        <w:spacing w:after="120"/>
        <w:ind w:firstLine="567"/>
        <w:jc w:val="both"/>
      </w:pPr>
      <w:r>
        <w:rPr>
          <w:rFonts w:ascii="Arial" w:cs="Arial" w:eastAsia="Arial" w:hAnsi="Arial"/>
          <w:i/>
          <w:iCs/>
          <w:sz w:val="24"/>
          <w:szCs w:val="24"/>
        </w:rPr>
        <w:t xml:space="preserve">(В редакции Законов КР от </w:t>
      </w:r>
      <w:hyperlink w:history="1" r:id="rIddrujbd4f4kjnslqnec1eo">
        <w:r>
          <w:rPr>
            <w:rFonts w:ascii="Arial" w:cs="Arial" w:eastAsia="Arial" w:hAnsi="Arial"/>
            <w:i/>
            <w:iCs/>
            <w:color w:val="1D4ED8"/>
            <w:sz w:val="24"/>
            <w:szCs w:val="24"/>
            <w:u w:val="single"/>
          </w:rPr>
          <w:t xml:space="preserve">10 марта 2002 года № 33</w:t>
        </w:r>
      </w:hyperlink>
      <w:r>
        <w:rPr>
          <w:rFonts w:ascii="Arial" w:cs="Arial" w:eastAsia="Arial" w:hAnsi="Arial"/>
          <w:sz w:val="20"/>
          <w:szCs w:val="20"/>
        </w:rPr>
        <w:t xml:space="preserve">,</w:t>
      </w:r>
      <w:hyperlink w:history="1" r:id="rIdynajq40vxvwjfzmbzwxi5">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rhwwkrymhuunryxrpk9xi">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413. Нарушение законодательства о государственных закупках товаров, работ и услуг</w:t>
      </w:r>
    </w:p>
    <w:p>
      <w:pPr>
        <w:spacing w:after="60"/>
        <w:ind w:firstLine="567"/>
        <w:jc w:val="both"/>
      </w:pPr>
      <w:r>
        <w:rPr>
          <w:rFonts w:ascii="Arial" w:cs="Arial" w:eastAsia="Arial" w:hAnsi="Arial"/>
          <w:sz w:val="24"/>
          <w:szCs w:val="24"/>
        </w:rPr>
        <w:t xml:space="preserve">Нарушение законодательства в области государственных закупок товаров, работ и услуг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до семидесяти расчетных показателей.</w:t>
      </w:r>
    </w:p>
    <w:p>
      <w:pPr>
        <w:spacing w:after="60"/>
        <w:ind w:firstLine="567"/>
        <w:jc w:val="both"/>
      </w:pPr>
      <w:r>
        <w:rPr>
          <w:rFonts w:ascii="Arial" w:cs="Arial" w:eastAsia="Arial" w:hAnsi="Arial"/>
          <w:sz w:val="24"/>
          <w:szCs w:val="24"/>
        </w:rPr>
        <w:t xml:space="preserve">Невыполнение решений уполномоченного государственного органа по государственным закупкам учреждениями, организациями и предприятиями в области закупок с использованием государственных средств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до пятидесяти расчетных показателей.</w:t>
      </w:r>
    </w:p>
    <w:p>
      <w:pPr>
        <w:spacing w:after="60"/>
        <w:ind w:firstLine="567"/>
        <w:jc w:val="both"/>
      </w:pPr>
      <w:r>
        <w:rPr>
          <w:rFonts w:ascii="Arial" w:cs="Arial" w:eastAsia="Arial" w:hAnsi="Arial"/>
          <w:sz w:val="24"/>
          <w:szCs w:val="24"/>
        </w:rPr>
        <w:t xml:space="preserve">Участие поставщиков, учредителями или участниками которых являются лица или их близкие родственники, занимающие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 в тендерах, проводимых за счет государственных средств, -</w:t>
      </w:r>
    </w:p>
    <w:p>
      <w:pPr>
        <w:spacing w:after="6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одной тысячи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ve-_yd9egtvmqwabxv04l">
        <w:r>
          <w:rPr>
            <w:rFonts w:ascii="Arial" w:cs="Arial" w:eastAsia="Arial" w:hAnsi="Arial"/>
            <w:i/>
            <w:iCs/>
            <w:color w:val="1D4ED8"/>
            <w:sz w:val="24"/>
            <w:szCs w:val="24"/>
            <w:u w:val="single"/>
          </w:rPr>
          <w:t xml:space="preserve">19 января 2009 года № 9</w:t>
        </w:r>
      </w:hyperlink>
      <w:r>
        <w:rPr>
          <w:rFonts w:ascii="Arial" w:cs="Arial" w:eastAsia="Arial" w:hAnsi="Arial"/>
          <w:i/>
          <w:iCs/>
          <w:sz w:val="24"/>
          <w:szCs w:val="24"/>
        </w:rPr>
        <w:t xml:space="preserve">, </w:t>
      </w:r>
      <w:hyperlink w:history="1" r:id="rIdoueqnall_eynh1bv-smnl">
        <w:r>
          <w:rPr>
            <w:rFonts w:ascii="Arial" w:cs="Arial" w:eastAsia="Arial" w:hAnsi="Arial"/>
            <w:i/>
            <w:iCs/>
            <w:color w:val="1D4ED8"/>
            <w:sz w:val="24"/>
            <w:szCs w:val="24"/>
            <w:u w:val="single"/>
          </w:rPr>
          <w:t xml:space="preserve">29 октября 2012 года № 177</w:t>
        </w:r>
      </w:hyperlink>
      <w:r>
        <w:rPr>
          <w:rFonts w:ascii="Arial" w:cs="Arial" w:eastAsia="Arial" w:hAnsi="Arial"/>
          <w:sz w:val="20"/>
          <w:szCs w:val="20"/>
        </w:rPr>
        <w:t xml:space="preserve">, </w:t>
      </w:r>
      <w:hyperlink w:history="1" r:id="rIdfamwkoj-yftogr2gkfegk">
        <w:r>
          <w:rPr>
            <w:rFonts w:ascii="Arial" w:cs="Arial" w:eastAsia="Arial" w:hAnsi="Arial"/>
            <w:i/>
            <w:iCs/>
            <w:color w:val="1D4ED8"/>
            <w:sz w:val="24"/>
            <w:szCs w:val="24"/>
            <w:u w:val="single"/>
          </w:rPr>
          <w:t xml:space="preserve">17 мая 2014 года № 70</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 о порядке рассмотрения административных правонарушений и наложения административных взысканий за нарушения законодательства о государственных закупках (утверждено приказом Госкомиссии КР по госзакупкам и матрезервам от 13 января 2005 года № 8)</w:t>
      </w:r>
    </w:p>
    <w:p>
      <w:pPr>
        <w:spacing w:after="120"/>
        <w:ind w:firstLine="567"/>
        <w:jc w:val="both"/>
      </w:pPr>
      <w:r>
        <w:rPr>
          <w:rFonts w:ascii="Arial" w:cs="Arial" w:eastAsia="Arial" w:hAnsi="Arial"/>
          <w:b/>
          <w:bCs/>
          <w:sz w:val="24"/>
          <w:szCs w:val="24"/>
        </w:rPr>
        <w:t xml:space="preserve">Статья 414. Нарушение порядка доставки обязательного экземпляра</w:t>
      </w:r>
    </w:p>
    <w:p>
      <w:pPr>
        <w:spacing w:after="120"/>
        <w:ind w:firstLine="567"/>
        <w:jc w:val="both"/>
      </w:pPr>
      <w:r>
        <w:rPr>
          <w:rFonts w:ascii="Arial" w:cs="Arial" w:eastAsia="Arial" w:hAnsi="Arial"/>
          <w:sz w:val="24"/>
          <w:szCs w:val="24"/>
        </w:rPr>
        <w:t xml:space="preserve">Несвоевременная и неполная доставка обязательного экземпляра производителем документов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десяти расчетных показателей.</w:t>
      </w:r>
    </w:p>
    <w:p>
      <w:pPr>
        <w:spacing w:after="120"/>
        <w:ind w:firstLine="567"/>
        <w:jc w:val="both"/>
      </w:pPr>
      <w:r>
        <w:rPr>
          <w:rFonts w:ascii="Arial" w:cs="Arial" w:eastAsia="Arial" w:hAnsi="Arial"/>
          <w:b/>
          <w:bCs/>
          <w:sz w:val="24"/>
          <w:szCs w:val="24"/>
        </w:rPr>
        <w:t xml:space="preserve">Статья 415. Нарушение правил формирования, обеспечения, сохранности и использования документов Национального архивного фонда Кыргызской Республики</w:t>
      </w:r>
    </w:p>
    <w:p>
      <w:pPr>
        <w:spacing w:after="120"/>
        <w:ind w:firstLine="567"/>
        <w:jc w:val="both"/>
      </w:pPr>
      <w:r>
        <w:rPr>
          <w:rFonts w:ascii="Arial" w:cs="Arial" w:eastAsia="Arial" w:hAnsi="Arial"/>
          <w:sz w:val="24"/>
          <w:szCs w:val="24"/>
        </w:rPr>
        <w:t xml:space="preserve">Недопуск должностными лицами представителя государственного архивного учреждения в ведомственные архивы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Самовольное вскрытие архивохранилищ, опечатанных уполномоченными лицами, возобновление работы архивов, деятельность которых приостановлена или прекращена,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пяти расчетных показателей.</w:t>
      </w:r>
    </w:p>
    <w:p>
      <w:pPr>
        <w:spacing w:after="120"/>
        <w:ind w:firstLine="567"/>
        <w:jc w:val="both"/>
      </w:pPr>
      <w:r>
        <w:rPr>
          <w:rFonts w:ascii="Arial" w:cs="Arial" w:eastAsia="Arial" w:hAnsi="Arial"/>
          <w:sz w:val="24"/>
          <w:szCs w:val="24"/>
        </w:rPr>
        <w:t xml:space="preserve">Непредставление статистической отчетности учреждениями, организациями и предприятиями - источниками комплектования государственных архивов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юридических лиц в размере ста расчетных показателей.</w:t>
      </w:r>
    </w:p>
    <w:p>
      <w:pPr>
        <w:spacing w:after="120"/>
        <w:ind w:firstLine="567"/>
        <w:jc w:val="both"/>
      </w:pPr>
      <w:r>
        <w:rPr>
          <w:rFonts w:ascii="Arial" w:cs="Arial" w:eastAsia="Arial" w:hAnsi="Arial"/>
          <w:sz w:val="24"/>
          <w:szCs w:val="24"/>
        </w:rPr>
        <w:t xml:space="preserve">Отказ в выдаче гражданам архивных справок, выписок, копий документов социально-правового характера при их наличии в учреждении, организации и предприятии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Отсутствие в штате работника, ответственного за работу архива государственного органа, органа местного самоуправления, государственного и муниципального предприятия, учреждения,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Отсутствие установленных законодательством условий хранения документов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w:t>
      </w:r>
    </w:p>
    <w:p>
      <w:pPr>
        <w:spacing w:after="120"/>
        <w:ind w:firstLine="567"/>
        <w:jc w:val="both"/>
      </w:pPr>
      <w:r>
        <w:rPr>
          <w:rFonts w:ascii="Arial" w:cs="Arial" w:eastAsia="Arial" w:hAnsi="Arial"/>
          <w:sz w:val="24"/>
          <w:szCs w:val="24"/>
        </w:rPr>
        <w:t xml:space="preserve">Нарушение правил ведения делопроизводства и документов по личному составу в учреждениях, организациях и предприятиях независимо от форм собственности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двадцати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Несоблюдение сроков упорядочения документов постоянного и долговременного сроков хранения (проведение экспертизы ценности и научно-технической обработки документов, составление описей дел) -</w:t>
      </w:r>
    </w:p>
    <w:p>
      <w:pPr>
        <w:spacing w:after="120"/>
        <w:ind w:firstLine="567"/>
        <w:jc w:val="both"/>
      </w:pPr>
      <w:r>
        <w:rPr>
          <w:rFonts w:ascii="Arial" w:cs="Arial" w:eastAsia="Arial" w:hAnsi="Arial"/>
          <w:sz w:val="24"/>
          <w:szCs w:val="24"/>
        </w:rPr>
        <w:t xml:space="preserve">влечет предупреждение или наложение административного штрафа на должностных лиц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Непринятие должностными лицами мер по передаче архивных документов правопреемнику или, при отсутствии такового, в архив вышестоящей организации либо в соответствующий государственный архив в случае ликвидации или реорганизации учреждения, организации и предприятия независимо от форм собственности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пятидесяти расчетных показателей.</w:t>
      </w:r>
    </w:p>
    <w:p>
      <w:pPr>
        <w:spacing w:after="120"/>
        <w:ind w:firstLine="567"/>
        <w:jc w:val="both"/>
      </w:pPr>
      <w:r>
        <w:rPr>
          <w:rFonts w:ascii="Arial" w:cs="Arial" w:eastAsia="Arial" w:hAnsi="Arial"/>
          <w:sz w:val="24"/>
          <w:szCs w:val="24"/>
        </w:rPr>
        <w:t xml:space="preserve">Отказ учреждений, организаций и предприятий независимо от форм собственности от передачи в установленные сроки документов, в том числе и аудиовизуальных, в государственный архив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120"/>
        <w:ind w:firstLine="567"/>
        <w:jc w:val="both"/>
      </w:pPr>
      <w:r>
        <w:rPr>
          <w:rFonts w:ascii="Arial" w:cs="Arial" w:eastAsia="Arial" w:hAnsi="Arial"/>
          <w:sz w:val="24"/>
          <w:szCs w:val="24"/>
        </w:rPr>
        <w:t xml:space="preserve">Незаконная купля-продажа и иные противозаконные сделки с документами, относящимися к государственной части Национального архивного фонда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ста расчетных показателей, на должностных лиц -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p-enrmxiiulg6q3dwh2ge">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w:t>
      </w:r>
      <w:hyperlink w:history="1" r:id="rId3oy7hfysjbl8wbkmjmebn">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3c5ltiytwmgv9tr-hfel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2010 года № 346 "Об утверждении Положения о порядке наложения административных взысканий за правонарушения в сфере архивного законодательства и Перечня управленческих документов, образующихся в деятельности учреждений, организаций, предприятий, с указанием сроков хранения"</w:t>
      </w:r>
    </w:p>
    <w:p>
      <w:pPr>
        <w:spacing w:after="120"/>
        <w:ind w:firstLine="567"/>
        <w:jc w:val="both"/>
      </w:pPr>
      <w:r>
        <w:rPr>
          <w:rFonts w:ascii="Arial" w:cs="Arial" w:eastAsia="Arial" w:hAnsi="Arial"/>
          <w:b/>
          <w:bCs/>
          <w:sz w:val="24"/>
          <w:szCs w:val="24"/>
        </w:rPr>
        <w:t xml:space="preserve">Статья 416. Утрата, порча, сокрытие или незаконное уничтожение документов Национального архивного фонда Кыргызской Республики</w:t>
      </w:r>
    </w:p>
    <w:p>
      <w:pPr>
        <w:spacing w:after="60"/>
        <w:ind w:firstLine="567"/>
        <w:jc w:val="both"/>
      </w:pPr>
      <w:r>
        <w:rPr>
          <w:rFonts w:ascii="Arial" w:cs="Arial" w:eastAsia="Arial" w:hAnsi="Arial"/>
          <w:sz w:val="24"/>
          <w:szCs w:val="24"/>
        </w:rPr>
        <w:t xml:space="preserve">Утрата, порча, сокрытие или незаконное уничтожение документов Национального архивного фонда Кыргызской Республики, в том числе и аудиовизуальных,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в размере ста расчетных показателей, на должностных лиц - в размере двухсот расчетных показателей, на юридических лиц - в размере пятисот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1iub9koqul0mxz22plcts">
        <w:r>
          <w:rPr>
            <w:rFonts w:ascii="Arial" w:cs="Arial" w:eastAsia="Arial" w:hAnsi="Arial"/>
            <w:i/>
            <w:iCs/>
            <w:color w:val="1D4ED8"/>
            <w:sz w:val="24"/>
            <w:szCs w:val="24"/>
            <w:u w:val="single"/>
          </w:rPr>
          <w:t xml:space="preserve">9 ноября 2007 года № 162</w:t>
        </w:r>
      </w:hyperlink>
      <w:r>
        <w:rPr>
          <w:rFonts w:ascii="Arial" w:cs="Arial" w:eastAsia="Arial" w:hAnsi="Arial"/>
          <w:sz w:val="20"/>
          <w:szCs w:val="20"/>
        </w:rPr>
        <w:t xml:space="preserve">,</w:t>
      </w:r>
      <w:hyperlink w:history="1" r:id="rIdrzb8r_aecejbfbgbvqxgp">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417. Занятие образовательной деятельностью без лицензии или с нарушением норм и правил лицензирования</w:t>
      </w:r>
    </w:p>
    <w:p>
      <w:pPr>
        <w:spacing w:after="120"/>
        <w:ind w:firstLine="567"/>
        <w:jc w:val="both"/>
      </w:pPr>
      <w:r>
        <w:rPr>
          <w:rFonts w:ascii="Arial" w:cs="Arial" w:eastAsia="Arial" w:hAnsi="Arial"/>
          <w:sz w:val="24"/>
          <w:szCs w:val="24"/>
        </w:rPr>
        <w:t xml:space="preserve">Занятие образовательной деятельностью без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 с конфискацией дохода, полученного без лицензии на образовательную деятельность.</w:t>
      </w:r>
    </w:p>
    <w:p>
      <w:pPr>
        <w:spacing w:after="120"/>
        <w:ind w:firstLine="567"/>
        <w:jc w:val="both"/>
      </w:pPr>
      <w:r>
        <w:rPr>
          <w:rFonts w:ascii="Arial" w:cs="Arial" w:eastAsia="Arial" w:hAnsi="Arial"/>
          <w:sz w:val="24"/>
          <w:szCs w:val="24"/>
        </w:rPr>
        <w:t xml:space="preserve">Занятие образовательной деятельностью с нарушением норм и правил лицензирования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отстранение должностного лица от занимаемой должности с приостановлением образовательной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xsuvivtefhwqmr487q6ta">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рассмотрения административных правонарушений в сфере образовательной деятельности и наложения административных взысканий</w:t>
      </w:r>
    </w:p>
    <w:p>
      <w:pPr>
        <w:spacing w:after="120"/>
        <w:ind w:firstLine="567"/>
        <w:jc w:val="both"/>
      </w:pPr>
      <w:r>
        <w:rPr>
          <w:rFonts w:ascii="Arial" w:cs="Arial" w:eastAsia="Arial" w:hAnsi="Arial"/>
          <w:b/>
          <w:bCs/>
          <w:sz w:val="24"/>
          <w:szCs w:val="24"/>
        </w:rPr>
        <w:t xml:space="preserve">Статья 418. Занятие концертной деятельностью без лицензии или с нарушением норм и правил лицензирования </w:t>
      </w:r>
    </w:p>
    <w:p>
      <w:pPr>
        <w:spacing w:after="120"/>
        <w:ind w:firstLine="567"/>
        <w:jc w:val="both"/>
      </w:pPr>
      <w:r>
        <w:rPr>
          <w:rFonts w:ascii="Arial" w:cs="Arial" w:eastAsia="Arial" w:hAnsi="Arial"/>
          <w:i/>
          <w:iCs/>
          <w:sz w:val="24"/>
          <w:szCs w:val="24"/>
        </w:rPr>
        <w:t xml:space="preserve">(Исключена в соответствии с </w:t>
      </w:r>
      <w:hyperlink w:history="1" r:id="rIdvyfewpvmzlcoat8pepv2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2009 года № 202)</w:t>
      </w:r>
    </w:p>
    <w:p>
      <w:pPr>
        <w:spacing w:after="120"/>
        <w:ind w:firstLine="567"/>
        <w:jc w:val="both"/>
      </w:pPr>
      <w:r>
        <w:rPr>
          <w:rFonts w:ascii="Arial" w:cs="Arial" w:eastAsia="Arial" w:hAnsi="Arial"/>
          <w:b/>
          <w:bCs/>
          <w:sz w:val="24"/>
          <w:szCs w:val="24"/>
        </w:rPr>
        <w:t xml:space="preserve">Статья 419. 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w:t>
      </w:r>
    </w:p>
    <w:p>
      <w:pPr>
        <w:spacing w:after="120"/>
        <w:ind w:firstLine="567"/>
        <w:jc w:val="both"/>
      </w:pPr>
      <w:r>
        <w:rPr>
          <w:rFonts w:ascii="Arial" w:cs="Arial" w:eastAsia="Arial" w:hAnsi="Arial"/>
          <w:sz w:val="24"/>
          <w:szCs w:val="24"/>
        </w:rPr>
        <w:t xml:space="preserve">Нарушение требований нормативных правовых актов в области промышленной безопасности, устанавливающих правила ведения работ на опасных производственных объектах, -</w:t>
      </w:r>
    </w:p>
    <w:p>
      <w:pPr>
        <w:spacing w:after="120"/>
        <w:ind w:firstLine="567"/>
        <w:jc w:val="both"/>
      </w:pPr>
      <w:r>
        <w:rPr>
          <w:rFonts w:ascii="Arial" w:cs="Arial" w:eastAsia="Arial" w:hAnsi="Arial"/>
          <w:sz w:val="24"/>
          <w:szCs w:val="24"/>
        </w:rPr>
        <w:t xml:space="preserve">влечет наложение административного штрафа на работников в размере пятидесяти расчетных показателей,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работников в размере семидесяти пяти расчетных показателей, на должностных лиц - в размере ста восьмидесяти расчетных показателей или отстранение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rody1vamflow0y7qbgp-j">
        <w:r>
          <w:rPr>
            <w:rFonts w:ascii="Arial" w:cs="Arial" w:eastAsia="Arial" w:hAnsi="Arial"/>
            <w:i/>
            <w:iCs/>
            <w:color w:val="1D4ED8"/>
            <w:sz w:val="24"/>
            <w:szCs w:val="24"/>
            <w:u w:val="single"/>
          </w:rPr>
          <w:t xml:space="preserve">11 июня 2008 года № 115</w:t>
        </w:r>
      </w:hyperlink>
      <w:r>
        <w:rPr>
          <w:rFonts w:ascii="Arial" w:cs="Arial" w:eastAsia="Arial" w:hAnsi="Arial"/>
          <w:i/>
          <w:iCs/>
          <w:sz w:val="24"/>
          <w:szCs w:val="24"/>
        </w:rPr>
        <w:t xml:space="preserve">, </w:t>
      </w:r>
      <w:hyperlink w:history="1" r:id="rId6zdume8mssa88y4kev2lo">
        <w:r>
          <w:rPr>
            <w:rFonts w:ascii="Arial" w:cs="Arial" w:eastAsia="Arial" w:hAnsi="Arial"/>
            <w:i/>
            <w:iCs/>
            <w:color w:val="1D4ED8"/>
            <w:sz w:val="24"/>
            <w:szCs w:val="24"/>
            <w:u w:val="single"/>
          </w:rPr>
          <w:t xml:space="preserve">16 июля 2012 года № 115</w:t>
        </w:r>
      </w:hyperlink>
      <w:r>
        <w:rPr>
          <w:rFonts w:ascii="Arial" w:cs="Arial" w:eastAsia="Arial" w:hAnsi="Arial"/>
          <w:sz w:val="20"/>
          <w:szCs w:val="20"/>
        </w:rPr>
        <w:t xml:space="preserve">, </w:t>
      </w:r>
      <w:hyperlink w:history="1" r:id="rIdfy1smfd7uera9-j1q2mi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419-1. Занятие деятельностью на опасных производственных объектах без лицензии (разрешения) или с нарушением (невыполнением) условий действия лицензии (разрешения)</w:t>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без лицензии (разрешения) -</w:t>
      </w:r>
    </w:p>
    <w:p>
      <w:pPr>
        <w:spacing w:after="120"/>
        <w:ind w:firstLine="567"/>
        <w:jc w:val="both"/>
      </w:pPr>
      <w:r>
        <w:rPr>
          <w:rFonts w:ascii="Arial" w:cs="Arial" w:eastAsia="Arial" w:hAnsi="Arial"/>
          <w:sz w:val="24"/>
          <w:szCs w:val="24"/>
        </w:rPr>
        <w:t xml:space="preserve">влечет приостановление деятельности на опасных производственных объектах.</w:t>
      </w:r>
    </w:p>
    <w:p>
      <w:pPr>
        <w:spacing w:after="120"/>
        <w:ind w:firstLine="567"/>
        <w:jc w:val="both"/>
      </w:pPr>
      <w:r>
        <w:rPr>
          <w:rFonts w:ascii="Arial" w:cs="Arial" w:eastAsia="Arial" w:hAnsi="Arial"/>
          <w:sz w:val="24"/>
          <w:szCs w:val="24"/>
        </w:rPr>
        <w:t xml:space="preserve">Занятие деятельностью на опасных производственных объектах с нарушением (невыполнением) условий действия лицензии (разрешения)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приостановление деятельности на опасных производственных объектах.</w:t>
      </w:r>
    </w:p>
    <w:p>
      <w:pPr>
        <w:spacing w:after="120"/>
        <w:ind w:firstLine="567"/>
        <w:jc w:val="both"/>
      </w:pPr>
      <w:r>
        <w:rPr>
          <w:rFonts w:ascii="Arial" w:cs="Arial" w:eastAsia="Arial" w:hAnsi="Arial"/>
          <w:i/>
          <w:iCs/>
          <w:sz w:val="24"/>
          <w:szCs w:val="24"/>
        </w:rPr>
        <w:t xml:space="preserve">(В редакции Законов КР от </w:t>
      </w:r>
      <w:hyperlink w:history="1" r:id="rIdbkhd1wuin6nmbzxpyeida">
        <w:r>
          <w:rPr>
            <w:rFonts w:ascii="Arial" w:cs="Arial" w:eastAsia="Arial" w:hAnsi="Arial"/>
            <w:i/>
            <w:iCs/>
            <w:color w:val="1D4ED8"/>
            <w:sz w:val="24"/>
            <w:szCs w:val="24"/>
            <w:u w:val="single"/>
          </w:rPr>
          <w:t xml:space="preserve">11 июня 2008 года № 115</w:t>
        </w:r>
      </w:hyperlink>
      <w:r>
        <w:rPr>
          <w:rFonts w:ascii="Arial" w:cs="Arial" w:eastAsia="Arial" w:hAnsi="Arial"/>
          <w:sz w:val="20"/>
          <w:szCs w:val="20"/>
        </w:rPr>
        <w:t xml:space="preserve">, </w:t>
      </w:r>
      <w:hyperlink w:history="1" r:id="rIdsoecrw2-aghusvyggmq_u">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 </w:t>
      </w:r>
      <w:hyperlink w:history="1" r:id="rIdbsqrirgd_hosrgmlefir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u4xlees2lp5o156djrmc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center"/>
      </w:pPr>
      <w:r>
        <w:rPr>
          <w:rFonts w:ascii="Arial" w:cs="Arial" w:eastAsia="Arial" w:hAnsi="Arial"/>
          <w:b/>
          <w:bCs/>
          <w:sz w:val="24"/>
          <w:szCs w:val="24"/>
        </w:rPr>
        <w:t xml:space="preserve">Глава 30
 Административные правонарушения, посягающие на правосудие</w:t>
      </w:r>
    </w:p>
    <w:p>
      <w:pPr>
        <w:spacing w:after="120"/>
        <w:ind w:firstLine="567"/>
        <w:jc w:val="both"/>
      </w:pPr>
      <w:r>
        <w:rPr>
          <w:rFonts w:ascii="Arial" w:cs="Arial" w:eastAsia="Arial" w:hAnsi="Arial"/>
          <w:b/>
          <w:bCs/>
          <w:sz w:val="24"/>
          <w:szCs w:val="24"/>
        </w:rPr>
        <w:t xml:space="preserve">Статья 420. Проявление неуважения к суду</w:t>
      </w:r>
    </w:p>
    <w:p>
      <w:pPr>
        <w:spacing w:after="120"/>
        <w:ind w:firstLine="567"/>
        <w:jc w:val="both"/>
      </w:pPr>
      <w:r>
        <w:rPr>
          <w:rFonts w:ascii="Arial" w:cs="Arial" w:eastAsia="Arial" w:hAnsi="Arial"/>
          <w:sz w:val="24"/>
          <w:szCs w:val="24"/>
        </w:rPr>
        <w:t xml:space="preserve">Проявление неуважения к суду свидетеля, потерпевшего, истца, ответчика либо неподчинение указанных лиц и иных граждан распоряжению судьи или нарушение установленного порядка во время судебного заседания, свидетельствующее о явном пренебрежении к суду, -</w:t>
      </w:r>
    </w:p>
    <w:p>
      <w:pPr>
        <w:spacing w:after="120"/>
        <w:ind w:firstLine="567"/>
        <w:jc w:val="both"/>
      </w:pPr>
      <w:r>
        <w:rPr>
          <w:rFonts w:ascii="Arial" w:cs="Arial" w:eastAsia="Arial" w:hAnsi="Arial"/>
          <w:sz w:val="24"/>
          <w:szCs w:val="24"/>
        </w:rPr>
        <w:t xml:space="preserve">влечет наложение административного штрафа от одного до пяти расчетных показателей или административный арест до пяти суток.</w:t>
      </w:r>
    </w:p>
    <w:p>
      <w:pPr>
        <w:spacing w:after="120"/>
        <w:ind w:firstLine="567"/>
        <w:jc w:val="both"/>
      </w:pPr>
      <w:r>
        <w:rPr>
          <w:rFonts w:ascii="Arial" w:cs="Arial" w:eastAsia="Arial" w:hAnsi="Arial"/>
          <w:i/>
          <w:iCs/>
          <w:sz w:val="24"/>
          <w:szCs w:val="24"/>
        </w:rPr>
        <w:t xml:space="preserve">(В редакции Закона КР от </w:t>
      </w:r>
      <w:hyperlink w:history="1" r:id="rId1hgjic3m77nfdbwpjaz0p">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421. Воспрепятствование явке в суд народного заседателя </w:t>
      </w:r>
    </w:p>
    <w:p>
      <w:pPr>
        <w:spacing w:after="120"/>
        <w:ind w:firstLine="567"/>
        <w:jc w:val="both"/>
      </w:pPr>
      <w:r>
        <w:rPr>
          <w:rFonts w:ascii="Arial" w:cs="Arial" w:eastAsia="Arial" w:hAnsi="Arial"/>
          <w:i/>
          <w:iCs/>
          <w:sz w:val="24"/>
          <w:szCs w:val="24"/>
        </w:rPr>
        <w:t xml:space="preserve">(Исключена в соответствии с </w:t>
      </w:r>
      <w:hyperlink w:history="1" r:id="rIdm77cgetvddd_rzfp28e-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2009 года № 202)</w:t>
      </w:r>
    </w:p>
    <w:p>
      <w:pPr>
        <w:spacing w:after="120"/>
        <w:ind w:firstLine="567"/>
        <w:jc w:val="both"/>
      </w:pPr>
      <w:r>
        <w:rPr>
          <w:rFonts w:ascii="Arial" w:cs="Arial" w:eastAsia="Arial" w:hAnsi="Arial"/>
          <w:b/>
          <w:bCs/>
          <w:sz w:val="24"/>
          <w:szCs w:val="24"/>
        </w:rPr>
        <w:t xml:space="preserve">Статья 422. Невыполнение судебного решения и определения суда</w:t>
      </w:r>
    </w:p>
    <w:p>
      <w:pPr>
        <w:spacing w:after="120"/>
        <w:ind w:firstLine="567"/>
        <w:jc w:val="both"/>
      </w:pPr>
      <w:r>
        <w:rPr>
          <w:rFonts w:ascii="Arial" w:cs="Arial" w:eastAsia="Arial" w:hAnsi="Arial"/>
          <w:sz w:val="24"/>
          <w:szCs w:val="24"/>
        </w:rPr>
        <w:t xml:space="preserve">Невыполнение судебного решения и определения суда, а также законного требования судебного исполнителя по выполнению этих решений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ста, на должностных лиц - от двадцати до ста расчетных показателей.</w:t>
      </w:r>
    </w:p>
    <w:p>
      <w:pPr>
        <w:spacing w:after="120"/>
        <w:ind w:firstLine="567"/>
        <w:jc w:val="both"/>
      </w:pPr>
      <w:r>
        <w:rPr>
          <w:rFonts w:ascii="Arial" w:cs="Arial" w:eastAsia="Arial" w:hAnsi="Arial"/>
          <w:sz w:val="24"/>
          <w:szCs w:val="24"/>
        </w:rPr>
        <w:t xml:space="preserve">Нарушение должником постановления судебного исполнителя об ограничении права на пользование специальным правом (права управления транспортными средствами, права охоты) -</w:t>
      </w:r>
    </w:p>
    <w:p>
      <w:pPr>
        <w:spacing w:after="120"/>
        <w:ind w:firstLine="567"/>
        <w:jc w:val="both"/>
      </w:pPr>
      <w:r>
        <w:rPr>
          <w:rFonts w:ascii="Arial" w:cs="Arial" w:eastAsia="Arial" w:hAnsi="Arial"/>
          <w:sz w:val="24"/>
          <w:szCs w:val="24"/>
        </w:rPr>
        <w:t xml:space="preserve">влечет лишение специального права на срок от одного года до трех лет.</w:t>
      </w:r>
    </w:p>
    <w:p>
      <w:pPr>
        <w:spacing w:after="120"/>
        <w:ind w:firstLine="567"/>
        <w:jc w:val="both"/>
      </w:pPr>
      <w:r>
        <w:rPr>
          <w:rFonts w:ascii="Arial" w:cs="Arial" w:eastAsia="Arial" w:hAnsi="Arial"/>
          <w:i/>
          <w:iCs/>
          <w:sz w:val="24"/>
          <w:szCs w:val="24"/>
        </w:rPr>
        <w:t xml:space="preserve">(В редакции Законов КР от </w:t>
      </w:r>
      <w:hyperlink w:history="1" r:id="rIdzdvclrkx9sc5mqbriyukf">
        <w:r>
          <w:rPr>
            <w:rFonts w:ascii="Arial" w:cs="Arial" w:eastAsia="Arial" w:hAnsi="Arial"/>
            <w:i/>
            <w:iCs/>
            <w:color w:val="1D4ED8"/>
            <w:sz w:val="24"/>
            <w:szCs w:val="24"/>
            <w:u w:val="single"/>
          </w:rPr>
          <w:t xml:space="preserve">21 ноября 2012 года 186</w:t>
        </w:r>
      </w:hyperlink>
      <w:r>
        <w:rPr>
          <w:rFonts w:ascii="Arial" w:cs="Arial" w:eastAsia="Arial" w:hAnsi="Arial"/>
          <w:sz w:val="20"/>
          <w:szCs w:val="20"/>
        </w:rPr>
        <w:t xml:space="preserve">,</w:t>
      </w:r>
      <w:hyperlink w:history="1" r:id="rIdgtcvivuspskzfquuftq36">
        <w:r>
          <w:rPr>
            <w:rFonts w:ascii="Arial" w:cs="Arial" w:eastAsia="Arial" w:hAnsi="Arial"/>
            <w:i/>
            <w:iCs/>
            <w:color w:val="1D4ED8"/>
            <w:sz w:val="24"/>
            <w:szCs w:val="24"/>
            <w:u w:val="single"/>
          </w:rPr>
          <w:t xml:space="preserve">24 января 2017 года № 10</w:t>
        </w:r>
      </w:hyperlink>
      <w:r>
        <w:rPr>
          <w:rFonts w:ascii="Arial" w:cs="Arial" w:eastAsia="Arial" w:hAnsi="Arial"/>
          <w:i/>
          <w:iCs/>
          <w:sz w:val="24"/>
          <w:szCs w:val="24"/>
        </w:rPr>
        <w:t xml:space="preserve">, </w:t>
      </w:r>
      <w:hyperlink w:history="1" r:id="rIdptablvo8kwnjmatf8ql3c">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w:t>
      </w:r>
      <w:hyperlink w:history="1" r:id="rIdvlvcona08jpkgljy-eoc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 данная статья с 1 января 2019 года утрачивает силу.</w:t>
      </w:r>
    </w:p>
    <w:p>
      <w:pPr>
        <w:spacing w:after="120"/>
        <w:ind w:firstLine="567"/>
        <w:jc w:val="both"/>
      </w:pPr>
      <w:r>
        <w:rPr>
          <w:rFonts w:ascii="Arial" w:cs="Arial" w:eastAsia="Arial" w:hAnsi="Arial"/>
          <w:b/>
          <w:bCs/>
          <w:sz w:val="24"/>
          <w:szCs w:val="24"/>
        </w:rPr>
        <w:t xml:space="preserve">Статья 422-1. Уклонение кандидата в присяжные заседатели от исполнения обязанностей присяжного заседателя</w:t>
      </w:r>
    </w:p>
    <w:p>
      <w:pPr>
        <w:spacing w:after="120"/>
        <w:ind w:firstLine="567"/>
        <w:jc w:val="both"/>
      </w:pPr>
      <w:r>
        <w:rPr>
          <w:rFonts w:ascii="Arial" w:cs="Arial" w:eastAsia="Arial" w:hAnsi="Arial"/>
          <w:sz w:val="24"/>
          <w:szCs w:val="24"/>
        </w:rPr>
        <w:t xml:space="preserve">Уклонение кандидата в присяжные заседатели от исполнения обязанностей присяжного заседателя путем неявки без уважительной причины по вызову в суд для исполнения обязанностей присяжного заседателя, необоснованный отказ от исполнения обязанностей присяжного заседателя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от десяти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obphri-2xwmt1kbnaui1k">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rx2sckpalc--_ujqfksei">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422-2. Непредставление должностными лицами или руководителями организаций информации для составления списков присяжных заседателей</w:t>
      </w:r>
    </w:p>
    <w:p>
      <w:pPr>
        <w:spacing w:after="120"/>
        <w:ind w:firstLine="567"/>
        <w:jc w:val="both"/>
      </w:pPr>
      <w:r>
        <w:rPr>
          <w:rFonts w:ascii="Arial" w:cs="Arial" w:eastAsia="Arial" w:hAnsi="Arial"/>
          <w:sz w:val="24"/>
          <w:szCs w:val="24"/>
        </w:rPr>
        <w:t xml:space="preserve">Непредставление должностными лицами или руководителями организаций информации, необходимой администратору суда для составления списков присяжных заседателей, а равно представление недостоверной информации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от двадцати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cdfs21rlduqmgybdd0_3b">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ecejbyih0-q0qzifdlcac">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422-3. Несоблюдение присяжным заседателем обязанностей, связанных с рассмотрением дела в суде</w:t>
      </w:r>
    </w:p>
    <w:p>
      <w:pPr>
        <w:spacing w:after="120"/>
        <w:ind w:firstLine="567"/>
        <w:jc w:val="both"/>
      </w:pPr>
      <w:r>
        <w:rPr>
          <w:rFonts w:ascii="Arial" w:cs="Arial" w:eastAsia="Arial" w:hAnsi="Arial"/>
          <w:sz w:val="24"/>
          <w:szCs w:val="24"/>
        </w:rPr>
        <w:t xml:space="preserve">Несоблюдение присяжным заседателем установленных законодательством Кыргызской Республики обязанностей, связанных с рассмотрением дела в суде,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гражданина в размере до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tuaztn0m_egwztk9npvx">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boage60blborx-a1nikrd">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422-4. Нарушение должностными лицами и работодателями законодательства Кыргызской Республики о присяжных заседателях</w:t>
      </w:r>
    </w:p>
    <w:p>
      <w:pPr>
        <w:spacing w:after="120"/>
        <w:ind w:firstLine="567"/>
        <w:jc w:val="both"/>
      </w:pPr>
      <w:r>
        <w:rPr>
          <w:rFonts w:ascii="Arial" w:cs="Arial" w:eastAsia="Arial" w:hAnsi="Arial"/>
          <w:sz w:val="24"/>
          <w:szCs w:val="24"/>
        </w:rPr>
        <w:t xml:space="preserve">Нарушение должностными лицами и работодателями законодательства Кыргызской Республики о присяжных заседателях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yd12onpihk8hczehajqpa">
        <w:r>
          <w:rPr>
            <w:rFonts w:ascii="Arial" w:cs="Arial" w:eastAsia="Arial" w:hAnsi="Arial"/>
            <w:i/>
            <w:iCs/>
            <w:color w:val="1D4ED8"/>
            <w:sz w:val="24"/>
            <w:szCs w:val="24"/>
            <w:u w:val="single"/>
          </w:rPr>
          <w:t xml:space="preserve">17 июля 2009 года № 234</w:t>
        </w:r>
      </w:hyperlink>
      <w:r>
        <w:rPr>
          <w:rFonts w:ascii="Arial" w:cs="Arial" w:eastAsia="Arial" w:hAnsi="Arial"/>
          <w:i/>
          <w:iCs/>
          <w:sz w:val="24"/>
          <w:szCs w:val="24"/>
        </w:rPr>
        <w:t xml:space="preserve">, </w:t>
      </w:r>
      <w:hyperlink w:history="1" r:id="rIdwdo3hbu-nj_iomtwm1edt">
        <w:r>
          <w:rPr>
            <w:rFonts w:ascii="Arial" w:cs="Arial" w:eastAsia="Arial" w:hAnsi="Arial"/>
            <w:i/>
            <w:iCs/>
            <w:color w:val="1D4ED8"/>
            <w:sz w:val="24"/>
            <w:szCs w:val="24"/>
            <w:u w:val="single"/>
          </w:rPr>
          <w:t xml:space="preserve">16 июля 2012 года № 115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422-5. Неуплата средств на содержание детей или нетрудоспособных родителей</w:t>
      </w:r>
    </w:p>
    <w:p>
      <w:pPr>
        <w:spacing w:after="120"/>
        <w:ind w:firstLine="567"/>
        <w:jc w:val="both"/>
      </w:pPr>
      <w:r>
        <w:rPr>
          <w:rFonts w:ascii="Arial" w:cs="Arial" w:eastAsia="Arial" w:hAnsi="Arial"/>
          <w:sz w:val="24"/>
          <w:szCs w:val="24"/>
        </w:rPr>
        <w:t xml:space="preserve">Неуплата родителем без уважительных причин в нарушение решения суда или нотариально удостоверенного соглашения более семидесяти процентов подлежащих уплате средств на содержание несовершеннолетних детей, совершеннолетних, но нетрудоспособных и нуждающихся в материальной помощи детей, а равно совершеннолетних детей, обучающихся в образовательных организациях, в течение двух и более месяцев подряд со дня возбуждения исполнительного производства, если такое действие не содержит уголовно наказуемого деяния, -</w:t>
      </w:r>
    </w:p>
    <w:p>
      <w:pPr>
        <w:spacing w:after="120"/>
        <w:ind w:firstLine="567"/>
        <w:jc w:val="both"/>
      </w:pPr>
      <w:r>
        <w:rPr>
          <w:rFonts w:ascii="Arial" w:cs="Arial" w:eastAsia="Arial" w:hAnsi="Arial"/>
          <w:sz w:val="24"/>
          <w:szCs w:val="24"/>
        </w:rPr>
        <w:t xml:space="preserve">влечет привлечение к общественным работам на срок до тридцати часов либо административный арест на срок до пяти суток или наложение административного штрафа на лиц, в отношении которых в соответствии с настоящим Кодексом не могут применяться административный арест и общественные работы, в размере от тридцати до семидесяти расчетных показателей.</w:t>
      </w:r>
    </w:p>
    <w:p>
      <w:pPr>
        <w:spacing w:after="120"/>
        <w:ind w:firstLine="567"/>
        <w:jc w:val="both"/>
      </w:pPr>
      <w:r>
        <w:rPr>
          <w:rFonts w:ascii="Arial" w:cs="Arial" w:eastAsia="Arial" w:hAnsi="Arial"/>
          <w:sz w:val="24"/>
          <w:szCs w:val="24"/>
        </w:rPr>
        <w:t xml:space="preserve">Неуплата совершеннолетними трудоспособными детьми без уважительных причин в нарушение решения суда или нотариально удостоверенного соглашения более семидесяти процентов подлежащих уплате средств на содержание нетрудоспособных и нуждающихся в материальной помощи родителей в течение двух и более месяцев подряд со дня возбуждения исполнительного производства, если такое действие не содержит уголовно наказуемого деяния, -</w:t>
      </w:r>
    </w:p>
    <w:p>
      <w:pPr>
        <w:spacing w:after="120"/>
        <w:ind w:firstLine="567"/>
        <w:jc w:val="both"/>
      </w:pPr>
      <w:r>
        <w:rPr>
          <w:rFonts w:ascii="Arial" w:cs="Arial" w:eastAsia="Arial" w:hAnsi="Arial"/>
          <w:sz w:val="24"/>
          <w:szCs w:val="24"/>
        </w:rPr>
        <w:t xml:space="preserve">влечет привлечение к общественным работам на срок до тридцати часов либо административный арест на срок до пяти суток или наложение административного штрафа на лиц, в отношении которых в соответствии с настоящим Кодексом не могут применяться административный арест и общественные работы, в размере от тридцати до семидесяти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bgkzrmu4yc8gq-xobur">
        <w:r>
          <w:rPr>
            <w:rFonts w:ascii="Arial" w:cs="Arial" w:eastAsia="Arial" w:hAnsi="Arial"/>
            <w:i/>
            <w:iCs/>
            <w:color w:val="1D4ED8"/>
            <w:sz w:val="24"/>
            <w:szCs w:val="24"/>
            <w:u w:val="single"/>
          </w:rPr>
          <w:t xml:space="preserve">2 марта 2017 года №</w:t>
        </w:r>
        <w:r>
          <w:rPr>
            <w:rFonts w:ascii="Arial" w:cs="Arial" w:eastAsia="Arial" w:hAnsi="Arial"/>
            <w:sz w:val="24"/>
            <w:szCs w:val="24"/>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31
 Административные правонарушения, посягающие на воинские правила</w:t>
      </w:r>
    </w:p>
    <w:p>
      <w:pPr>
        <w:spacing w:after="120"/>
        <w:ind w:firstLine="567"/>
        <w:jc w:val="both"/>
      </w:pPr>
      <w:r>
        <w:rPr>
          <w:rFonts w:ascii="Arial" w:cs="Arial" w:eastAsia="Arial" w:hAnsi="Arial"/>
          <w:b/>
          <w:bCs/>
          <w:sz w:val="24"/>
          <w:szCs w:val="24"/>
        </w:rPr>
        <w:t xml:space="preserve">Статья 423. Неявка по вызову в военный комиссариат</w:t>
      </w:r>
    </w:p>
    <w:p>
      <w:pPr>
        <w:spacing w:after="120"/>
        <w:ind w:firstLine="567"/>
        <w:jc w:val="both"/>
      </w:pPr>
      <w:r>
        <w:rPr>
          <w:rFonts w:ascii="Arial" w:cs="Arial" w:eastAsia="Arial" w:hAnsi="Arial"/>
          <w:sz w:val="24"/>
          <w:szCs w:val="24"/>
        </w:rPr>
        <w:t xml:space="preserve">Неявка граждан по вызову в военный комиссариат для приписки к призывному участку без уважительных причин -</w:t>
      </w:r>
    </w:p>
    <w:p>
      <w:pPr>
        <w:spacing w:after="120"/>
        <w:ind w:firstLine="567"/>
        <w:jc w:val="both"/>
      </w:pPr>
      <w:r>
        <w:rPr>
          <w:rFonts w:ascii="Arial" w:cs="Arial" w:eastAsia="Arial" w:hAnsi="Arial"/>
          <w:sz w:val="24"/>
          <w:szCs w:val="24"/>
        </w:rPr>
        <w:t xml:space="preserve">влечет предупреждение.</w:t>
      </w:r>
    </w:p>
    <w:p>
      <w:pPr>
        <w:spacing w:after="120"/>
        <w:ind w:firstLine="567"/>
        <w:jc w:val="both"/>
      </w:pPr>
      <w:r>
        <w:rPr>
          <w:rFonts w:ascii="Arial" w:cs="Arial" w:eastAsia="Arial" w:hAnsi="Arial"/>
          <w:sz w:val="24"/>
          <w:szCs w:val="24"/>
        </w:rPr>
        <w:t xml:space="preserve">Неявка граждан по вызову в военный комиссариат для направления прохождения альтернативной (вневойсковой) службы без уважительной причины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То же действие, предусмотренное частью второй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до двух расчетных показателей.</w:t>
      </w:r>
    </w:p>
    <w:p>
      <w:pPr>
        <w:spacing w:after="120"/>
        <w:ind w:firstLine="567"/>
        <w:jc w:val="both"/>
      </w:pPr>
      <w:r>
        <w:rPr>
          <w:rFonts w:ascii="Arial" w:cs="Arial" w:eastAsia="Arial" w:hAnsi="Arial"/>
          <w:b/>
          <w:bCs/>
          <w:sz w:val="24"/>
          <w:szCs w:val="24"/>
        </w:rPr>
        <w:t xml:space="preserve">Статья 424. Непредставление в военные комиссариаты списков юношей, подлежащих приписке к призывным участкам</w:t>
      </w:r>
    </w:p>
    <w:p>
      <w:pPr>
        <w:spacing w:after="120"/>
        <w:ind w:firstLine="567"/>
        <w:jc w:val="both"/>
      </w:pPr>
      <w:r>
        <w:rPr>
          <w:rFonts w:ascii="Arial" w:cs="Arial" w:eastAsia="Arial" w:hAnsi="Arial"/>
          <w:sz w:val="24"/>
          <w:szCs w:val="24"/>
        </w:rPr>
        <w:t xml:space="preserve">Непредставление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учебных заведений и председателями квартальных комитетов органов местного самоуправления в установленный срок в военные комиссариаты списков юношей, подлежащих приписке к призывным участкам,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425. Прием на работу военнообязанных и призывников, не состоящих на воинском учете</w:t>
      </w:r>
    </w:p>
    <w:p>
      <w:pPr>
        <w:spacing w:after="120"/>
        <w:ind w:firstLine="567"/>
        <w:jc w:val="both"/>
      </w:pPr>
      <w:r>
        <w:rPr>
          <w:rFonts w:ascii="Arial" w:cs="Arial" w:eastAsia="Arial" w:hAnsi="Arial"/>
          <w:sz w:val="24"/>
          <w:szCs w:val="24"/>
        </w:rPr>
        <w:t xml:space="preserve">Прием руководителями и другими должностными лицами предприятий, учреждений, организаций и учебных заведений на работу (учебу) военнообязанных и призывников, не состоящих на воинском учете по месту жительства,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426. Необеспечение оповещения военнообязанных и призывников о их вызове в военные комиссариаты</w:t>
      </w:r>
    </w:p>
    <w:p>
      <w:pPr>
        <w:spacing w:after="120"/>
        <w:ind w:firstLine="567"/>
        <w:jc w:val="both"/>
      </w:pPr>
      <w:r>
        <w:rPr>
          <w:rFonts w:ascii="Arial" w:cs="Arial" w:eastAsia="Arial" w:hAnsi="Arial"/>
          <w:sz w:val="24"/>
          <w:szCs w:val="24"/>
        </w:rPr>
        <w:t xml:space="preserve">Необеспечение руководителями или другими ответственными за военно-учетную работу должностными лицами предприятий, учреждений, организаций и учебных заведений по требованию военных комиссариатов оповещения военнообязанных и призывников о их вызове в военные комиссариаты либо препятствование своевременной явке граждан на сборные пункты или призывные участки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427. Несвоевременное представление документов, необходимых для ведения воинского учета военнообязанных и призывников</w:t>
      </w:r>
    </w:p>
    <w:p>
      <w:pPr>
        <w:spacing w:after="120"/>
        <w:ind w:firstLine="567"/>
        <w:jc w:val="both"/>
      </w:pPr>
      <w:r>
        <w:rPr>
          <w:rFonts w:ascii="Arial" w:cs="Arial" w:eastAsia="Arial" w:hAnsi="Arial"/>
          <w:sz w:val="24"/>
          <w:szCs w:val="24"/>
        </w:rPr>
        <w:t xml:space="preserve">Несвоевременное представление руководителями или другими ответственными за военно-учетную работу должностными лицами жилищно-эксплуатационных организаций, предприятий, учреждений и организаций, осуществляющих эксплуатацию домов, а также председателями квартальных комитетов органов местного самоуправления в военные комиссариаты, на которые возложено ведение воинского учета военнообязанных и призывников, домовых книг, карточек прописки и учетно-воинских документов (военных билетов, удостоверений о приписке к призывным участкам) на жильцов, являющихся военнообязанными или призывниками, для оформления приема на воинский учет или снятия с учета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от трех до пяти расчетных показателей.</w:t>
      </w:r>
    </w:p>
    <w:p>
      <w:pPr>
        <w:spacing w:after="120"/>
        <w:ind w:firstLine="567"/>
        <w:jc w:val="both"/>
      </w:pPr>
      <w:r>
        <w:rPr>
          <w:rFonts w:ascii="Arial" w:cs="Arial" w:eastAsia="Arial" w:hAnsi="Arial"/>
          <w:b/>
          <w:bCs/>
          <w:sz w:val="24"/>
          <w:szCs w:val="24"/>
        </w:rPr>
        <w:t xml:space="preserve">Статья 428. Непредставление сведений о военнообязанных и призывниках</w:t>
      </w:r>
    </w:p>
    <w:p>
      <w:pPr>
        <w:spacing w:after="120"/>
        <w:ind w:firstLine="567"/>
        <w:jc w:val="both"/>
      </w:pPr>
      <w:r>
        <w:rPr>
          <w:rFonts w:ascii="Arial" w:cs="Arial" w:eastAsia="Arial" w:hAnsi="Arial"/>
          <w:sz w:val="24"/>
          <w:szCs w:val="24"/>
        </w:rPr>
        <w:t xml:space="preserve">Непредставление должностными лицами врачебно-трудовых экспертных комиссий, на которых возложена обязанность сообщать в военные комиссариаты через отделы социального обеспечения, органы местного самоуправления сведений о всех военнообязанных и призывниках, признанных лицами с ограниченными возможностями здоровья вне зависимости от группы инвалидности, таких сведений,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Несообщение должностными лицами органов записи актов гражданского состояния районным (городским) военным комиссариатам сведений о перемене военнообязанными и призывниками фамилии, имени, отчества, о внесении в записи актов гражданского состояния изменений о дате и месте их рождения, а также случаев регистрации смерти военнообязанных и призывников -</w:t>
      </w:r>
    </w:p>
    <w:p>
      <w:pPr>
        <w:spacing w:after="120"/>
        <w:ind w:firstLine="567"/>
        <w:jc w:val="both"/>
      </w:pPr>
      <w:r>
        <w:rPr>
          <w:rFonts w:ascii="Arial" w:cs="Arial" w:eastAsia="Arial" w:hAnsi="Arial"/>
          <w:sz w:val="24"/>
          <w:szCs w:val="24"/>
        </w:rPr>
        <w:t xml:space="preserve">влечет наложение административного штрафа от двух до трех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второй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трех до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kotwyzj2dxrsghhtzbxnq">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429. Невыход на альтернативную (вневойсковую) службу</w:t>
      </w:r>
    </w:p>
    <w:p>
      <w:pPr>
        <w:spacing w:after="120"/>
        <w:ind w:firstLine="567"/>
        <w:jc w:val="both"/>
      </w:pPr>
      <w:r>
        <w:rPr>
          <w:rFonts w:ascii="Arial" w:cs="Arial" w:eastAsia="Arial" w:hAnsi="Arial"/>
          <w:sz w:val="24"/>
          <w:szCs w:val="24"/>
        </w:rPr>
        <w:t xml:space="preserve">Невыход на альтернативную (вневойсковую) службу служащего альтернативной службы без уважительной причины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расчетных показателей.</w:t>
      </w:r>
    </w:p>
    <w:p>
      <w:pPr>
        <w:spacing w:after="120"/>
        <w:ind w:firstLine="567"/>
        <w:jc w:val="both"/>
      </w:pPr>
      <w:r>
        <w:rPr>
          <w:rFonts w:ascii="Arial" w:cs="Arial" w:eastAsia="Arial" w:hAnsi="Arial"/>
          <w:b/>
          <w:bCs/>
          <w:sz w:val="24"/>
          <w:szCs w:val="24"/>
        </w:rPr>
        <w:t xml:space="preserve">Статья 430. Нарушение правил воинского учета</w:t>
      </w:r>
    </w:p>
    <w:p>
      <w:pPr>
        <w:spacing w:after="120"/>
        <w:ind w:firstLine="567"/>
        <w:jc w:val="both"/>
      </w:pPr>
      <w:r>
        <w:rPr>
          <w:rFonts w:ascii="Arial" w:cs="Arial" w:eastAsia="Arial" w:hAnsi="Arial"/>
          <w:sz w:val="24"/>
          <w:szCs w:val="24"/>
        </w:rPr>
        <w:t xml:space="preserve">Нарушение военнообязанными и призывниками правил воинского учета, установленных законодательством Кыргызской Республики о всеобщей воинской обязанности, а также неявка по вызову в военный комиссариат без уважительных причин или несвоевременное сообщение в учетный орган, где состоят на воинском учете, сведений об изменении адреса места жительства, места работы и должности -</w:t>
      </w:r>
    </w:p>
    <w:p>
      <w:pPr>
        <w:spacing w:after="120"/>
        <w:ind w:firstLine="567"/>
        <w:jc w:val="both"/>
      </w:pPr>
      <w:r>
        <w:rPr>
          <w:rFonts w:ascii="Arial" w:cs="Arial" w:eastAsia="Arial" w:hAnsi="Arial"/>
          <w:sz w:val="24"/>
          <w:szCs w:val="24"/>
        </w:rPr>
        <w:t xml:space="preserve">влекут наложение административного штрафа до двух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двух до трех расчетных показателей.</w:t>
      </w:r>
    </w:p>
    <w:p>
      <w:pPr>
        <w:spacing w:after="120"/>
        <w:ind w:firstLine="567"/>
        <w:jc w:val="both"/>
      </w:pPr>
      <w:r>
        <w:rPr>
          <w:rFonts w:ascii="Arial" w:cs="Arial" w:eastAsia="Arial" w:hAnsi="Arial"/>
          <w:b/>
          <w:bCs/>
          <w:sz w:val="24"/>
          <w:szCs w:val="24"/>
        </w:rPr>
        <w:t xml:space="preserve">Статья 431. Умышленная порча или утрата учетно-воинских документов</w:t>
      </w:r>
    </w:p>
    <w:p>
      <w:pPr>
        <w:spacing w:after="120"/>
        <w:ind w:firstLine="567"/>
        <w:jc w:val="both"/>
      </w:pPr>
      <w:r>
        <w:rPr>
          <w:rFonts w:ascii="Arial" w:cs="Arial" w:eastAsia="Arial" w:hAnsi="Arial"/>
          <w:sz w:val="24"/>
          <w:szCs w:val="24"/>
        </w:rPr>
        <w:t xml:space="preserve">Умышленная порча или утрата военного билета (удостоверения о приписке к призывному участку)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расчетных показателей.</w:t>
      </w:r>
    </w:p>
    <w:p>
      <w:pPr>
        <w:spacing w:after="120"/>
        <w:ind w:firstLine="567"/>
        <w:jc w:val="center"/>
      </w:pPr>
      <w:r>
        <w:rPr>
          <w:rFonts w:ascii="Arial" w:cs="Arial" w:eastAsia="Arial" w:hAnsi="Arial"/>
          <w:b/>
          <w:bCs/>
          <w:sz w:val="24"/>
          <w:szCs w:val="24"/>
        </w:rPr>
        <w:t xml:space="preserve">Глава 31-1
 Административные правонарушения, посягающие на правила использования эмблем Красного Полумесяца и Красного Креста</w:t>
      </w:r>
    </w:p>
    <w:p>
      <w:pPr>
        <w:spacing w:after="120"/>
        <w:ind w:firstLine="567"/>
        <w:jc w:val="both"/>
      </w:pPr>
      <w:r>
        <w:rPr>
          <w:rFonts w:ascii="Arial" w:cs="Arial" w:eastAsia="Arial" w:hAnsi="Arial"/>
          <w:i/>
          <w:iCs/>
          <w:sz w:val="24"/>
          <w:szCs w:val="24"/>
        </w:rPr>
        <w:t xml:space="preserve">(Глава в редакции </w:t>
      </w:r>
      <w:hyperlink w:history="1" r:id="rIdtq_c4foflcrjbjjl5grg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 марта 2007 года № 29)</w:t>
      </w:r>
    </w:p>
    <w:p>
      <w:pPr>
        <w:spacing w:after="120"/>
        <w:ind w:firstLine="567"/>
        <w:jc w:val="both"/>
      </w:pPr>
      <w:r>
        <w:rPr>
          <w:rFonts w:ascii="Arial" w:cs="Arial" w:eastAsia="Arial" w:hAnsi="Arial"/>
          <w:b/>
          <w:bCs/>
          <w:sz w:val="24"/>
          <w:szCs w:val="24"/>
        </w:rPr>
        <w:t xml:space="preserve">Статья 431-1. Незаконное использование эмблем Красного Полумесяца и Красного Креста</w:t>
      </w:r>
    </w:p>
    <w:p>
      <w:pPr>
        <w:spacing w:after="120"/>
        <w:ind w:firstLine="567"/>
        <w:jc w:val="both"/>
      </w:pPr>
      <w:r>
        <w:rPr>
          <w:rFonts w:ascii="Arial" w:cs="Arial" w:eastAsia="Arial" w:hAnsi="Arial"/>
          <w:sz w:val="24"/>
          <w:szCs w:val="24"/>
        </w:rPr>
        <w:t xml:space="preserve">Незаконное использование эмблем Красного Полумесяца и/или Красного Креста, наименований "Красный Полумесяц" или "Красный Крест",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120"/>
        <w:ind w:firstLine="567"/>
        <w:jc w:val="both"/>
      </w:pPr>
      <w:r>
        <w:rPr>
          <w:rFonts w:ascii="Arial" w:cs="Arial" w:eastAsia="Arial" w:hAnsi="Arial"/>
          <w:b/>
          <w:bCs/>
          <w:sz w:val="24"/>
          <w:szCs w:val="24"/>
        </w:rPr>
        <w:t xml:space="preserve">Статья 431-2. Незаконное использование белого креста на красном фоне</w:t>
      </w:r>
    </w:p>
    <w:p>
      <w:pPr>
        <w:spacing w:after="120"/>
        <w:ind w:firstLine="567"/>
        <w:jc w:val="both"/>
      </w:pPr>
      <w:r>
        <w:rPr>
          <w:rFonts w:ascii="Arial" w:cs="Arial" w:eastAsia="Arial" w:hAnsi="Arial"/>
          <w:sz w:val="24"/>
          <w:szCs w:val="24"/>
        </w:rPr>
        <w:t xml:space="preserve">Использование белого креста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120"/>
        <w:ind w:firstLine="567"/>
        <w:jc w:val="both"/>
      </w:pPr>
      <w:r>
        <w:rPr>
          <w:rFonts w:ascii="Arial" w:cs="Arial" w:eastAsia="Arial" w:hAnsi="Arial"/>
          <w:i/>
          <w:iCs/>
          <w:sz w:val="24"/>
          <w:szCs w:val="24"/>
        </w:rPr>
        <w:t xml:space="preserve">Законом КР от </w:t>
      </w:r>
      <w:hyperlink w:history="1" r:id="rIdxnkql3vi8fo1q8moxzdxx">
        <w:r>
          <w:rPr>
            <w:rFonts w:ascii="Arial" w:cs="Arial" w:eastAsia="Arial" w:hAnsi="Arial"/>
            <w:i/>
            <w:iCs/>
            <w:color w:val="1D4ED8"/>
            <w:sz w:val="24"/>
            <w:szCs w:val="24"/>
            <w:u w:val="single"/>
          </w:rPr>
          <w:t xml:space="preserve">2 июня 2008 года № 104</w:t>
        </w:r>
      </w:hyperlink>
      <w:r>
        <w:rPr>
          <w:rFonts w:ascii="Arial" w:cs="Arial" w:eastAsia="Arial" w:hAnsi="Arial"/>
          <w:i/>
          <w:iCs/>
          <w:sz w:val="24"/>
          <w:szCs w:val="24"/>
        </w:rPr>
        <w:t xml:space="preserve">внесены изменения в статью 431-2, изложенную на государственном языке</w:t>
      </w:r>
    </w:p>
    <w:p>
      <w:pPr>
        <w:spacing w:after="120"/>
        <w:ind w:firstLine="567"/>
        <w:jc w:val="center"/>
      </w:pPr>
      <w:r>
        <w:rPr>
          <w:rFonts w:ascii="Arial" w:cs="Arial" w:eastAsia="Arial" w:hAnsi="Arial"/>
          <w:b/>
          <w:bCs/>
          <w:sz w:val="24"/>
          <w:szCs w:val="24"/>
        </w:rPr>
        <w:t xml:space="preserve">Глава 32
 Административные правонарушения, посягающие на использование энергоносителей</w:t>
      </w:r>
    </w:p>
    <w:p>
      <w:pPr>
        <w:spacing w:after="120"/>
        <w:ind w:firstLine="567"/>
        <w:jc w:val="both"/>
      </w:pPr>
      <w:r>
        <w:rPr>
          <w:rFonts w:ascii="Arial" w:cs="Arial" w:eastAsia="Arial" w:hAnsi="Arial"/>
          <w:i/>
          <w:iCs/>
          <w:sz w:val="24"/>
          <w:szCs w:val="24"/>
        </w:rPr>
        <w:t xml:space="preserve">См. Инструкцию по рассмотрению дел об административных правонарушениях в сфере использования энергоносителей, утвержденную постановлением Исполнительного совета Государственного агентства по энергетике при Правительстве КР от 29 января 2001 года № 12-п</w:t>
      </w:r>
    </w:p>
    <w:p>
      <w:pPr>
        <w:spacing w:after="120"/>
        <w:ind w:firstLine="567"/>
        <w:jc w:val="both"/>
      </w:pPr>
      <w:r>
        <w:rPr>
          <w:rFonts w:ascii="Arial" w:cs="Arial" w:eastAsia="Arial" w:hAnsi="Arial"/>
          <w:b/>
          <w:bCs/>
          <w:sz w:val="24"/>
          <w:szCs w:val="24"/>
        </w:rPr>
        <w:t xml:space="preserve">Статья 432. Нарушение правил пользования электрической, тепловой энергией</w:t>
      </w:r>
    </w:p>
    <w:p>
      <w:pPr>
        <w:spacing w:after="120"/>
        <w:ind w:firstLine="567"/>
        <w:jc w:val="both"/>
      </w:pPr>
      <w:r>
        <w:rPr>
          <w:rFonts w:ascii="Arial" w:cs="Arial" w:eastAsia="Arial" w:hAnsi="Arial"/>
          <w:sz w:val="24"/>
          <w:szCs w:val="24"/>
        </w:rPr>
        <w:t xml:space="preserve">Самовольное подключение к электрическим, тепловым сетям энергоснабжающей организации или других абонентов, а равно нарушение правил пользования электрической и тепловой энергией гражданами и должностными лицами, а также собственниками, владельцами, руководителями всех видов хозяйственных и иных объектов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административной ответственности,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vqraxzqvclahhn4d1vh6">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433. Нарушение правил охраны электрических сетей напряжением до 1000 В</w:t>
      </w:r>
    </w:p>
    <w:p>
      <w:pPr>
        <w:spacing w:after="120"/>
        <w:ind w:firstLine="567"/>
        <w:jc w:val="both"/>
      </w:pPr>
      <w:r>
        <w:rPr>
          <w:rFonts w:ascii="Arial" w:cs="Arial" w:eastAsia="Arial" w:hAnsi="Arial"/>
          <w:sz w:val="24"/>
          <w:szCs w:val="24"/>
        </w:rPr>
        <w:t xml:space="preserve">Повреждение электрических сетей напряжением до 1000 В (воздушных и кабельных линий электропередачи, трансформаторных подстанций, вводных и распределительных устройств, электроустановок), которое вызвало или могло вызвать перерыв с недоотпуском электрической энергии потребителю и причинение ущерба хозяйству, собственнику,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hdzqoashniyv3a1mpxyl">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434. Нарушение правил охраны электрических сетей напряжением свыше 1000 В</w:t>
      </w:r>
    </w:p>
    <w:p>
      <w:pPr>
        <w:spacing w:after="120"/>
        <w:ind w:firstLine="567"/>
        <w:jc w:val="both"/>
      </w:pPr>
      <w:r>
        <w:rPr>
          <w:rFonts w:ascii="Arial" w:cs="Arial" w:eastAsia="Arial" w:hAnsi="Arial"/>
          <w:sz w:val="24"/>
          <w:szCs w:val="24"/>
        </w:rPr>
        <w:t xml:space="preserve">Повреждение электрических сетей напряжением свыше 1000 В (воздушных и кабельных линий передачи, трансформаторных подстанций, вводных и распределительных устройств), которое вызвало или могло вызвать перерыв подачи электрической энергии или причинило иной ущерб производящим, электропередающим, энергоснабжающим организациям и потребителям,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yu7kugtvhaazfxglnlslz">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435. Нарушение правил и норм пользования газом</w:t>
      </w:r>
    </w:p>
    <w:p>
      <w:pPr>
        <w:spacing w:after="120"/>
        <w:ind w:firstLine="567"/>
        <w:jc w:val="both"/>
      </w:pPr>
      <w:r>
        <w:rPr>
          <w:rFonts w:ascii="Arial" w:cs="Arial" w:eastAsia="Arial" w:hAnsi="Arial"/>
          <w:sz w:val="24"/>
          <w:szCs w:val="24"/>
        </w:rPr>
        <w:t xml:space="preserve">Пуск газа на газоиспользующие установки без разрешения органов государственного газового надзора либо превышение выделенных фондов на газ или несоблюдение установленного режима потребления газа либо потребление газа на газоиспользующих установках без утверждения удельных норм расхода газа или превышение этих удельных норм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tnrr1rhnfu-embroq-w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436. Эксплуатация газоиспользующих установок без учета расхода газа</w:t>
      </w:r>
    </w:p>
    <w:p>
      <w:pPr>
        <w:spacing w:after="120"/>
        <w:ind w:firstLine="567"/>
        <w:jc w:val="both"/>
      </w:pPr>
      <w:r>
        <w:rPr>
          <w:rFonts w:ascii="Arial" w:cs="Arial" w:eastAsia="Arial" w:hAnsi="Arial"/>
          <w:sz w:val="24"/>
          <w:szCs w:val="24"/>
        </w:rPr>
        <w:t xml:space="preserve">Эксплуатация газоиспользующих установок без учета расхода газа или без учета тепловой энергии и продукции, вырабатываемых с применением 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vuzjchjpjicrw0b3yq1a">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437. Неподготовленность к работе резервного топливного хозяйства</w:t>
      </w:r>
    </w:p>
    <w:p>
      <w:pPr>
        <w:spacing w:after="120"/>
        <w:ind w:firstLine="567"/>
        <w:jc w:val="both"/>
      </w:pPr>
      <w:r>
        <w:rPr>
          <w:rFonts w:ascii="Arial" w:cs="Arial" w:eastAsia="Arial" w:hAnsi="Arial"/>
          <w:sz w:val="24"/>
          <w:szCs w:val="24"/>
        </w:rPr>
        <w:t xml:space="preserve">Неподготовленность к работе предусмотренного для газопотребляющего предприятия, объединения, учреждения и организации резервного топливного фонда или неподготовленность газоиспользующих установок к работе на установленных резервных видах топлива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v6ac6zpgsysxgynqedmm">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438. Нарушение правил пользования энергией и газом в быту</w:t>
      </w:r>
    </w:p>
    <w:p>
      <w:pPr>
        <w:spacing w:after="120"/>
        <w:ind w:firstLine="567"/>
        <w:jc w:val="both"/>
      </w:pPr>
      <w:r>
        <w:rPr>
          <w:rFonts w:ascii="Arial" w:cs="Arial" w:eastAsia="Arial" w:hAnsi="Arial"/>
          <w:sz w:val="24"/>
          <w:szCs w:val="24"/>
        </w:rPr>
        <w:t xml:space="preserve">Самовольное использование в корыстных целях электрической либо 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w_g8hxfwam-2fx1ahjk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439. Повреждение газопроводов при производстве работ</w:t>
      </w:r>
    </w:p>
    <w:p>
      <w:pPr>
        <w:spacing w:after="120"/>
        <w:ind w:firstLine="567"/>
        <w:jc w:val="both"/>
      </w:pPr>
      <w:r>
        <w:rPr>
          <w:rFonts w:ascii="Arial" w:cs="Arial" w:eastAsia="Arial" w:hAnsi="Arial"/>
          <w:sz w:val="24"/>
          <w:szCs w:val="24"/>
        </w:rPr>
        <w:t xml:space="preserve">Повреждение газопроводов (кроме магистральных)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8_4dtrxukp3bvwf6ydy9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440. Нарушение режимов потребления электрической (тепловой) энергии</w:t>
      </w:r>
    </w:p>
    <w:p>
      <w:pPr>
        <w:spacing w:after="120"/>
        <w:ind w:firstLine="567"/>
        <w:jc w:val="both"/>
      </w:pPr>
      <w:r>
        <w:rPr>
          <w:rFonts w:ascii="Arial" w:cs="Arial" w:eastAsia="Arial" w:hAnsi="Arial"/>
          <w:sz w:val="24"/>
          <w:szCs w:val="24"/>
        </w:rPr>
        <w:t xml:space="preserve">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на должностных лиц - в размере ста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glytgmh1bouov-onlemq">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441. Эксплуатация электротеплопотребляющих и производящих установок</w:t>
      </w:r>
    </w:p>
    <w:p>
      <w:pPr>
        <w:spacing w:after="120"/>
        <w:ind w:firstLine="567"/>
        <w:jc w:val="both"/>
      </w:pPr>
      <w:r>
        <w:rPr>
          <w:rFonts w:ascii="Arial" w:cs="Arial" w:eastAsia="Arial" w:hAnsi="Arial"/>
          <w:sz w:val="24"/>
          <w:szCs w:val="24"/>
        </w:rPr>
        <w:t xml:space="preserve">Эксплуатация электротеплопотребляющих установок без организации 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pztsiuzy72knk-uytuvq">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442. Нарушение правил охраны тепловых сетей</w:t>
      </w:r>
    </w:p>
    <w:p>
      <w:pPr>
        <w:spacing w:after="120"/>
        <w:ind w:firstLine="567"/>
        <w:jc w:val="both"/>
      </w:pPr>
      <w:r>
        <w:rPr>
          <w:rFonts w:ascii="Arial" w:cs="Arial" w:eastAsia="Arial" w:hAnsi="Arial"/>
          <w:sz w:val="24"/>
          <w:szCs w:val="24"/>
        </w:rPr>
        <w:t xml:space="preserve">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 тепловому хозяйству,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ji_qzmdk0linwcxlegj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443. Нарушение правил и иных директивных документов по эксплуатации электротеплотехнического оборудования, приборов, устройств</w:t>
      </w:r>
    </w:p>
    <w:p>
      <w:pPr>
        <w:spacing w:after="120"/>
        <w:ind w:firstLine="567"/>
        <w:jc w:val="both"/>
      </w:pPr>
      <w:r>
        <w:rPr>
          <w:rFonts w:ascii="Arial" w:cs="Arial" w:eastAsia="Arial" w:hAnsi="Arial"/>
          <w:sz w:val="24"/>
          <w:szCs w:val="24"/>
        </w:rPr>
        <w:t xml:space="preserve">Нарушение действующих правил, порядка (наличие проекта применение оборудования, изделий, изготовленных в соответствии с действующим порядком, наличие подготовленного персонала, приборов учета энергии и топлива, утвержденных норм расхода энергии и топлива и др.) ввода в работу и дальнейшей эксплуатации электротеплотехнического оборудования, приборов, устройств, что может привести к недопустимости его эксплуатации или неэффективности использования топливно-энергетических ресурсов,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cd1pz3b7mtag7cwxj8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444. Нарушение правил по надежности электротеплоснабжения категорированных потребителей</w:t>
      </w:r>
    </w:p>
    <w:p>
      <w:pPr>
        <w:spacing w:after="120"/>
        <w:ind w:firstLine="567"/>
        <w:jc w:val="both"/>
      </w:pPr>
      <w:r>
        <w:rPr>
          <w:rFonts w:ascii="Arial" w:cs="Arial" w:eastAsia="Arial" w:hAnsi="Arial"/>
          <w:sz w:val="24"/>
          <w:szCs w:val="24"/>
        </w:rPr>
        <w:t xml:space="preserve">Невыполнение полностью или частично правил и других директивных 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rbnaswmmj_d_o1xgfnry">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445. Повреждение тепловых сетей при производстве работ</w:t>
      </w:r>
    </w:p>
    <w:p>
      <w:pPr>
        <w:spacing w:after="120"/>
        <w:ind w:firstLine="567"/>
        <w:jc w:val="both"/>
      </w:pPr>
      <w:r>
        <w:rPr>
          <w:rFonts w:ascii="Arial" w:cs="Arial" w:eastAsia="Arial" w:hAnsi="Arial"/>
          <w:sz w:val="24"/>
          <w:szCs w:val="24"/>
        </w:rPr>
        <w:t xml:space="preserve">Повреждение тепловых сетей (кроме паропровода), их оборудования и тепловой изоляции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xxyem3lhnmojs7caucjn">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446. Повреждение электрических сетей (воздушных, кабельных) при производстве работ</w:t>
      </w:r>
    </w:p>
    <w:p>
      <w:pPr>
        <w:spacing w:after="120"/>
        <w:ind w:firstLine="567"/>
        <w:jc w:val="both"/>
      </w:pPr>
      <w:r>
        <w:rPr>
          <w:rFonts w:ascii="Arial" w:cs="Arial" w:eastAsia="Arial" w:hAnsi="Arial"/>
          <w:sz w:val="24"/>
          <w:szCs w:val="24"/>
        </w:rPr>
        <w:t xml:space="preserve">Повреждение электрических сетей (воздушных, кабельных) и их оборудования при производстве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jl7r7e_em6a5rwwxf-sj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447. Нарушение качества передачи электрической энергии энергоснабжающей организацией</w:t>
      </w:r>
    </w:p>
    <w:p>
      <w:pPr>
        <w:spacing w:after="120"/>
        <w:ind w:firstLine="567"/>
        <w:jc w:val="both"/>
      </w:pPr>
      <w:r>
        <w:rPr>
          <w:rFonts w:ascii="Arial" w:cs="Arial" w:eastAsia="Arial" w:hAnsi="Arial"/>
          <w:sz w:val="24"/>
          <w:szCs w:val="24"/>
        </w:rPr>
        <w:t xml:space="preserve">Нарушение качества передачи электрической энергии по вине энергоснабжающей организации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j2i9rfcbfa4zxr3ecp5t">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448. Перерыв энергоснабжения по вине энергоснабжающей организации</w:t>
      </w:r>
    </w:p>
    <w:p>
      <w:pPr>
        <w:spacing w:after="60"/>
        <w:ind w:firstLine="567"/>
        <w:jc w:val="both"/>
      </w:pPr>
      <w:r>
        <w:rPr>
          <w:rFonts w:ascii="Arial" w:cs="Arial" w:eastAsia="Arial" w:hAnsi="Arial"/>
          <w:sz w:val="24"/>
          <w:szCs w:val="24"/>
        </w:rPr>
        <w:t xml:space="preserve">Перерыв электроснабжения по вине энергоснабжающей организации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восьмидесяти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xpa3nx2fikbznzdqaifur">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449. Энергетическая деятельность без лицензии</w:t>
      </w:r>
    </w:p>
    <w:p>
      <w:pPr>
        <w:spacing w:after="120"/>
        <w:ind w:firstLine="567"/>
        <w:jc w:val="both"/>
      </w:pPr>
      <w:r>
        <w:rPr>
          <w:rFonts w:ascii="Arial" w:cs="Arial" w:eastAsia="Arial" w:hAnsi="Arial"/>
          <w:sz w:val="24"/>
          <w:szCs w:val="24"/>
        </w:rPr>
        <w:t xml:space="preserve">Занятие энергетической деятельностью без соответствующей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qagy0umyqkthnxmcwlh_d">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450. Непредставление или представление предприятиями топливно-энергетического комплекса заведомо недостоверных сведений</w:t>
      </w:r>
    </w:p>
    <w:p>
      <w:pPr>
        <w:spacing w:after="120"/>
        <w:ind w:firstLine="567"/>
        <w:jc w:val="both"/>
      </w:pPr>
      <w:r>
        <w:rPr>
          <w:rFonts w:ascii="Arial" w:cs="Arial" w:eastAsia="Arial" w:hAnsi="Arial"/>
          <w:sz w:val="24"/>
          <w:szCs w:val="24"/>
        </w:rPr>
        <w:t xml:space="preserve">Представление заведомо недостоверных (ложных) сведений, необходимых для осуществления уполномоченным государственным органом в области надзора и контроля за экологической и технической безопасностью и уполномоченным государственным органом по регулированию топливно-энергетического комплекса своих функций,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xohvd9pwk7i7jmax73d2k">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451. Энергетическая деятельность с нарушением условий лицензирования</w:t>
      </w:r>
    </w:p>
    <w:p>
      <w:pPr>
        <w:spacing w:after="120"/>
        <w:ind w:firstLine="567"/>
        <w:jc w:val="both"/>
      </w:pPr>
      <w:r>
        <w:rPr>
          <w:rFonts w:ascii="Arial" w:cs="Arial" w:eastAsia="Arial" w:hAnsi="Arial"/>
          <w:sz w:val="24"/>
          <w:szCs w:val="24"/>
        </w:rPr>
        <w:t xml:space="preserve">Занятие энергетической деятельностью с нарушением норм и правил лицензирования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tigwef46pseqtkg5jn8m">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33
 Административные правонарушения, посягающие на градостроительно-архитектурную деятельность</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приказ Госкомиссии КР по архитектуре и строительству от 18 января 2005 года № 5 "Об утверждении инструкции "О порядке наложения и взыскания административных штрафов за правонарушения в градостроительной деятельности"</w:t>
      </w:r>
    </w:p>
    <w:p>
      <w:pPr>
        <w:spacing w:after="120"/>
        <w:ind w:firstLine="567"/>
        <w:jc w:val="both"/>
      </w:pPr>
      <w:r>
        <w:rPr>
          <w:rFonts w:ascii="Arial" w:cs="Arial" w:eastAsia="Arial" w:hAnsi="Arial"/>
          <w:b/>
          <w:bCs/>
          <w:sz w:val="24"/>
          <w:szCs w:val="24"/>
        </w:rPr>
        <w:t xml:space="preserve">Статья 452. Нарушение правил приемки и ввода в эксплуатацию объектов с технологическим и промышленным оборудованием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sz7e7rnf1s5tvdfweciq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453. Нарушение требований технических регламентов при производстве, транспортировке строительных материалов, изделий и конструкций</w:t>
      </w:r>
    </w:p>
    <w:p>
      <w:pPr>
        <w:spacing w:after="120"/>
        <w:ind w:firstLine="567"/>
        <w:jc w:val="both"/>
      </w:pPr>
      <w:r>
        <w:rPr>
          <w:rFonts w:ascii="Arial" w:cs="Arial" w:eastAsia="Arial" w:hAnsi="Arial"/>
          <w:sz w:val="24"/>
          <w:szCs w:val="24"/>
        </w:rPr>
        <w:t xml:space="preserve">Нарушение требований технических регламентов при производстве, транспортировке строительных материалов, изделий и конструкций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семидесяти пяти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ss0m8rawkme16k_9am_p3">
        <w:r>
          <w:rPr>
            <w:rFonts w:ascii="Arial" w:cs="Arial" w:eastAsia="Arial" w:hAnsi="Arial"/>
            <w:i/>
            <w:iCs/>
            <w:color w:val="1D4ED8"/>
            <w:sz w:val="24"/>
            <w:szCs w:val="24"/>
            <w:u w:val="single"/>
          </w:rPr>
          <w:t xml:space="preserve">13 января 2014 года № 9</w:t>
        </w:r>
      </w:hyperlink>
      <w:r>
        <w:rPr>
          <w:rFonts w:ascii="Arial" w:cs="Arial" w:eastAsia="Arial" w:hAnsi="Arial"/>
          <w:i/>
          <w:iCs/>
          <w:sz w:val="24"/>
          <w:szCs w:val="24"/>
        </w:rPr>
        <w:t xml:space="preserve">, </w:t>
      </w:r>
      <w:hyperlink w:history="1" r:id="rIdavsvwveva1vqop3qsncqk">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454. Незаконное строительство объектов и изменение существующих объектов недвижимости</w:t>
      </w:r>
    </w:p>
    <w:p>
      <w:pPr>
        <w:spacing w:after="120"/>
        <w:ind w:firstLine="567"/>
        <w:jc w:val="both"/>
      </w:pPr>
      <w:r>
        <w:rPr>
          <w:rFonts w:ascii="Arial" w:cs="Arial" w:eastAsia="Arial" w:hAnsi="Arial"/>
          <w:sz w:val="24"/>
          <w:szCs w:val="24"/>
        </w:rPr>
        <w:t xml:space="preserve">Строительство объектов и изменение существующих объектов недвижимости без получения разрешения в порядке, предусмотренном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юридических лиц - в размере двух тысяч расчетных показателей с восстановлением объекта в его первоначальное состояние или со сносом (демонтажом) объекта либо его части.</w:t>
      </w:r>
    </w:p>
    <w:p>
      <w:pPr>
        <w:spacing w:after="120"/>
        <w:ind w:firstLine="567"/>
        <w:jc w:val="both"/>
      </w:pPr>
      <w:r>
        <w:rPr>
          <w:rFonts w:ascii="Arial" w:cs="Arial" w:eastAsia="Arial" w:hAnsi="Arial"/>
          <w:i/>
          <w:iCs/>
          <w:sz w:val="24"/>
          <w:szCs w:val="24"/>
        </w:rPr>
        <w:t xml:space="preserve">(В редакции Законов КР от </w:t>
      </w:r>
      <w:hyperlink w:history="1" r:id="rIdwxavxfglrqoybbqc6libb">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qr75_t8brjdgsvin5fyi7">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jdyqlituo1zbefxamtugq">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455. Строительство, реконструкция и капитальный ремонт объектов с использованием некачественных строительных материалов и конструкций, приводящих к снижению уровня сейсмостойкости зданий и сооружений</w:t>
      </w:r>
    </w:p>
    <w:p>
      <w:pPr>
        <w:spacing w:after="120"/>
        <w:ind w:firstLine="567"/>
        <w:jc w:val="both"/>
      </w:pPr>
      <w:r>
        <w:rPr>
          <w:rFonts w:ascii="Arial" w:cs="Arial" w:eastAsia="Arial" w:hAnsi="Arial"/>
          <w:sz w:val="24"/>
          <w:szCs w:val="24"/>
        </w:rPr>
        <w:t xml:space="preserve">Строительство, реконструкция и капитальный ремонт объектов с использованием некачественных строительных материалов и конструкций, приводящих к снижению уровня сейсмостойкости зданий и сооружений,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пятидесяти, на должностных и юридических лиц - в размере ста расчетных показателей с восстановлением объекта в его первоначальное состояние или сносом (демонтажом) объекта либо его части.</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ста, на должностных и юридических лиц - в размере двухсот расчетных показателей с восстановлением объекта в его первоначальное состояние или сносом (демонтажом) объекта либо его части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ut4_f9r8jrr447x7cbc0r">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456. Нарушение правил эксплуатации зданий, сооружений, в том числе жилых домов и помещений, их незаконное переоборудование</w:t>
      </w:r>
    </w:p>
    <w:p>
      <w:pPr>
        <w:spacing w:after="120"/>
        <w:ind w:firstLine="567"/>
        <w:jc w:val="both"/>
      </w:pPr>
      <w:r>
        <w:rPr>
          <w:rFonts w:ascii="Arial" w:cs="Arial" w:eastAsia="Arial" w:hAnsi="Arial"/>
          <w:sz w:val="24"/>
          <w:szCs w:val="24"/>
        </w:rPr>
        <w:t xml:space="preserve">Нарушение правил эксплуатации зданий, сооружений, в том числе жилых домов и помещений, их незаконное переоборудование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на юридических лиц в размере двух тысяч расчетных показателей с восстановлением объекта в первоначальное состояние.</w:t>
      </w:r>
    </w:p>
    <w:p>
      <w:pPr>
        <w:spacing w:after="120"/>
        <w:ind w:firstLine="567"/>
        <w:jc w:val="both"/>
      </w:pPr>
      <w:r>
        <w:rPr>
          <w:rFonts w:ascii="Arial" w:cs="Arial" w:eastAsia="Arial" w:hAnsi="Arial"/>
          <w:i/>
          <w:iCs/>
          <w:sz w:val="24"/>
          <w:szCs w:val="24"/>
        </w:rPr>
        <w:t xml:space="preserve">(В редакции Законов КР от </w:t>
      </w:r>
      <w:hyperlink w:history="1" r:id="rIdafmdx0vv4f1xk9pp1rav7">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7bmec_9lz9umaliuaq8lk">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dph7z9hw87zrgywyfit7c">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457. Представление заведомо ложной информации об объекте градостроительства и архитектуры</w:t>
      </w:r>
    </w:p>
    <w:p>
      <w:pPr>
        <w:spacing w:after="120"/>
        <w:ind w:firstLine="567"/>
        <w:jc w:val="both"/>
      </w:pPr>
      <w:r>
        <w:rPr>
          <w:rFonts w:ascii="Arial" w:cs="Arial" w:eastAsia="Arial" w:hAnsi="Arial"/>
          <w:sz w:val="24"/>
          <w:szCs w:val="24"/>
        </w:rPr>
        <w:t xml:space="preserve">Представление заведомо ложной информации об объекте градостроительства и архитектуры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dnxnt8ojqqvnjrwk_2mqf">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h2jj09mnj6uxq620f-j1n">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458. Отказ от представления соответствующей информации для градостроительно-архитектурной деятельности</w:t>
      </w:r>
    </w:p>
    <w:p>
      <w:pPr>
        <w:spacing w:after="120"/>
        <w:ind w:firstLine="567"/>
        <w:jc w:val="both"/>
      </w:pPr>
      <w:r>
        <w:rPr>
          <w:rFonts w:ascii="Arial" w:cs="Arial" w:eastAsia="Arial" w:hAnsi="Arial"/>
          <w:sz w:val="24"/>
          <w:szCs w:val="24"/>
        </w:rPr>
        <w:t xml:space="preserve">Отказ от представления соответствующей информации для градостроительно-архитектурной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iytdvv-7ix2ytdhzroz0r">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5o7cvfbig4boswr5y-ub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459. Несоблюдение законодательства по вопросам использования территорий, земель, недр, растительности, воздушного бассейна, водных пространств</w:t>
      </w:r>
    </w:p>
    <w:p>
      <w:pPr>
        <w:spacing w:after="120"/>
        <w:ind w:firstLine="567"/>
        <w:jc w:val="both"/>
      </w:pPr>
      <w:r>
        <w:rPr>
          <w:rFonts w:ascii="Arial" w:cs="Arial" w:eastAsia="Arial" w:hAnsi="Arial"/>
          <w:sz w:val="24"/>
          <w:szCs w:val="24"/>
        </w:rPr>
        <w:t xml:space="preserve">Несоблюдение требований законодательства по вопросам использования территорий, земель, недр, растительности, воздушного бассейна и водных пространств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должностных лиц - в размере ста восьмидесяти расчетных показателей с приостановлением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aphqa2rzcxuy1h8nj07r5">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460. Невыполнение субъектами исполнительной власти возложенных на них обязательств по регулированию мероприятий, направленных на предупреждение и ликвидацию последствий природных стихийных бедствий (землетрясение, сход оползней, прохождение селей и паводков)</w:t>
      </w:r>
    </w:p>
    <w:p>
      <w:pPr>
        <w:spacing w:after="120"/>
        <w:ind w:firstLine="567"/>
        <w:jc w:val="both"/>
      </w:pPr>
      <w:r>
        <w:rPr>
          <w:rFonts w:ascii="Arial" w:cs="Arial" w:eastAsia="Arial" w:hAnsi="Arial"/>
          <w:sz w:val="24"/>
          <w:szCs w:val="24"/>
        </w:rPr>
        <w:t xml:space="preserve">Невыполнение субъектами исполнительной власти возложенных на них обязательств по регулированию мероприятий, направленных на предупреждение и ликвидацию последствий природных стихийных бедствий, -</w:t>
      </w:r>
    </w:p>
    <w:p>
      <w:pPr>
        <w:spacing w:after="120"/>
        <w:ind w:firstLine="567"/>
        <w:jc w:val="both"/>
      </w:pPr>
      <w:r>
        <w:rPr>
          <w:rFonts w:ascii="Arial" w:cs="Arial" w:eastAsia="Arial" w:hAnsi="Arial"/>
          <w:sz w:val="24"/>
          <w:szCs w:val="24"/>
        </w:rPr>
        <w:t xml:space="preserve">влечет наложение административного штрафа от двадцати до пятидесяти размеров расчетных показателей с последующим устранением допущенных нарушений.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десяти до двадцати процентов от стоимости возможного расчетного ущерба или нанесенного ущерба.</w:t>
      </w:r>
    </w:p>
    <w:p>
      <w:pPr>
        <w:spacing w:after="120"/>
        <w:ind w:firstLine="567"/>
        <w:jc w:val="both"/>
      </w:pPr>
      <w:r>
        <w:rPr>
          <w:rFonts w:ascii="Arial" w:cs="Arial" w:eastAsia="Arial" w:hAnsi="Arial"/>
          <w:b/>
          <w:bCs/>
          <w:sz w:val="24"/>
          <w:szCs w:val="24"/>
        </w:rPr>
        <w:t xml:space="preserve">Статья 461. Нарушение целостности памятников истории, культуры, градостроительства и архитектуры при эксплуатации и реконструкции</w:t>
      </w:r>
    </w:p>
    <w:p>
      <w:pPr>
        <w:spacing w:after="120"/>
        <w:ind w:firstLine="567"/>
        <w:jc w:val="both"/>
      </w:pPr>
      <w:r>
        <w:rPr>
          <w:rFonts w:ascii="Arial" w:cs="Arial" w:eastAsia="Arial" w:hAnsi="Arial"/>
          <w:sz w:val="24"/>
          <w:szCs w:val="24"/>
        </w:rPr>
        <w:t xml:space="preserve">Нарушение целостности памятников истории, культуры, градостроительства и архитектуры при эксплуатации и реконструкции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возмещением причиненного ущерба.</w:t>
      </w:r>
    </w:p>
    <w:p>
      <w:pPr>
        <w:spacing w:after="120"/>
        <w:ind w:firstLine="567"/>
        <w:jc w:val="both"/>
      </w:pPr>
      <w:r>
        <w:rPr>
          <w:rFonts w:ascii="Arial" w:cs="Arial" w:eastAsia="Arial" w:hAnsi="Arial"/>
          <w:i/>
          <w:iCs/>
          <w:sz w:val="24"/>
          <w:szCs w:val="24"/>
        </w:rPr>
        <w:t xml:space="preserve">(В редакции Закона КР от </w:t>
      </w:r>
      <w:hyperlink w:history="1" r:id="rIdoy5swi83l1sk4gsuhycw7">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462. Нарушение утвержденных генеральных планов, проектов детальной планировки, застройки, архитектурных ансамблей, комплексов, зданий и сооружений</w:t>
      </w:r>
    </w:p>
    <w:p>
      <w:pPr>
        <w:spacing w:after="120"/>
        <w:ind w:firstLine="567"/>
        <w:jc w:val="both"/>
      </w:pPr>
      <w:r>
        <w:rPr>
          <w:rFonts w:ascii="Arial" w:cs="Arial" w:eastAsia="Arial" w:hAnsi="Arial"/>
          <w:sz w:val="24"/>
          <w:szCs w:val="24"/>
        </w:rPr>
        <w:t xml:space="preserve">Нарушение утвержденных генеральных планов, проектов детальной планировки, застройки, архитектурных ансамблей, комплексов, зданий и сооружений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восстановлением объекта в его первоначальное состояние или сносом (демонтажом) объекта либо его части.</w:t>
      </w:r>
    </w:p>
    <w:p>
      <w:pPr>
        <w:spacing w:after="120"/>
        <w:ind w:firstLine="567"/>
        <w:jc w:val="both"/>
      </w:pPr>
      <w:r>
        <w:rPr>
          <w:rFonts w:ascii="Arial" w:cs="Arial" w:eastAsia="Arial" w:hAnsi="Arial"/>
          <w:i/>
          <w:iCs/>
          <w:sz w:val="24"/>
          <w:szCs w:val="24"/>
        </w:rPr>
        <w:t xml:space="preserve">(В редакции Законов КР от </w:t>
      </w:r>
      <w:hyperlink w:history="1" r:id="rIdp_dcwl2qd59lym0xkvmmp">
        <w:r>
          <w:rPr>
            <w:rFonts w:ascii="Arial" w:cs="Arial" w:eastAsia="Arial" w:hAnsi="Arial"/>
            <w:i/>
            <w:iCs/>
            <w:color w:val="1D4ED8"/>
            <w:sz w:val="24"/>
            <w:szCs w:val="24"/>
            <w:u w:val="single"/>
          </w:rPr>
          <w:t xml:space="preserve">16 декабря 2011 года № 240, </w:t>
        </w:r>
      </w:hyperlink>
      <w:hyperlink w:history="1" r:id="rIdjflzuazf8gjeqy52f-gzg">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463. 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w:t>
      </w:r>
    </w:p>
    <w:p>
      <w:pPr>
        <w:spacing w:after="120"/>
        <w:ind w:firstLine="567"/>
        <w:jc w:val="both"/>
      </w:pPr>
      <w:r>
        <w:rPr>
          <w:rFonts w:ascii="Arial" w:cs="Arial" w:eastAsia="Arial" w:hAnsi="Arial"/>
          <w:sz w:val="24"/>
          <w:szCs w:val="24"/>
        </w:rPr>
        <w:t xml:space="preserve">Необеспечение установленного уровня прочности, надежности, устойчивости, сейсмостойкости вновь возводимых и реконструируемых зданий и сооружений и их эксплуатационных показателей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пятидесяти, на юридических лиц - в размере одной тысячи расчетных показателей со сносом (демонтажом) объекта либо его части и устранением допущенных нарушений за счет виновных лиц.</w:t>
      </w:r>
    </w:p>
    <w:p>
      <w:pPr>
        <w:spacing w:after="120"/>
        <w:ind w:firstLine="567"/>
        <w:jc w:val="both"/>
      </w:pPr>
      <w:r>
        <w:rPr>
          <w:rFonts w:ascii="Arial" w:cs="Arial" w:eastAsia="Arial" w:hAnsi="Arial"/>
          <w:sz w:val="24"/>
          <w:szCs w:val="24"/>
        </w:rPr>
        <w:t xml:space="preserve">То же действие,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ста, на юридических лиц - в размере двух тысяч расчетных показателей с устранением допущенных нарушений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nab3pse2u3-lghbvn7k16">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 </w:t>
        </w:r>
      </w:hyperlink>
      <w:hyperlink w:history="1" r:id="rId6vxxbrg5wbb8lfdfoghai">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464. Распространение, использование проекта и внесение изменений в проект без разрешения его автора</w:t>
      </w:r>
    </w:p>
    <w:p>
      <w:pPr>
        <w:spacing w:after="120"/>
        <w:ind w:firstLine="567"/>
        <w:jc w:val="both"/>
      </w:pPr>
      <w:r>
        <w:rPr>
          <w:rFonts w:ascii="Arial" w:cs="Arial" w:eastAsia="Arial" w:hAnsi="Arial"/>
          <w:sz w:val="24"/>
          <w:szCs w:val="24"/>
        </w:rPr>
        <w:t xml:space="preserve">Распространение, использование проекта и внесение изменений в проект без получения разрешения его автора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gftoqydynhpop7aazj1ke">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465. Незаконная реконструкция, изменение функционального назначения зданий, сооружений и их части (помещений), а также изменение архитектурных решений, деталей, конструкций, декоративно-художественных элементов фасада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brzfadcz9v3zlvbhgr9l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466. Нарушение требований законодательства при проведении авторского и технического надзора за строительством объектов</w:t>
      </w:r>
    </w:p>
    <w:p>
      <w:pPr>
        <w:spacing w:after="120"/>
        <w:ind w:firstLine="567"/>
        <w:jc w:val="both"/>
      </w:pPr>
      <w:r>
        <w:rPr>
          <w:rFonts w:ascii="Arial" w:cs="Arial" w:eastAsia="Arial" w:hAnsi="Arial"/>
          <w:sz w:val="24"/>
          <w:szCs w:val="24"/>
        </w:rPr>
        <w:t xml:space="preserve">Нарушение требований законодательства при проведении авторского и технического надзора, а равно подтверждение соответствия работ, выполненных с нарушением норм,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должностных лиц - в размере ста расчетных показателей, на юридических лиц - в размере двухсот расчетных показателей с приостановлением строительства до устранения выявленных нарушений.</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расчетных показателей и лишение лицензии (разрешения), на должностных лиц - в размере двухсот расчетных показателей и отстранение должностного лица от занимаемой должности, на юридических лиц - в размере трехсот расчетных показателей и лишение лицензии (разрешения).</w:t>
      </w:r>
    </w:p>
    <w:p>
      <w:pPr>
        <w:spacing w:after="120"/>
        <w:ind w:firstLine="567"/>
        <w:jc w:val="both"/>
      </w:pPr>
      <w:r>
        <w:rPr>
          <w:rFonts w:ascii="Arial" w:cs="Arial" w:eastAsia="Arial" w:hAnsi="Arial"/>
          <w:i/>
          <w:iCs/>
          <w:sz w:val="24"/>
          <w:szCs w:val="24"/>
        </w:rPr>
        <w:t xml:space="preserve">(В редакции Законов КР от</w:t>
      </w:r>
      <w:r>
        <w:rPr>
          <w:rFonts w:ascii="Arial" w:cs="Arial" w:eastAsia="Arial" w:hAnsi="Arial"/>
          <w:sz w:val="24"/>
          <w:szCs w:val="24"/>
        </w:rPr>
        <w:t xml:space="preserve"> </w:t>
      </w:r>
      <w:hyperlink w:history="1" r:id="rIdwry1dj7ddjcl--glz2sgd">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zqmibgt4iyhhwfmultit_">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467. Нарушение порядка отвода земельных участков под строительство</w:t>
      </w:r>
    </w:p>
    <w:p>
      <w:pPr>
        <w:spacing w:after="120"/>
        <w:ind w:firstLine="567"/>
        <w:jc w:val="both"/>
      </w:pPr>
      <w:r>
        <w:rPr>
          <w:rFonts w:ascii="Arial" w:cs="Arial" w:eastAsia="Arial" w:hAnsi="Arial"/>
          <w:sz w:val="24"/>
          <w:szCs w:val="24"/>
        </w:rPr>
        <w:t xml:space="preserve">Нарушение должностным лицом порядка предоставления земельных участков под строительство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пятидесяти расчетных показателей с последующей отменой решения о предоставлении земельного участка.</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Законов КР от </w:t>
      </w:r>
      <w:hyperlink w:history="1" r:id="rIdunu8u6y8ascjasuyf-ocb">
        <w:r>
          <w:rPr>
            <w:rFonts w:ascii="Arial" w:cs="Arial" w:eastAsia="Arial" w:hAnsi="Arial"/>
            <w:i/>
            <w:iCs/>
            <w:color w:val="1D4ED8"/>
            <w:sz w:val="24"/>
            <w:szCs w:val="24"/>
            <w:u w:val="single"/>
          </w:rPr>
          <w:t xml:space="preserve">16 декабря 2011 года № 240</w:t>
        </w:r>
      </w:hyperlink>
      <w:r>
        <w:rPr>
          <w:rFonts w:ascii="Arial" w:cs="Arial" w:eastAsia="Arial" w:hAnsi="Arial"/>
          <w:sz w:val="20"/>
          <w:szCs w:val="20"/>
        </w:rPr>
        <w:t xml:space="preserve">,</w:t>
      </w:r>
      <w:hyperlink w:history="1" r:id="rIdqfppf3shyzwumm14jbjwm">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468. Самовольное расширение отведенного или закрепленного земельного участка</w:t>
      </w:r>
    </w:p>
    <w:p>
      <w:pPr>
        <w:spacing w:after="120"/>
        <w:ind w:firstLine="567"/>
        <w:jc w:val="both"/>
      </w:pPr>
      <w:r>
        <w:rPr>
          <w:rFonts w:ascii="Arial" w:cs="Arial" w:eastAsia="Arial" w:hAnsi="Arial"/>
          <w:sz w:val="24"/>
          <w:szCs w:val="24"/>
        </w:rPr>
        <w:t xml:space="preserve">Самовольное расширение отведенного или закрепленного земельного участка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последующим приведением участка в первоначальное состояние.</w:t>
      </w:r>
    </w:p>
    <w:p>
      <w:pPr>
        <w:spacing w:after="120"/>
        <w:ind w:firstLine="567"/>
        <w:jc w:val="both"/>
      </w:pPr>
      <w:r>
        <w:rPr>
          <w:rFonts w:ascii="Arial" w:cs="Arial" w:eastAsia="Arial" w:hAnsi="Arial"/>
          <w:i/>
          <w:iCs/>
          <w:sz w:val="24"/>
          <w:szCs w:val="24"/>
        </w:rPr>
        <w:t xml:space="preserve">(В редакции Закона КР от </w:t>
      </w:r>
      <w:hyperlink w:history="1" r:id="rIdw6z7e2cfcddvihw8fftfm">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468-1. Нарушение норм проектирования при разработке проектной документации</w:t>
      </w:r>
    </w:p>
    <w:p>
      <w:pPr>
        <w:spacing w:after="120"/>
        <w:ind w:firstLine="567"/>
        <w:jc w:val="both"/>
      </w:pPr>
      <w:r>
        <w:rPr>
          <w:rFonts w:ascii="Arial" w:cs="Arial" w:eastAsia="Arial" w:hAnsi="Arial"/>
          <w:sz w:val="24"/>
          <w:szCs w:val="24"/>
        </w:rPr>
        <w:t xml:space="preserve">Нарушение проектной организацией или проектировщиком норм проектирования при разработке проектной документации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пятидесяти расчетных показателей, на юридических лиц - в размере двухсот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пятисот расчетных показателей с устранением допущенного нарушения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moj1qh_qpyye8rut4wdws">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g6pvfy8aeroftf5hbhzh9">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469. Нарушение должностными лицами требований законодательства при выдаче архитектурно-планировочных, инженерно-технических условий на проектирование объектов и согласование проектной документации</w:t>
      </w:r>
    </w:p>
    <w:p>
      <w:pPr>
        <w:spacing w:after="120"/>
        <w:ind w:firstLine="567"/>
        <w:jc w:val="both"/>
      </w:pPr>
      <w:r>
        <w:rPr>
          <w:rFonts w:ascii="Arial" w:cs="Arial" w:eastAsia="Arial" w:hAnsi="Arial"/>
          <w:sz w:val="24"/>
          <w:szCs w:val="24"/>
        </w:rPr>
        <w:t xml:space="preserve">Нарушение должностными лицами требований законодательства при выдаче архитектурно-планировочных, инженерно-технических условий на проектирование объектов и согласование проектной документации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То же действие,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i/>
          <w:iCs/>
          <w:sz w:val="24"/>
          <w:szCs w:val="24"/>
        </w:rPr>
        <w:t xml:space="preserve">(В редакции Закона КР от </w:t>
      </w:r>
      <w:hyperlink w:history="1" r:id="rIdy9k-og9t51copxj5gq244">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a32dwmhzscha5fjhqbkol">
        <w:r>
          <w:rPr>
            <w:rFonts w:ascii="Arial" w:cs="Arial" w:eastAsia="Arial" w:hAnsi="Arial"/>
            <w:i/>
            <w:iCs/>
            <w:color w:val="1D4ED8"/>
            <w:sz w:val="24"/>
            <w:szCs w:val="24"/>
            <w:u w:val="single"/>
          </w:rPr>
          <w:t xml:space="preserve">16 декабря 2011 года № 240, </w:t>
        </w:r>
      </w:hyperlink>
      <w:hyperlink w:history="1" r:id="rId9pzsoghwip3ffad7g22i7">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470. Несоблюдение требований о доступности для лиц с ограниченными возможностями здоровья при строительстве, реконструкции общественных, административно-бытовых, промышленных, производственных зданий и сооружений</w:t>
      </w:r>
    </w:p>
    <w:p>
      <w:pPr>
        <w:spacing w:after="60"/>
        <w:ind w:firstLine="567"/>
        <w:jc w:val="both"/>
      </w:pPr>
      <w:r>
        <w:rPr>
          <w:rFonts w:ascii="Arial" w:cs="Arial" w:eastAsia="Arial" w:hAnsi="Arial"/>
          <w:sz w:val="24"/>
          <w:szCs w:val="24"/>
        </w:rPr>
        <w:t xml:space="preserve">Несоблюдение требований о доступности для лиц с ограниченными возможностями здоровья при строительстве, реконструкции общественных, административно-бытовых, промышленных, производственных зданий и сооружений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от восьмидесяти до ста расчетных показателей, на юридических лиц - в размере пятисот расчетных показателей с устранением допущенного нарушения.</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пятисот расчетных показателей и отстранение от занимаемой должности, на юридических лиц - в размере одной тысячи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dqwyrbhvfgeqrdgwhgr7b">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470</w:t>
      </w:r>
      <w:r>
        <w:rPr>
          <w:rFonts w:ascii="Arial" w:cs="Arial" w:eastAsia="Arial" w:hAnsi="Arial"/>
          <w:b/>
          <w:bCs/>
          <w:sz w:val="24"/>
          <w:szCs w:val="24"/>
        </w:rPr>
        <w:t xml:space="preserve">1</w:t>
      </w:r>
      <w:r>
        <w:rPr>
          <w:rFonts w:ascii="Arial" w:cs="Arial" w:eastAsia="Arial" w:hAnsi="Arial"/>
          <w:b/>
          <w:bCs/>
          <w:sz w:val="24"/>
          <w:szCs w:val="24"/>
        </w:rPr>
        <w:t xml:space="preserve">. Несоблюдение требований доступности для лиц с ограниченными возможностями здоровья при строительстве многоквартирных жилых домов</w:t>
      </w:r>
    </w:p>
    <w:p>
      <w:pPr>
        <w:spacing w:after="60"/>
        <w:ind w:firstLine="567"/>
        <w:jc w:val="both"/>
      </w:pPr>
      <w:r>
        <w:rPr>
          <w:rFonts w:ascii="Arial" w:cs="Arial" w:eastAsia="Arial" w:hAnsi="Arial"/>
          <w:sz w:val="24"/>
          <w:szCs w:val="24"/>
        </w:rPr>
        <w:t xml:space="preserve">Несоблюдение требований доступности для лиц с ограниченными возможностями здоровья при строительстве многоквартирных жилых домов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от восьмидесяти до ста расчетных показателей, на юридических лиц - в размере пятисот расчетных показателей с устранением допущенного нарушения.</w:t>
      </w:r>
    </w:p>
    <w:p>
      <w:pPr>
        <w:spacing w:after="6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в течение года после наложения административного взыскания,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пятисот расчетных показателей и отстранение от занимаемой должности, на юридических лиц - в размере одной тысячи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vccjxanriwndzwzklf4cs">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471. Дача положительного заключения экспертизы на проекты, выполненные с нарушением строительных норм и правил проектирования</w:t>
      </w:r>
    </w:p>
    <w:p>
      <w:pPr>
        <w:spacing w:after="120"/>
        <w:ind w:firstLine="567"/>
        <w:jc w:val="both"/>
      </w:pPr>
      <w:r>
        <w:rPr>
          <w:rFonts w:ascii="Arial" w:cs="Arial" w:eastAsia="Arial" w:hAnsi="Arial"/>
          <w:sz w:val="24"/>
          <w:szCs w:val="24"/>
        </w:rPr>
        <w:t xml:space="preserve">Дача положительного заключения экспертизы на проекты, выполненные с нарушением строительных норм и правил проектирования,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расчетных показателей, на должностных лиц - в размере ста расчетных показателей, на юридических лиц - в размере двухсот расчетных показателей с аннулированием заключения экспертизы.</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с лишением сертификата специалиста, на должностных лиц - в размере двухсот расчетных показателей с отстранением должностного лица от занимаемой должности, на юридических лиц - в размере пятисот расчетных показателей с аннулированием заключения экспертизы.</w:t>
      </w:r>
    </w:p>
    <w:p>
      <w:pPr>
        <w:spacing w:after="120"/>
        <w:ind w:firstLine="567"/>
        <w:jc w:val="both"/>
      </w:pPr>
      <w:r>
        <w:rPr>
          <w:rFonts w:ascii="Arial" w:cs="Arial" w:eastAsia="Arial" w:hAnsi="Arial"/>
          <w:i/>
          <w:iCs/>
          <w:sz w:val="24"/>
          <w:szCs w:val="24"/>
        </w:rPr>
        <w:t xml:space="preserve">(В редакции Законов КР от </w:t>
      </w:r>
      <w:hyperlink w:history="1" r:id="rIdrdviwysdhpft_zwpx1aiz">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dgifobm6mnnidmququmxb">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472. Самовольное строительство объектов различного назначения, в том числе индивидуального жилого дома </w:t>
      </w:r>
    </w:p>
    <w:p>
      <w:pPr>
        <w:spacing w:after="120"/>
        <w:ind w:firstLine="567"/>
        <w:jc w:val="both"/>
      </w:pPr>
      <w:r>
        <w:rPr>
          <w:rFonts w:ascii="Arial" w:cs="Arial" w:eastAsia="Arial" w:hAnsi="Arial"/>
          <w:i/>
          <w:iCs/>
          <w:sz w:val="24"/>
          <w:szCs w:val="24"/>
        </w:rPr>
        <w:t xml:space="preserve">(Исключена в соответствии с </w:t>
      </w:r>
      <w:hyperlink w:history="1" r:id="rIde0nlxpnopmjyoffl-cf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473. Утверждение проектно-сметной документации без заключения госэкспертизы </w:t>
      </w:r>
    </w:p>
    <w:p>
      <w:pPr>
        <w:spacing w:after="120"/>
        <w:ind w:firstLine="567"/>
        <w:jc w:val="both"/>
      </w:pPr>
      <w:r>
        <w:rPr>
          <w:rFonts w:ascii="Arial" w:cs="Arial" w:eastAsia="Arial" w:hAnsi="Arial"/>
          <w:i/>
          <w:iCs/>
          <w:sz w:val="24"/>
          <w:szCs w:val="24"/>
        </w:rPr>
        <w:t xml:space="preserve">(Исключена в соответствии с </w:t>
      </w:r>
      <w:hyperlink w:history="1" r:id="rIdkw_kdptbcggor0dahs6g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474. Нарушение правил производства строительно-монтажных работ, технических регламентов в процессе строительства, а также осуществление строительства с отклонением от проектной документации</w:t>
      </w:r>
    </w:p>
    <w:p>
      <w:pPr>
        <w:spacing w:after="120"/>
        <w:ind w:firstLine="567"/>
        <w:jc w:val="both"/>
      </w:pPr>
      <w:r>
        <w:rPr>
          <w:rFonts w:ascii="Arial" w:cs="Arial" w:eastAsia="Arial" w:hAnsi="Arial"/>
          <w:sz w:val="24"/>
          <w:szCs w:val="24"/>
        </w:rPr>
        <w:t xml:space="preserve">Нарушение правил производства строительно-монтажных работ, технических регламентов, повлекшее выпуск недоброкачественной строительной продукции, а также осуществление строительства с отклонением от проектной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пятидесяти расчетных показателей, на юридических лиц - в размере двух тысяч расчетных показателей с устранением допущенного нарушения.</w:t>
      </w:r>
    </w:p>
    <w:p>
      <w:pPr>
        <w:spacing w:after="120"/>
        <w:ind w:firstLine="567"/>
        <w:jc w:val="both"/>
      </w:pPr>
      <w:r>
        <w:rPr>
          <w:rFonts w:ascii="Arial" w:cs="Arial" w:eastAsia="Arial" w:hAnsi="Arial"/>
          <w:sz w:val="24"/>
          <w:szCs w:val="24"/>
        </w:rPr>
        <w:t xml:space="preserve">Те же действия, предусмотренные частью первой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ста расчетных показателей, на юридических лиц - в размере пяти тысяч расчетных показателей с устранением допущенного нарушения и лишением лицензии (разрешения).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psr9s92kcpthgiaqneqrd">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t_pho_xcsmy3qhhd7kdwo">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w:t>
        </w:r>
      </w:hyperlink>
      <w:hyperlink w:history="1" r:id="rIdnyvtiber71qrtxqeep8p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475. Нарушение порядка оценки соответствия завершенных объектов строительства и изменений объектов недвижимости</w:t>
      </w:r>
    </w:p>
    <w:p>
      <w:pPr>
        <w:spacing w:after="120"/>
        <w:ind w:firstLine="567"/>
        <w:jc w:val="both"/>
      </w:pPr>
      <w:r>
        <w:rPr>
          <w:rFonts w:ascii="Arial" w:cs="Arial" w:eastAsia="Arial" w:hAnsi="Arial"/>
          <w:sz w:val="24"/>
          <w:szCs w:val="24"/>
        </w:rPr>
        <w:t xml:space="preserve">Нарушение порядка оценки соответствия завершенных объектов строительства и изменений объектов недвижимости, а равно дача положительной оценки на объекты, не соответствующие техническим регламентам и проектной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w:t>
      </w:r>
    </w:p>
    <w:p>
      <w:pPr>
        <w:spacing w:after="120"/>
        <w:ind w:firstLine="567"/>
        <w:jc w:val="both"/>
      </w:pPr>
      <w:r>
        <w:rPr>
          <w:rFonts w:ascii="Arial" w:cs="Arial" w:eastAsia="Arial" w:hAnsi="Arial"/>
          <w:sz w:val="24"/>
          <w:szCs w:val="24"/>
        </w:rPr>
        <w:t xml:space="preserve">Представление недостоверного уведомления (заявления) о соответствии объекта строительства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 с устранением допущенного 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bmpukz_u9baxbu3bnexx3">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drziscztofvvhkqicr3bo">
        <w:r>
          <w:rPr>
            <w:rFonts w:ascii="Arial" w:cs="Arial" w:eastAsia="Arial" w:hAnsi="Arial"/>
            <w:i/>
            <w:iCs/>
            <w:color w:val="1D4ED8"/>
            <w:sz w:val="24"/>
            <w:szCs w:val="24"/>
            <w:u w:val="single"/>
          </w:rPr>
          <w:t xml:space="preserve">16 декабря 2011 года № 240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475</w:t>
      </w:r>
      <w:r>
        <w:rPr>
          <w:rFonts w:ascii="Arial" w:cs="Arial" w:eastAsia="Arial" w:hAnsi="Arial"/>
          <w:b/>
          <w:bCs/>
          <w:sz w:val="24"/>
          <w:szCs w:val="24"/>
        </w:rPr>
        <w:t xml:space="preserve">1</w:t>
      </w:r>
      <w:r>
        <w:rPr>
          <w:rFonts w:ascii="Arial" w:cs="Arial" w:eastAsia="Arial" w:hAnsi="Arial"/>
          <w:b/>
          <w:bCs/>
          <w:sz w:val="24"/>
          <w:szCs w:val="24"/>
        </w:rPr>
        <w:t xml:space="preserve">. Нарушение правил оценки готовых объектов на соответствие требованиям доступности для лиц с ограниченными возможностями здоровья</w:t>
      </w:r>
    </w:p>
    <w:p>
      <w:pPr>
        <w:spacing w:after="60"/>
        <w:ind w:firstLine="567"/>
        <w:jc w:val="both"/>
      </w:pPr>
      <w:r>
        <w:rPr>
          <w:rFonts w:ascii="Arial" w:cs="Arial" w:eastAsia="Arial" w:hAnsi="Arial"/>
          <w:sz w:val="24"/>
          <w:szCs w:val="24"/>
        </w:rPr>
        <w:t xml:space="preserve">Нарушение порядка оценки соответствия завершенных объектов строительства и изменений объектов недвижимости требованиям доступности для лиц с ограниченными возможностями здоровья, а равно дача положительной оценки на объекты, не соответствующие установленным требованиям доступности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двухсот расчетных показателей с отстранением должностного лица от занимаемой должности.</w:t>
      </w:r>
    </w:p>
    <w:p>
      <w:pPr>
        <w:spacing w:after="60"/>
        <w:ind w:firstLine="567"/>
        <w:jc w:val="both"/>
      </w:pPr>
      <w:r>
        <w:rPr>
          <w:rFonts w:ascii="Arial" w:cs="Arial" w:eastAsia="Arial" w:hAnsi="Arial"/>
          <w:sz w:val="24"/>
          <w:szCs w:val="24"/>
        </w:rPr>
        <w:t xml:space="preserve">Представление недостоверного уведомления (заявления) о соответствии объекта строительства требованиям доступности для лиц с ограниченными возможностями здоровья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двухсот расчетных показателей с устранением допущенного нарушения.</w:t>
      </w:r>
    </w:p>
    <w:p>
      <w:pPr>
        <w:spacing w:after="60"/>
        <w:ind w:firstLine="567"/>
        <w:jc w:val="both"/>
      </w:pPr>
      <w:r>
        <w:rPr>
          <w:rFonts w:ascii="Arial" w:cs="Arial" w:eastAsia="Arial" w:hAnsi="Arial"/>
          <w:i/>
          <w:iCs/>
          <w:sz w:val="24"/>
          <w:szCs w:val="24"/>
        </w:rPr>
        <w:t xml:space="preserve">(В редакции Закона КР от </w:t>
      </w:r>
      <w:hyperlink w:history="1" r:id="rIdb4uwpbmihhp61a8tmwyvo">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476. Эксплуатация объекта без положительной оценки соответствия завершенного объекта нового строительства и изменения объектов недвижимости</w:t>
      </w:r>
    </w:p>
    <w:p>
      <w:pPr>
        <w:spacing w:after="120"/>
        <w:ind w:firstLine="567"/>
        <w:jc w:val="both"/>
      </w:pPr>
      <w:r>
        <w:rPr>
          <w:rFonts w:ascii="Arial" w:cs="Arial" w:eastAsia="Arial" w:hAnsi="Arial"/>
          <w:sz w:val="24"/>
          <w:szCs w:val="24"/>
        </w:rPr>
        <w:t xml:space="preserve">Эксплуатация объекта без положительной оценки соответствия завершенного объекта нового строительства и изменения объектов недвижимости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расчетных показателей, на юридических лиц - в размере двух тысяч расчетных показателей с приостановлением эксплуатации объекта до его оценки соответствия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dfajh76etp3c_6zztq7uf">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fp8pmjcfretuwqpwm-zkw">
        <w:r>
          <w:rPr>
            <w:rFonts w:ascii="Arial" w:cs="Arial" w:eastAsia="Arial" w:hAnsi="Arial"/>
            <w:i/>
            <w:iCs/>
            <w:color w:val="1D4ED8"/>
            <w:sz w:val="24"/>
            <w:szCs w:val="24"/>
            <w:u w:val="single"/>
          </w:rPr>
          <w:t xml:space="preserve">16 декабря 2011 года № 240</w:t>
        </w:r>
        <w:r>
          <w:rPr>
            <w:rFonts w:ascii="Arial" w:cs="Arial" w:eastAsia="Arial" w:hAnsi="Arial"/>
            <w:color w:val="1D4ED8"/>
            <w:sz w:val="24"/>
            <w:szCs w:val="24"/>
            <w:u w:val="single"/>
          </w:rPr>
          <w:t xml:space="preserve">, </w:t>
        </w:r>
      </w:hyperlink>
      <w:hyperlink w:history="1" r:id="rIdmdd1pyilnx5rryymghl4v">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477. Неисполнение или несвоевременное исполнение предписаний органов государственного архитектурно-строительного надзора</w:t>
      </w:r>
    </w:p>
    <w:p>
      <w:pPr>
        <w:spacing w:after="120"/>
        <w:ind w:firstLine="567"/>
        <w:jc w:val="both"/>
      </w:pPr>
      <w:r>
        <w:rPr>
          <w:rFonts w:ascii="Arial" w:cs="Arial" w:eastAsia="Arial" w:hAnsi="Arial"/>
          <w:sz w:val="24"/>
          <w:szCs w:val="24"/>
        </w:rPr>
        <w:t xml:space="preserve">Неисполнение или несвоевременное исполнение предписаний органов государственного архитектурно-строительного надзора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семидесяти пяти, на юридических лиц - в размере одной тысячи расчетных показателей с приостановлением строительства до устранения нарушений.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ста, на юридических лиц - в размере двух тысяч расчетных показателей с приостановлением строительства до устранения нарушений.</w:t>
      </w:r>
    </w:p>
    <w:p>
      <w:pPr>
        <w:spacing w:after="120"/>
        <w:ind w:firstLine="567"/>
        <w:jc w:val="both"/>
      </w:pPr>
      <w:r>
        <w:rPr>
          <w:rFonts w:ascii="Arial" w:cs="Arial" w:eastAsia="Arial" w:hAnsi="Arial"/>
          <w:i/>
          <w:iCs/>
          <w:sz w:val="24"/>
          <w:szCs w:val="24"/>
        </w:rPr>
        <w:t xml:space="preserve">(В редакции Законов КР от </w:t>
      </w:r>
      <w:hyperlink w:history="1" r:id="rIdiy-bedfhxjz_mwyzgnzif">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vs7zd7h1ljtwvmpotkjv">
        <w:r>
          <w:rPr>
            <w:rFonts w:ascii="Arial" w:cs="Arial" w:eastAsia="Arial" w:hAnsi="Arial"/>
            <w:i/>
            <w:iCs/>
            <w:color w:val="1D4ED8"/>
            <w:sz w:val="24"/>
            <w:szCs w:val="24"/>
            <w:u w:val="single"/>
          </w:rPr>
          <w:t xml:space="preserve">16 декабря 2011 года № 240, </w:t>
        </w:r>
      </w:hyperlink>
      <w:hyperlink w:history="1" r:id="rIdgcgcyjc2ftggnfavutlmu">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478. Несвоевременное исполнение предписаний государственных органов по делам архитектуры и строительства </w:t>
      </w:r>
    </w:p>
    <w:p>
      <w:pPr>
        <w:spacing w:after="120"/>
        <w:ind w:firstLine="567"/>
        <w:jc w:val="both"/>
      </w:pPr>
      <w:r>
        <w:rPr>
          <w:rFonts w:ascii="Arial" w:cs="Arial" w:eastAsia="Arial" w:hAnsi="Arial"/>
          <w:i/>
          <w:iCs/>
          <w:sz w:val="24"/>
          <w:szCs w:val="24"/>
        </w:rPr>
        <w:t xml:space="preserve">(Исключена в соответствии с </w:t>
      </w:r>
      <w:hyperlink w:history="1" r:id="rIdbjasytfyliq7hm6c36on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2009 года № 117)</w:t>
      </w:r>
    </w:p>
    <w:p>
      <w:pPr>
        <w:spacing w:after="120"/>
        <w:ind w:firstLine="567"/>
        <w:jc w:val="both"/>
      </w:pPr>
      <w:r>
        <w:rPr>
          <w:rFonts w:ascii="Arial" w:cs="Arial" w:eastAsia="Arial" w:hAnsi="Arial"/>
          <w:b/>
          <w:bCs/>
          <w:sz w:val="24"/>
          <w:szCs w:val="24"/>
        </w:rPr>
        <w:t xml:space="preserve">Статья 479. Осуществление архитектурной и строительной деятельности без лицензии, сертификата специалиста, с использованием строительных материалов, конструкций и изделий, не прошедших обязательную сертификацию</w:t>
      </w:r>
    </w:p>
    <w:p>
      <w:pPr>
        <w:spacing w:after="120"/>
        <w:ind w:firstLine="567"/>
        <w:jc w:val="both"/>
      </w:pPr>
      <w:r>
        <w:rPr>
          <w:rFonts w:ascii="Arial" w:cs="Arial" w:eastAsia="Arial" w:hAnsi="Arial"/>
          <w:sz w:val="24"/>
          <w:szCs w:val="24"/>
        </w:rPr>
        <w:t xml:space="preserve">Осуществление архитектурной и строительной деятельности без лицензии, сертификата специалиста, с использованием строительных материалов, конструкций и изделий, не прошедших обязательную сертификацию, -</w:t>
      </w:r>
    </w:p>
    <w:p>
      <w:pPr>
        <w:spacing w:after="12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ста расчетных показателей, на юридических лиц - в размере двадцати процентов стоимости затрат на производство работ, установленной на момент обнаружения нарушения, с приостановлением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komlcqxts0gfn8hefj-38">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480. Поставка и реализация недоброкачественных строительных материалов, изделий и конструкций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a63cgu-gl4plydhpsuk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481. Эксплуатация территорий незавершенного строительства объектов не по целевому назначению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kzldxajqph46bimcpzht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482. Нарушение требований законодательства при выдаче лицензий на производство строительных работ </w:t>
      </w:r>
    </w:p>
    <w:p>
      <w:pPr>
        <w:spacing w:after="120"/>
        <w:ind w:firstLine="567"/>
        <w:jc w:val="both"/>
      </w:pPr>
      <w:r>
        <w:rPr>
          <w:rFonts w:ascii="Arial" w:cs="Arial" w:eastAsia="Arial" w:hAnsi="Arial"/>
          <w:sz w:val="24"/>
          <w:szCs w:val="24"/>
        </w:rPr>
        <w:t xml:space="preserve">Нарушение требований законодательства при выдаче лицензий на производство строительных работ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ста расчетных показателей, на юридических лиц - в размере двухсот расчетных показателей с лишением лицензии.</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 в размере двухсот расчетных показателей с отстранением должностного лица от занимаемой должности, на юридических лиц - в размере пятисот расчетных показателей с лишением лицензии.</w:t>
      </w:r>
    </w:p>
    <w:p>
      <w:pPr>
        <w:spacing w:after="120"/>
        <w:ind w:firstLine="567"/>
        <w:jc w:val="both"/>
      </w:pPr>
      <w:r>
        <w:rPr>
          <w:rFonts w:ascii="Arial" w:cs="Arial" w:eastAsia="Arial" w:hAnsi="Arial"/>
          <w:i/>
          <w:iCs/>
          <w:sz w:val="24"/>
          <w:szCs w:val="24"/>
        </w:rPr>
        <w:t xml:space="preserve">(В редакции Закона КР от </w:t>
      </w:r>
      <w:hyperlink w:history="1" r:id="rIdkj2m-blgyyinjq-gvldwl">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483. Невыполнение эксплуатирующими организациями правил содержания и контроля подведомственных им объектов и территорий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qhas9j25ejz92fjnc7ve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484. Передача прав пользования без согласия собственника земельного участка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lbpgwbazsamceqxfe1u-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485. Эксплуатация объектов без правоустанавливающих документов при переходе прав на земельные участки и их обустройство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7rn3cev5we4chpt7pxpd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both"/>
      </w:pPr>
      <w:r>
        <w:rPr>
          <w:rFonts w:ascii="Arial" w:cs="Arial" w:eastAsia="Arial" w:hAnsi="Arial"/>
          <w:b/>
          <w:bCs/>
          <w:sz w:val="24"/>
          <w:szCs w:val="24"/>
        </w:rPr>
        <w:t xml:space="preserve">Статья 486. Нарушение сроков пользования земельными участками, предоставленными для строительства и ввода объектов в эксплуатацию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giewsxzt0zetfjmhfb0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2011 года № 240)</w:t>
      </w:r>
    </w:p>
    <w:p>
      <w:pPr>
        <w:spacing w:after="120"/>
        <w:ind w:firstLine="567"/>
        <w:jc w:val="center"/>
      </w:pPr>
      <w:r>
        <w:rPr>
          <w:rFonts w:ascii="Arial" w:cs="Arial" w:eastAsia="Arial" w:hAnsi="Arial"/>
          <w:b/>
          <w:bCs/>
          <w:sz w:val="24"/>
          <w:szCs w:val="24"/>
        </w:rPr>
        <w:t xml:space="preserve">Глава 34
 Административные правонарушения в жилищно-коммунальном хозяйстве</w:t>
      </w:r>
    </w:p>
    <w:p>
      <w:pPr>
        <w:spacing w:after="120"/>
        <w:ind w:firstLine="567"/>
        <w:jc w:val="both"/>
      </w:pPr>
      <w:r>
        <w:rPr>
          <w:rFonts w:ascii="Arial" w:cs="Arial" w:eastAsia="Arial" w:hAnsi="Arial"/>
          <w:b/>
          <w:bCs/>
          <w:sz w:val="24"/>
          <w:szCs w:val="24"/>
        </w:rPr>
        <w:t xml:space="preserve">Статья 487. Нарушение правил санитарного содержания мест общего пользования многоквартирных жилых домов</w:t>
      </w:r>
    </w:p>
    <w:p>
      <w:pPr>
        <w:spacing w:after="120"/>
        <w:ind w:firstLine="567"/>
        <w:jc w:val="both"/>
      </w:pPr>
      <w:r>
        <w:rPr>
          <w:rFonts w:ascii="Arial" w:cs="Arial" w:eastAsia="Arial" w:hAnsi="Arial"/>
          <w:sz w:val="24"/>
          <w:szCs w:val="24"/>
        </w:rPr>
        <w:t xml:space="preserve">Нарушение правил санитарного содержания мест общего пользования многоквартирных жилых домов: подвалов, полуподвалов, сушильных помещений, чердаков, крыши, лестничных клеток, лифтов, подъездов, придомовых территорий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одного, на должностных лиц - от двух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s3yfroi-huhg43ifhrkov">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487-1. Самовольное использование элементов общего имущества многоквартирных жилых домов</w:t>
      </w:r>
    </w:p>
    <w:p>
      <w:pPr>
        <w:spacing w:after="60" w:before="200"/>
        <w:ind w:firstLine="567"/>
        <w:jc w:val="both"/>
      </w:pPr>
      <w:r>
        <w:rPr>
          <w:rFonts w:ascii="Arial" w:cs="Arial" w:eastAsia="Arial" w:hAnsi="Arial"/>
          <w:sz w:val="24"/>
          <w:szCs w:val="24"/>
        </w:rPr>
        <w:t xml:space="preserve">Нарушение правил благоустройства территории населенных пунктов, а также несоблюдение правил обеспечения чистоты и порядка в населенных пунктах -</w:t>
      </w:r>
    </w:p>
    <w:p>
      <w:pPr>
        <w:spacing w:after="60" w:before="20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юридических лиц - в размере ста, на должностных лиц - в размере пятидесяти расчетных показателей.</w:t>
      </w:r>
    </w:p>
    <w:p>
      <w:pPr>
        <w:spacing w:after="60" w:before="20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60" w:before="20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с привлечением к общественным работам на шесть часов, на юридических лиц - в размере ста двадцати, на должностных лиц - в размере пятидесяти расчетных показателей.</w:t>
      </w:r>
    </w:p>
    <w:p>
      <w:pPr>
        <w:spacing w:after="60" w:before="200"/>
        <w:ind w:firstLine="567"/>
        <w:jc w:val="both"/>
      </w:pPr>
      <w:r>
        <w:rPr>
          <w:rFonts w:ascii="Arial" w:cs="Arial" w:eastAsia="Arial" w:hAnsi="Arial"/>
          <w:i/>
          <w:iCs/>
          <w:sz w:val="24"/>
          <w:szCs w:val="24"/>
        </w:rPr>
        <w:t xml:space="preserve">(В редакции Закона КР от </w:t>
      </w:r>
      <w:hyperlink w:history="1" r:id="rId2jigweevqfwbw33cfk7zt">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487-2. Нарушение санитарно-эпидемиологического и экологического благополучия в жилых помещениях</w:t>
      </w:r>
    </w:p>
    <w:p>
      <w:pPr>
        <w:spacing w:after="60"/>
        <w:ind w:firstLine="567"/>
        <w:jc w:val="both"/>
      </w:pPr>
      <w:r>
        <w:rPr>
          <w:rFonts w:ascii="Arial" w:cs="Arial" w:eastAsia="Arial" w:hAnsi="Arial"/>
          <w:sz w:val="24"/>
          <w:szCs w:val="24"/>
        </w:rPr>
        <w:t xml:space="preserve">Нарушение санитарно-эпидемиологического и экологического благополучия в жилых зданиях и помещениях, правила обеспечения которых установлены законодательством Кыргызской Республики, -</w:t>
      </w:r>
    </w:p>
    <w:p>
      <w:pPr>
        <w:spacing w:after="6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ehrhcxers2dslsttzv8hp">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487-3. Нарушение правил использования жилых помещений в многоквартирных жилых домах</w:t>
      </w:r>
    </w:p>
    <w:p>
      <w:pPr>
        <w:spacing w:after="60"/>
        <w:ind w:firstLine="567"/>
        <w:jc w:val="both"/>
      </w:pPr>
      <w:r>
        <w:rPr>
          <w:rFonts w:ascii="Arial" w:cs="Arial" w:eastAsia="Arial" w:hAnsi="Arial"/>
          <w:sz w:val="24"/>
          <w:szCs w:val="24"/>
        </w:rPr>
        <w:t xml:space="preserve">Предоставление, передача жилых помещений в многоквартирном доме для целей промышленного характера, использование их в качестве мест торговли, для размещения организаций сферы обслуживания, а также для любых других целей, кроме проживания, -</w:t>
      </w:r>
    </w:p>
    <w:p>
      <w:pPr>
        <w:spacing w:after="60"/>
        <w:ind w:firstLine="567"/>
        <w:jc w:val="both"/>
      </w:pPr>
      <w:r>
        <w:rPr>
          <w:rFonts w:ascii="Arial" w:cs="Arial" w:eastAsia="Arial" w:hAnsi="Arial"/>
          <w:sz w:val="24"/>
          <w:szCs w:val="24"/>
        </w:rPr>
        <w:t xml:space="preserve">влекут наложение штрафа на граждан - от пятнадцати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sz w:val="24"/>
          <w:szCs w:val="24"/>
        </w:rPr>
        <w:t xml:space="preserve">Предоставление, передача, использование жилых помещений в многоквартирном доме в качестве почасовых и посуточных гостиниц -</w:t>
      </w:r>
    </w:p>
    <w:p>
      <w:pPr>
        <w:spacing w:after="60"/>
        <w:ind w:firstLine="567"/>
        <w:jc w:val="both"/>
      </w:pPr>
      <w:r>
        <w:rPr>
          <w:rFonts w:ascii="Arial" w:cs="Arial" w:eastAsia="Arial" w:hAnsi="Arial"/>
          <w:sz w:val="24"/>
          <w:szCs w:val="24"/>
        </w:rPr>
        <w:t xml:space="preserve">влекут наложение штрафа на граждан - семьдесят, на должностных лиц - девяносто, на юридических лиц - семьсот размеров расчетных показателей.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b4tg9kongqpne2ema2ymu">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28 июня 2017 года №114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Законов КР от </w:t>
      </w:r>
      <w:hyperlink w:history="1" r:id="rIdjoahquh3m38m-fdjzlgnx">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euoosadqamqnuyjmridmu">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487-4. Нарушение правил содержания и использования нежилых помещений в многоквартирных жилых домах</w:t>
      </w:r>
    </w:p>
    <w:p>
      <w:pPr>
        <w:spacing w:after="60"/>
        <w:ind w:firstLine="567"/>
        <w:jc w:val="both"/>
      </w:pPr>
      <w:r>
        <w:rPr>
          <w:rFonts w:ascii="Arial" w:cs="Arial" w:eastAsia="Arial" w:hAnsi="Arial"/>
          <w:sz w:val="24"/>
          <w:szCs w:val="24"/>
        </w:rPr>
        <w:t xml:space="preserve">Нарушение собственниками нежилых помещений технического и санитарного состояния нежилых помещений в многоквартирных жилых домах, неисполнение обязанностей по содержанию общего имущества в многоквартирном доме и других требований, вытекающих из жилищного законодательства,-</w:t>
      </w:r>
    </w:p>
    <w:p>
      <w:pPr>
        <w:spacing w:after="60"/>
        <w:ind w:firstLine="567"/>
        <w:jc w:val="both"/>
      </w:pPr>
      <w:r>
        <w:rPr>
          <w:rFonts w:ascii="Arial" w:cs="Arial" w:eastAsia="Arial" w:hAnsi="Arial"/>
          <w:sz w:val="24"/>
          <w:szCs w:val="24"/>
        </w:rPr>
        <w:t xml:space="preserve">влечет наложение штрафа на граждан - от пятнадцати до двадцати, на должностных лиц - от пятидесяти до ста, на юридических лиц - от пятисот до одной тысячи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v_nrgj3sno3b2gnznsqlh">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488. Нарушение правил благоустройства территории городов и других населенных пунктов</w:t>
      </w:r>
    </w:p>
    <w:p>
      <w:pPr>
        <w:spacing w:after="120"/>
        <w:ind w:firstLine="567"/>
        <w:jc w:val="both"/>
      </w:pPr>
      <w:r>
        <w:rPr>
          <w:rFonts w:ascii="Arial" w:cs="Arial" w:eastAsia="Arial" w:hAnsi="Arial"/>
          <w:sz w:val="24"/>
          <w:szCs w:val="24"/>
        </w:rPr>
        <w:t xml:space="preserve">Нарушение правил благоустройства территории населенных пунктов, а также несоблюдение правил обеспечения чистоты и порядка в населенных пунктах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на юридических лиц - в размере ста, на должностных лиц - в размере пятидесяти расчетных показателей.</w:t>
      </w:r>
    </w:p>
    <w:p>
      <w:pPr>
        <w:spacing w:after="120"/>
        <w:ind w:firstLine="567"/>
        <w:jc w:val="both"/>
      </w:pPr>
      <w:r>
        <w:rPr>
          <w:rFonts w:ascii="Arial" w:cs="Arial" w:eastAsia="Arial" w:hAnsi="Arial"/>
          <w:sz w:val="24"/>
          <w:szCs w:val="24"/>
        </w:rPr>
        <w:t xml:space="preserve">Те же действия, совершенные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двадцати расчетных показателей с привлечением к общественным работам на шесть часов, на юридических лиц - в размере ста двадцати,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acmlg9qbpytwzel6ahgvw">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489. Выброс, сжигание мусора в неустановленных местах</w:t>
      </w:r>
    </w:p>
    <w:p>
      <w:pPr>
        <w:spacing w:after="120"/>
        <w:ind w:firstLine="567"/>
        <w:jc w:val="both"/>
      </w:pPr>
      <w:r>
        <w:rPr>
          <w:rFonts w:ascii="Arial" w:cs="Arial" w:eastAsia="Arial" w:hAnsi="Arial"/>
          <w:sz w:val="24"/>
          <w:szCs w:val="24"/>
        </w:rPr>
        <w:t xml:space="preserve">Выброс, сжигание бытового мусора и предметов в неустановленных местах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Выброс, сжигание производственного мусора и других предметов в неустановленных местах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расчетных показателей с привлечением к общественным работам на восемь часов.</w:t>
      </w:r>
    </w:p>
    <w:p>
      <w:pPr>
        <w:spacing w:after="120"/>
        <w:ind w:firstLine="567"/>
        <w:jc w:val="both"/>
      </w:pPr>
      <w:r>
        <w:rPr>
          <w:rFonts w:ascii="Arial" w:cs="Arial" w:eastAsia="Arial" w:hAnsi="Arial"/>
          <w:sz w:val="24"/>
          <w:szCs w:val="24"/>
        </w:rPr>
        <w:t xml:space="preserve">Те же действия, совершенные повторно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влекут наложение административного штрафа в размере двухсот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w:t>
      </w:r>
      <w:hyperlink w:history="1" r:id="rIdkobnrrj4vadverxljgkva">
        <w:r>
          <w:rPr>
            <w:rFonts w:ascii="Arial" w:cs="Arial" w:eastAsia="Arial" w:hAnsi="Arial"/>
            <w:i/>
            <w:iCs/>
            <w:color w:val="1D4ED8"/>
            <w:sz w:val="24"/>
            <w:szCs w:val="24"/>
            <w:u w:val="single"/>
          </w:rPr>
          <w:t xml:space="preserve">25 июля 2012 года № 139</w:t>
        </w:r>
      </w:hyperlink>
      <w:r>
        <w:rPr>
          <w:rFonts w:ascii="Arial" w:cs="Arial" w:eastAsia="Arial" w:hAnsi="Arial"/>
          <w:i/>
          <w:iCs/>
          <w:sz w:val="24"/>
          <w:szCs w:val="24"/>
        </w:rPr>
        <w:t xml:space="preserve">, </w:t>
      </w:r>
      <w:hyperlink w:history="1" r:id="rIdtas6hwz1zk43vhdvkpsql">
        <w:r>
          <w:rPr>
            <w:rFonts w:ascii="Arial" w:cs="Arial" w:eastAsia="Arial" w:hAnsi="Arial"/>
            <w:i/>
            <w:iCs/>
            <w:color w:val="1D4ED8"/>
            <w:sz w:val="24"/>
            <w:szCs w:val="24"/>
            <w:u w:val="single"/>
          </w:rPr>
          <w:t xml:space="preserve">8 ноября 2012 года № 179</w:t>
        </w:r>
      </w:hyperlink>
      <w:r>
        <w:rPr>
          <w:rFonts w:ascii="Arial" w:cs="Arial" w:eastAsia="Arial" w:hAnsi="Arial"/>
          <w:i/>
          <w:iCs/>
          <w:sz w:val="24"/>
          <w:szCs w:val="24"/>
        </w:rPr>
        <w:t xml:space="preserve">, </w:t>
      </w:r>
      <w:hyperlink w:history="1" r:id="rIdz8yrt6n7hm9jgc8jw8iyc">
        <w:r>
          <w:rPr>
            <w:rFonts w:ascii="Arial" w:cs="Arial" w:eastAsia="Arial" w:hAnsi="Arial"/>
            <w:i/>
            <w:iCs/>
            <w:color w:val="1D4ED8"/>
            <w:sz w:val="24"/>
            <w:szCs w:val="24"/>
            <w:u w:val="single"/>
          </w:rPr>
          <w:t xml:space="preserve">10 января 2013 года № 2</w:t>
        </w:r>
      </w:hyperlink>
      <w:r>
        <w:rPr>
          <w:rFonts w:ascii="Arial" w:cs="Arial" w:eastAsia="Arial" w:hAnsi="Arial"/>
          <w:sz w:val="20"/>
          <w:szCs w:val="20"/>
        </w:rPr>
        <w:t xml:space="preserve">, </w:t>
      </w:r>
      <w:hyperlink w:history="1" r:id="rIdv6k1wrlik_qvetvswvnjr">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490. Нарушение целостности инженерных сетей и сооружений водопровода, канализации и систем центрального отопления</w:t>
      </w:r>
    </w:p>
    <w:p>
      <w:pPr>
        <w:spacing w:after="120"/>
        <w:ind w:firstLine="567"/>
        <w:jc w:val="both"/>
      </w:pPr>
      <w:r>
        <w:rPr>
          <w:rFonts w:ascii="Arial" w:cs="Arial" w:eastAsia="Arial" w:hAnsi="Arial"/>
          <w:sz w:val="24"/>
          <w:szCs w:val="24"/>
        </w:rPr>
        <w:t xml:space="preserve">Нарушение целостности инженерных сетей и сооружений водопровода, канализации и систем центрального отопления, расположенных внутри квартир, без согласования с соответствующими службами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bfu6bxlm6979phmmhv3gc">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491. Подтопление квартир, подвальных и служебных помещений</w:t>
      </w:r>
    </w:p>
    <w:p>
      <w:pPr>
        <w:spacing w:after="120"/>
        <w:ind w:firstLine="567"/>
        <w:jc w:val="both"/>
      </w:pPr>
      <w:r>
        <w:rPr>
          <w:rFonts w:ascii="Arial" w:cs="Arial" w:eastAsia="Arial" w:hAnsi="Arial"/>
          <w:sz w:val="24"/>
          <w:szCs w:val="24"/>
        </w:rPr>
        <w:t xml:space="preserve">Подтопление квартир, подвальных и служебных помещений, вызванное неисправным техническим состоянием санитарных приборов, водопроводных, канализационных и тепловых сетей, сооружений и устройств на них,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от десяти до двадцати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iitts0rrivj4gkymkndce">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492. Открытие водопроводных, канализационных и тепловых люков, колодцев, регулирование задвижек, срыв пломб</w:t>
      </w:r>
    </w:p>
    <w:p>
      <w:pPr>
        <w:spacing w:after="120"/>
        <w:ind w:firstLine="567"/>
        <w:jc w:val="both"/>
      </w:pPr>
      <w:r>
        <w:rPr>
          <w:rFonts w:ascii="Arial" w:cs="Arial" w:eastAsia="Arial" w:hAnsi="Arial"/>
          <w:sz w:val="24"/>
          <w:szCs w:val="24"/>
        </w:rPr>
        <w:t xml:space="preserve">Открытие водопроводных, канализационных и тепловых люков, колодцев, регулирование задвижек, срыв пломб, приводящие к нарушению нормального функционирования системы тепло-, водоснабжения,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493. Невыполнение предписаний, выданных предприятиями "Водоканал" и "Теплокоммунэнерго" </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pw2rpaep2qoapoe4rfw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115)</w:t>
      </w:r>
    </w:p>
    <w:p>
      <w:pPr>
        <w:spacing w:after="120"/>
        <w:ind w:firstLine="567"/>
        <w:jc w:val="both"/>
      </w:pPr>
      <w:r>
        <w:rPr>
          <w:rFonts w:ascii="Arial" w:cs="Arial" w:eastAsia="Arial" w:hAnsi="Arial"/>
          <w:b/>
          <w:bCs/>
          <w:sz w:val="24"/>
          <w:szCs w:val="24"/>
        </w:rPr>
        <w:t xml:space="preserve">Статья 494. Самовольный отбор горячей воды (теплоносителя) из системы отопления, а также сброс теплоносителя</w:t>
      </w:r>
    </w:p>
    <w:p>
      <w:pPr>
        <w:spacing w:after="120"/>
        <w:ind w:firstLine="567"/>
        <w:jc w:val="both"/>
      </w:pPr>
      <w:r>
        <w:rPr>
          <w:rFonts w:ascii="Arial" w:cs="Arial" w:eastAsia="Arial" w:hAnsi="Arial"/>
          <w:sz w:val="24"/>
          <w:szCs w:val="24"/>
        </w:rPr>
        <w:t xml:space="preserve">Самовольный отбор горячей воды (теплоносителя) из системы отопления, а также сброс теплоносителя с целью повышения температуры в радиаторах центрального отопления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до трех, на должностных лиц - от десяти до двадцати расчетных показателей.</w:t>
      </w:r>
    </w:p>
    <w:p>
      <w:pPr>
        <w:spacing w:after="120"/>
        <w:ind w:firstLine="567"/>
        <w:jc w:val="both"/>
      </w:pPr>
      <w:r>
        <w:rPr>
          <w:rFonts w:ascii="Arial" w:cs="Arial" w:eastAsia="Arial" w:hAnsi="Arial"/>
          <w:b/>
          <w:bCs/>
          <w:sz w:val="24"/>
          <w:szCs w:val="24"/>
        </w:rPr>
        <w:t xml:space="preserve">Статья 495. Полив зеленых насаждений питьевой водой</w:t>
      </w:r>
    </w:p>
    <w:p>
      <w:pPr>
        <w:spacing w:after="120"/>
        <w:ind w:firstLine="567"/>
        <w:jc w:val="both"/>
      </w:pPr>
      <w:r>
        <w:rPr>
          <w:rFonts w:ascii="Arial" w:cs="Arial" w:eastAsia="Arial" w:hAnsi="Arial"/>
          <w:sz w:val="24"/>
          <w:szCs w:val="24"/>
        </w:rPr>
        <w:t xml:space="preserve">Полив зеленых насаждений питьевой водой из водопровода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w:t>
      </w:r>
    </w:p>
    <w:p>
      <w:pPr>
        <w:spacing w:after="120"/>
        <w:ind w:firstLine="567"/>
        <w:jc w:val="both"/>
      </w:pPr>
      <w:r>
        <w:rPr>
          <w:rFonts w:ascii="Arial" w:cs="Arial" w:eastAsia="Arial" w:hAnsi="Arial"/>
          <w:b/>
          <w:bCs/>
          <w:sz w:val="24"/>
          <w:szCs w:val="24"/>
        </w:rPr>
        <w:t xml:space="preserve">Статья 496. Самовольное подключение к водопроводным, канализационным и тепловым сетям</w:t>
      </w:r>
    </w:p>
    <w:p>
      <w:pPr>
        <w:spacing w:after="120"/>
        <w:ind w:firstLine="567"/>
        <w:jc w:val="both"/>
      </w:pPr>
      <w:r>
        <w:rPr>
          <w:rFonts w:ascii="Arial" w:cs="Arial" w:eastAsia="Arial" w:hAnsi="Arial"/>
          <w:sz w:val="24"/>
          <w:szCs w:val="24"/>
        </w:rPr>
        <w:t xml:space="preserve">Самовольное подключение к водопроводным, канализационным и тепловым сетям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до трех, на должностных лиц - до десяти расчетных показателей.</w:t>
      </w:r>
    </w:p>
    <w:p>
      <w:pPr>
        <w:spacing w:after="120"/>
        <w:ind w:firstLine="567"/>
        <w:jc w:val="both"/>
      </w:pPr>
      <w:r>
        <w:rPr>
          <w:rFonts w:ascii="Arial" w:cs="Arial" w:eastAsia="Arial" w:hAnsi="Arial"/>
          <w:b/>
          <w:bCs/>
          <w:sz w:val="24"/>
          <w:szCs w:val="24"/>
        </w:rPr>
        <w:t xml:space="preserve">Статья 497. Нарушение правил пользования пассажирским лифтом</w:t>
      </w:r>
    </w:p>
    <w:p>
      <w:pPr>
        <w:spacing w:after="120"/>
        <w:ind w:firstLine="567"/>
        <w:jc w:val="both"/>
      </w:pPr>
      <w:r>
        <w:rPr>
          <w:rFonts w:ascii="Arial" w:cs="Arial" w:eastAsia="Arial" w:hAnsi="Arial"/>
          <w:sz w:val="24"/>
          <w:szCs w:val="24"/>
        </w:rPr>
        <w:t xml:space="preserve">Нарушение правил пользования пассажирским лифтом -</w:t>
      </w:r>
    </w:p>
    <w:p>
      <w:pPr>
        <w:spacing w:after="120"/>
        <w:ind w:firstLine="567"/>
        <w:jc w:val="both"/>
      </w:pPr>
      <w:r>
        <w:rPr>
          <w:rFonts w:ascii="Arial" w:cs="Arial" w:eastAsia="Arial" w:hAnsi="Arial"/>
          <w:sz w:val="24"/>
          <w:szCs w:val="24"/>
        </w:rPr>
        <w:t xml:space="preserve">влечет наложение административного штрафа до одного расчетного показателя.</w:t>
      </w:r>
    </w:p>
    <w:p>
      <w:pPr>
        <w:spacing w:after="120"/>
        <w:ind w:firstLine="567"/>
        <w:jc w:val="both"/>
      </w:pPr>
      <w:r>
        <w:rPr>
          <w:rFonts w:ascii="Arial" w:cs="Arial" w:eastAsia="Arial" w:hAnsi="Arial"/>
          <w:sz w:val="24"/>
          <w:szCs w:val="24"/>
        </w:rPr>
        <w:t xml:space="preserve">Повреждение и порча лифтового оборудования -</w:t>
      </w:r>
    </w:p>
    <w:p>
      <w:pPr>
        <w:spacing w:after="120"/>
        <w:ind w:firstLine="567"/>
        <w:jc w:val="both"/>
      </w:pPr>
      <w:r>
        <w:rPr>
          <w:rFonts w:ascii="Arial" w:cs="Arial" w:eastAsia="Arial" w:hAnsi="Arial"/>
          <w:sz w:val="24"/>
          <w:szCs w:val="24"/>
        </w:rPr>
        <w:t xml:space="preserve">влекут наложение административного штрафа от пяти до десяти расчетных показателей с возмещением ущерба в порядке, установленном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cxq23jx_jg4do2emxe_hj">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
 Административные правонарушения в сфере таможенного дела</w:t>
      </w:r>
    </w:p>
    <w:p>
      <w:pPr>
        <w:spacing w:after="120"/>
        <w:ind w:firstLine="567"/>
        <w:jc w:val="center"/>
      </w:pPr>
      <w:r>
        <w:rPr>
          <w:rFonts w:ascii="Arial" w:cs="Arial" w:eastAsia="Arial" w:hAnsi="Arial"/>
          <w:i/>
          <w:iCs/>
          <w:sz w:val="24"/>
          <w:szCs w:val="24"/>
        </w:rPr>
        <w:t xml:space="preserve">(В редакции Закона КР от </w:t>
      </w:r>
      <w:hyperlink w:history="1" r:id="rIdoyadtpldgm9y0ckqqrg2a">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приказ Комитета по доходам при Минфине КР от 3 февраля 2005 года № 33 "Об утверждении Порядка направления (передачи) судам дел об административных правонарушениях для рассмотрения"</w:t>
      </w:r>
    </w:p>
    <w:p>
      <w:pPr>
        <w:spacing w:after="120"/>
        <w:ind w:firstLine="567"/>
        <w:jc w:val="both"/>
      </w:pPr>
      <w:r>
        <w:rPr>
          <w:rFonts w:ascii="Arial" w:cs="Arial" w:eastAsia="Arial" w:hAnsi="Arial"/>
          <w:b/>
          <w:bCs/>
          <w:sz w:val="24"/>
          <w:szCs w:val="24"/>
        </w:rPr>
        <w:t xml:space="preserve">Статья 498. Нарушение режима зоны таможенного контроля</w:t>
      </w:r>
    </w:p>
    <w:p>
      <w:pPr>
        <w:spacing w:after="120"/>
        <w:ind w:firstLine="567"/>
        <w:jc w:val="both"/>
      </w:pPr>
      <w:r>
        <w:rPr>
          <w:rFonts w:ascii="Arial" w:cs="Arial" w:eastAsia="Arial" w:hAnsi="Arial"/>
          <w:sz w:val="24"/>
          <w:szCs w:val="24"/>
        </w:rPr>
        <w:t xml:space="preserve">Перемещение товаров и (или) транспортных средств через границу зоны таможенного контроля или в ее пределах либо осуществление производственной или иной коммерческой деятельности без разрешения таможенного органа, за исключением случаев, предусмотренных законодательными актами Кыргызской Республики, либо совершение иных действий, нарушающих режим зоны таможенного контроля, -</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от трех до шести расчетных показателей.</w:t>
      </w:r>
    </w:p>
    <w:p>
      <w:pPr>
        <w:spacing w:after="120"/>
        <w:ind w:firstLine="567"/>
        <w:jc w:val="both"/>
      </w:pPr>
      <w:r>
        <w:rPr>
          <w:rFonts w:ascii="Arial" w:cs="Arial" w:eastAsia="Arial" w:hAnsi="Arial"/>
          <w:b/>
          <w:bCs/>
          <w:sz w:val="24"/>
          <w:szCs w:val="24"/>
        </w:rPr>
        <w:t xml:space="preserve">Статья 499. Неуведомление о пересечении таможенной границы Таможенного союза при ввозе товаров и (или) транспортных средств</w:t>
      </w:r>
    </w:p>
    <w:p>
      <w:pPr>
        <w:spacing w:after="120"/>
        <w:ind w:firstLine="567"/>
        <w:jc w:val="both"/>
      </w:pPr>
      <w:r>
        <w:rPr>
          <w:rFonts w:ascii="Arial" w:cs="Arial" w:eastAsia="Arial" w:hAnsi="Arial"/>
          <w:sz w:val="24"/>
          <w:szCs w:val="24"/>
        </w:rPr>
        <w:t xml:space="preserve">Несоблюдение перевозчиком установленных таможенным законодательством требований об уведомлении таможенного органа Кыргызской Республики о пересечении таможенной границы Таможенного союза при ввозе товаров и (или) транспортных средств на таможенную территорию Таможенного союза -</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от одного до трех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pb1aynkz-b7c-ut72htsj">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500. Неуведомление или недостоверное уведомление таможенного органа Кыргызской Республики о намерении вывоза товара и транспортных средств за пределы таможенной территории Таможенного союза</w:t>
      </w:r>
    </w:p>
    <w:p>
      <w:pPr>
        <w:spacing w:after="120"/>
        <w:ind w:firstLine="567"/>
        <w:jc w:val="both"/>
      </w:pPr>
      <w:r>
        <w:rPr>
          <w:rFonts w:ascii="Arial" w:cs="Arial" w:eastAsia="Arial" w:hAnsi="Arial"/>
          <w:sz w:val="24"/>
          <w:szCs w:val="24"/>
        </w:rPr>
        <w:t xml:space="preserve">Неуведомление таможенного органа Кыргызской Республики о намерении вывоза товара и транспортных средств за пределы таможенной территории Таможенного союза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расчетных показателей.</w:t>
      </w:r>
    </w:p>
    <w:p>
      <w:pPr>
        <w:spacing w:after="120"/>
        <w:ind w:firstLine="567"/>
        <w:jc w:val="both"/>
      </w:pPr>
      <w:r>
        <w:rPr>
          <w:rFonts w:ascii="Arial" w:cs="Arial" w:eastAsia="Arial" w:hAnsi="Arial"/>
          <w:sz w:val="24"/>
          <w:szCs w:val="24"/>
        </w:rPr>
        <w:t xml:space="preserve">Недостоверное уведомление таможенного органа Кыргызской Республики, если такое уведомление было зарегистрировано таможенным органом Кыргызской Республики в установленном порядке, а равно недоставление товаров и транспортных средств в указанное место и время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десяти до тридцати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brroqbkxmy6sx2ul87qmm">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501. Непринятие мер в случае аварии или действия непреодолимой силы</w:t>
      </w:r>
    </w:p>
    <w:p>
      <w:pPr>
        <w:spacing w:after="120"/>
        <w:ind w:firstLine="567"/>
        <w:jc w:val="both"/>
      </w:pPr>
      <w:r>
        <w:rPr>
          <w:rFonts w:ascii="Arial" w:cs="Arial" w:eastAsia="Arial" w:hAnsi="Arial"/>
          <w:sz w:val="24"/>
          <w:szCs w:val="24"/>
        </w:rPr>
        <w:t xml:space="preserve">Непринятие перевозчиком и (или) экспедитором в случае аварии или действия непреодолимой силы мер по обеспечению сохранности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допущение неразрешенного их использования,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пяти до десяти, на должностных лиц - от тридцати до пятидесяти, на юридических лиц - от трехсот до пятисот расчетных показателей.</w:t>
      </w:r>
    </w:p>
    <w:p>
      <w:pPr>
        <w:spacing w:after="120"/>
        <w:ind w:firstLine="567"/>
        <w:jc w:val="both"/>
      </w:pPr>
      <w:r>
        <w:rPr>
          <w:rFonts w:ascii="Arial" w:cs="Arial" w:eastAsia="Arial" w:hAnsi="Arial"/>
          <w:sz w:val="24"/>
          <w:szCs w:val="24"/>
        </w:rPr>
        <w:t xml:space="preserve">Несообщение перевозчиком и (или) экспедитором в случае аварии или действия непреодолимой силы в ближайший таможенный орган Кыргызской Республики об обстоятельствах дела, о месте нахождения принятых к доставке в определенное таможенным органом Кыргызской Республики место или перемещаемых транзитом товаров и (или) транспортных средств либо необеспечение их перевозки в ближайший таможенный орган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в размере от трех до десяти, на должностных лиц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1amh77asmandsrdnpwcy">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502. Непредставление товаров и транспортных средств в месте доставки и невручение документов на них таможенному органу</w:t>
      </w:r>
    </w:p>
    <w:p>
      <w:pPr>
        <w:spacing w:after="120"/>
        <w:ind w:firstLine="567"/>
        <w:jc w:val="both"/>
      </w:pPr>
      <w:r>
        <w:rPr>
          <w:rFonts w:ascii="Arial" w:cs="Arial" w:eastAsia="Arial" w:hAnsi="Arial"/>
          <w:sz w:val="24"/>
          <w:szCs w:val="24"/>
        </w:rPr>
        <w:t xml:space="preserve">Непредставление, в том числе умышленное непредставление, в месте доставки товаров и транспортных средств и невручение документов на них таможенному органу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трех до десяти, на должностных лиц - от пяти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503. Выдача без разрешения таможенного органа, утрата или недоставление в таможенный орган Кыргызской Республики товаров, транспортных средств и документов на них</w:t>
      </w:r>
    </w:p>
    <w:p>
      <w:pPr>
        <w:spacing w:after="120"/>
        <w:ind w:firstLine="567"/>
        <w:jc w:val="both"/>
      </w:pPr>
      <w:r>
        <w:rPr>
          <w:rFonts w:ascii="Arial" w:cs="Arial" w:eastAsia="Arial" w:hAnsi="Arial"/>
          <w:sz w:val="24"/>
          <w:szCs w:val="24"/>
        </w:rPr>
        <w:t xml:space="preserve">Выдача (передача) товаров и транспортных средств, находящихся под таможенным контролем, без разрешения таможенного органа иным лицам либо их утрата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с взысканием стоимости этих товаров и транспортных средств или без такового, на должностных лиц - в размере ста расчетных показателей с взысканием стоимости этих товаров и транспортных средств или без такового, на юридических лиц - в размере трехсот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sz w:val="24"/>
          <w:szCs w:val="24"/>
        </w:rPr>
        <w:t xml:space="preserve">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 находящиеся под таможенным контролем, -</w:t>
      </w:r>
    </w:p>
    <w:p>
      <w:pPr>
        <w:spacing w:after="120"/>
        <w:ind w:firstLine="567"/>
        <w:jc w:val="both"/>
      </w:pPr>
      <w:r>
        <w:rPr>
          <w:rFonts w:ascii="Arial" w:cs="Arial" w:eastAsia="Arial" w:hAnsi="Arial"/>
          <w:sz w:val="24"/>
          <w:szCs w:val="24"/>
        </w:rPr>
        <w:t xml:space="preserve">влекут наложение штрафа на граждан - в размере тридцати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Несоблюдение установленного таможенным органом срока доставки товаров, транспортных средств и документов на них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sz w:val="24"/>
          <w:szCs w:val="24"/>
        </w:rPr>
        <w:t xml:space="preserve">Недоставление в определенное таможенным органом место доставки товаров и транспортных средств, находящихся под таможенным контролем, и невручение документов на них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на должностных лиц - в размере ста расчетных показателей, на юридических лиц - в размере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rocza3m120gumllyuwx">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503-1. Пользование имуществом, на которое наложен арест, без разрешения таможенного органа Кыргызской Республики либо несоблюдение требований и ограничений на такое пользование</w:t>
      </w:r>
    </w:p>
    <w:p>
      <w:pPr>
        <w:spacing w:after="120"/>
        <w:ind w:firstLine="567"/>
        <w:jc w:val="both"/>
      </w:pPr>
      <w:r>
        <w:rPr>
          <w:rFonts w:ascii="Arial" w:cs="Arial" w:eastAsia="Arial" w:hAnsi="Arial"/>
          <w:sz w:val="24"/>
          <w:szCs w:val="24"/>
        </w:rPr>
        <w:t xml:space="preserve">Пользование имуществом, на которое таможенным органом Кыргызской Республики наложен арест, без разрешения этого органа либо несоблюдение требований и ограничений, установленных таможенным органом Кыргызской Республики на такое пользование, -</w:t>
      </w:r>
    </w:p>
    <w:p>
      <w:pPr>
        <w:spacing w:after="120"/>
        <w:ind w:firstLine="567"/>
        <w:jc w:val="both"/>
      </w:pPr>
      <w:r>
        <w:rPr>
          <w:rFonts w:ascii="Arial" w:cs="Arial" w:eastAsia="Arial" w:hAnsi="Arial"/>
          <w:sz w:val="24"/>
          <w:szCs w:val="24"/>
        </w:rPr>
        <w:t xml:space="preserve">влечет наложение административного штрафа до десяти расчетных показателей.</w:t>
      </w:r>
    </w:p>
    <w:p>
      <w:pPr>
        <w:spacing w:after="120"/>
        <w:ind w:firstLine="567"/>
        <w:jc w:val="both"/>
      </w:pPr>
      <w:r>
        <w:rPr>
          <w:rFonts w:ascii="Arial" w:cs="Arial" w:eastAsia="Arial" w:hAnsi="Arial"/>
          <w:b/>
          <w:bCs/>
          <w:sz w:val="24"/>
          <w:szCs w:val="24"/>
        </w:rPr>
        <w:t xml:space="preserve">Статья 504. Неостановка транспортного средства, следующего через таможенную границу Таможенного союза</w:t>
      </w:r>
    </w:p>
    <w:p>
      <w:pPr>
        <w:spacing w:after="120"/>
        <w:ind w:firstLine="567"/>
        <w:jc w:val="both"/>
      </w:pPr>
      <w:r>
        <w:rPr>
          <w:rFonts w:ascii="Arial" w:cs="Arial" w:eastAsia="Arial" w:hAnsi="Arial"/>
          <w:sz w:val="24"/>
          <w:szCs w:val="24"/>
        </w:rPr>
        <w:t xml:space="preserve">Неостановка транспортного средства, следующего через таможенную границу Таможенного союза, а также транспортного средства, перемещаемого через таможенную границу Таможенного союза в качестве товара, в местах, определяемых таможенным органом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в размере двадцати расчетных показателей, на должностных лиц - в размере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ce5fe71vsrumhdxg-3m">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504-1. Отправление транспортного средства без разрешения таможенного органа Кыргызской Республики</w:t>
      </w:r>
    </w:p>
    <w:p>
      <w:pPr>
        <w:spacing w:after="120"/>
        <w:ind w:firstLine="567"/>
        <w:jc w:val="both"/>
      </w:pPr>
      <w:r>
        <w:rPr>
          <w:rFonts w:ascii="Arial" w:cs="Arial" w:eastAsia="Arial" w:hAnsi="Arial"/>
          <w:sz w:val="24"/>
          <w:szCs w:val="24"/>
        </w:rPr>
        <w:t xml:space="preserve">Отправление находящегося под таможенным контролем транспортного средства либо транспортного средства, перемещаемого через таможенную границу Таможенного союза в качестве товара, из места его стоянки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до трех, на должностных лиц - от пяти до десяти расчетных показателей.</w:t>
      </w:r>
    </w:p>
    <w:p>
      <w:pPr>
        <w:spacing w:after="120"/>
        <w:ind w:firstLine="567"/>
        <w:jc w:val="both"/>
      </w:pPr>
      <w:r>
        <w:rPr>
          <w:rFonts w:ascii="Arial" w:cs="Arial" w:eastAsia="Arial" w:hAnsi="Arial"/>
          <w:b/>
          <w:bCs/>
          <w:sz w:val="24"/>
          <w:szCs w:val="24"/>
        </w:rPr>
        <w:t xml:space="preserve">Статья 504-2. Нарушение порядка проведения таможенных операций, связанных с помещением товаров под таможенную процедуру</w:t>
      </w:r>
    </w:p>
    <w:p>
      <w:pPr>
        <w:spacing w:after="120"/>
        <w:ind w:firstLine="567"/>
        <w:jc w:val="both"/>
      </w:pPr>
      <w:r>
        <w:rPr>
          <w:rFonts w:ascii="Arial" w:cs="Arial" w:eastAsia="Arial" w:hAnsi="Arial"/>
          <w:sz w:val="24"/>
          <w:szCs w:val="24"/>
        </w:rPr>
        <w:t xml:space="preserve">Нарушение порядка совершения таможенных операций, связанных с помещением товаров под таможенную процедуру, то есть несоблюдение установленных требований о начале и завершении таможенных операций, связанных с помещением товаров под таможенную процедуру, месте, времени и действий по его проведению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пяти, на должностных лиц - от десяти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n5tjcv8nrvoso_nrrpjxg">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504-3. Проведение неправомерных операций с товарами и транспортными средствами, в отношении которых таможенное оформление не завершено, изменение их состояния, пользование и распоряжение ими</w:t>
      </w:r>
    </w:p>
    <w:p>
      <w:pPr>
        <w:spacing w:after="120"/>
        <w:ind w:firstLine="567"/>
        <w:jc w:val="both"/>
      </w:pPr>
      <w:r>
        <w:rPr>
          <w:rFonts w:ascii="Arial" w:cs="Arial" w:eastAsia="Arial" w:hAnsi="Arial"/>
          <w:sz w:val="24"/>
          <w:szCs w:val="24"/>
        </w:rPr>
        <w:t xml:space="preserve">Проведение операций с товарами и транспортными средствами, в отношении которых таможенное таможенное декларирование не завершено, изменение их состояния, пользование и распоряжение ими в нарушение установленных требований и условий, за исключением случаев, предусмотренных другими статьями настоящей главы, -</w:t>
      </w:r>
    </w:p>
    <w:p>
      <w:pPr>
        <w:spacing w:after="120"/>
        <w:ind w:firstLine="567"/>
        <w:jc w:val="both"/>
      </w:pPr>
      <w:r>
        <w:rPr>
          <w:rFonts w:ascii="Arial" w:cs="Arial" w:eastAsia="Arial" w:hAnsi="Arial"/>
          <w:sz w:val="24"/>
          <w:szCs w:val="24"/>
        </w:rPr>
        <w:t xml:space="preserve">влекут наложение штрафа на граждан - в размере пятидесяти расчетных показателей с взысканием стоимости этих товаров и транспортных средств или без такового, на должностных лиц - в размере ста расчетных показателей с взысканием стоимости этих товаров и транспортных средств или без такового, на юридических лиц - в размере пятисот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rqzlepa_zv8lhmykk282u">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504-4. Грузовые и иные операции, проводимые без разрешения таможенного органа Кыргызской Республики</w:t>
      </w:r>
    </w:p>
    <w:p>
      <w:pPr>
        <w:spacing w:after="120"/>
        <w:ind w:firstLine="567"/>
        <w:jc w:val="both"/>
      </w:pPr>
      <w:r>
        <w:rPr>
          <w:rFonts w:ascii="Arial" w:cs="Arial" w:eastAsia="Arial" w:hAnsi="Arial"/>
          <w:sz w:val="24"/>
          <w:szCs w:val="24"/>
        </w:rPr>
        <w:t xml:space="preserve">Транспортировка, погрузка, выгрузка, перегрузка, исправление повреждений упаковки, упаковка, переупаковка или принятие для перевозки товаров и транспортных средств, находящихся под таможенным контролем, взятие проб и образцов таких товаров, вскрытие помещений и других мест, где могут находиться указанные товары и транспортные средства,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двадцати до ста, на юридических лиц - от ста до пятисот расчетных показателей.</w:t>
      </w:r>
    </w:p>
    <w:p>
      <w:pPr>
        <w:spacing w:after="120"/>
        <w:ind w:firstLine="567"/>
        <w:jc w:val="both"/>
      </w:pPr>
      <w:r>
        <w:rPr>
          <w:rFonts w:ascii="Arial" w:cs="Arial" w:eastAsia="Arial" w:hAnsi="Arial"/>
          <w:b/>
          <w:bCs/>
          <w:sz w:val="24"/>
          <w:szCs w:val="24"/>
        </w:rPr>
        <w:t xml:space="preserve">Статья 504-5. Изменение, уничтожение, повреждение либо утрата средств таможенной идентификации</w:t>
      </w:r>
    </w:p>
    <w:p>
      <w:pPr>
        <w:spacing w:after="120"/>
        <w:jc w:val="both"/>
      </w:pPr>
      <w:r>
        <w:rPr>
          <w:rFonts w:ascii="Arial" w:cs="Arial" w:eastAsia="Arial" w:hAnsi="Arial"/>
          <w:sz w:val="24"/>
          <w:szCs w:val="24"/>
        </w:rPr>
        <w:t xml:space="preserve">Изменение, уничтожение, повреждение либо утрата средств таможенной идентификации, примененных таможенным органом Кыргызской Республики, -</w:t>
      </w:r>
    </w:p>
    <w:p>
      <w:pPr>
        <w:spacing w:after="120"/>
        <w:jc w:val="both"/>
      </w:pPr>
      <w:r>
        <w:rPr>
          <w:rFonts w:ascii="Arial" w:cs="Arial" w:eastAsia="Arial" w:hAnsi="Arial"/>
          <w:sz w:val="24"/>
          <w:szCs w:val="24"/>
        </w:rPr>
        <w:t xml:space="preserve">влекут наложение штрафа на граждан - в размере ста расчетных показателей, на должностных лиц - в размере двухсот расчетных показателей, на юридических лиц - в размере двух тысяч расчетных показателей.</w:t>
      </w:r>
    </w:p>
    <w:p>
      <w:pPr>
        <w:spacing w:after="120"/>
        <w:jc w:val="both"/>
      </w:pPr>
      <w:r>
        <w:rPr>
          <w:rFonts w:ascii="Arial" w:cs="Arial" w:eastAsia="Arial" w:hAnsi="Arial"/>
          <w:i/>
          <w:iCs/>
          <w:sz w:val="24"/>
          <w:szCs w:val="24"/>
        </w:rPr>
        <w:t xml:space="preserve">(В редакции Закона КР от </w:t>
      </w:r>
      <w:hyperlink w:history="1" r:id="rIdtj7urfp8acbm4frpr8ti5">
        <w:r>
          <w:rPr>
            <w:rFonts w:ascii="Arial" w:cs="Arial" w:eastAsia="Arial" w:hAnsi="Arial"/>
            <w:i/>
            <w:iCs/>
            <w:color w:val="1D4ED8"/>
            <w:sz w:val="24"/>
            <w:szCs w:val="24"/>
            <w:u w:val="single"/>
          </w:rPr>
          <w:t xml:space="preserve">2 августа 2018 года N 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504-6. Нарушение порядка декларирования товаров и транспортных средств</w:t>
      </w:r>
    </w:p>
    <w:p>
      <w:pPr>
        <w:spacing w:after="120"/>
        <w:ind w:firstLine="567"/>
        <w:jc w:val="both"/>
      </w:pPr>
      <w:r>
        <w:rPr>
          <w:rFonts w:ascii="Arial" w:cs="Arial" w:eastAsia="Arial" w:hAnsi="Arial"/>
          <w:sz w:val="24"/>
          <w:szCs w:val="24"/>
        </w:rPr>
        <w:t xml:space="preserve">Нарушение порядка декларирования товаров и транспортных средств, то есть несоблюдение установленных требований о форме и месте декларирования, совершение действий, связанных с производством декларирования (в том числе об использовании при декларировании временной, неполной или периодической таможенной декларации), за исключением случаев, предусмотренных другими статьями настоящей главы,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на должностных лиц - от двадцати до пятидесяти расчетных показателей, на юридических лиц - от ста до трехсот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xbogfd6zwojcvicgfm1id">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504-7. Нарушение сроков представления таможенному органу Кыргызской Республики таможенной декларации, документов и дополнительных сведений</w:t>
      </w:r>
    </w:p>
    <w:p>
      <w:pPr>
        <w:spacing w:after="12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установленные им сроки таможенной декларации на товары и транспортные средства, а равно необходимых для таможенных целей документов и дополнительных сведений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трех до пятидесяти, на должностных лиц - от двадцати до семидесяти расчетных показателей, на юридических лиц - от ста до двухсот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w:t>
      </w:r>
    </w:p>
    <w:p>
      <w:pPr>
        <w:spacing w:after="120"/>
        <w:ind w:firstLine="567"/>
        <w:jc w:val="both"/>
      </w:pPr>
      <w:r>
        <w:rPr>
          <w:rFonts w:ascii="Arial" w:cs="Arial" w:eastAsia="Arial" w:hAnsi="Arial"/>
          <w:i/>
          <w:iCs/>
          <w:sz w:val="24"/>
          <w:szCs w:val="24"/>
        </w:rPr>
        <w:t xml:space="preserve">(В редакции Закона КР от </w:t>
      </w:r>
      <w:hyperlink w:history="1" r:id="rIdmowhbaciv8s9isf7rywmg">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504-8. Воспрепятствование доступу должностного лица таможенного органа Кыргызской Республики на территорию или в помещения для проведения таможенного контроля</w:t>
      </w:r>
    </w:p>
    <w:p>
      <w:pPr>
        <w:spacing w:after="120"/>
        <w:ind w:firstLine="567"/>
        <w:jc w:val="both"/>
      </w:pPr>
      <w:r>
        <w:rPr>
          <w:rFonts w:ascii="Arial" w:cs="Arial" w:eastAsia="Arial" w:hAnsi="Arial"/>
          <w:sz w:val="24"/>
          <w:szCs w:val="24"/>
        </w:rPr>
        <w:t xml:space="preserve">Воспрепятствование доступу должностного лица таможенного органа Кыргызской Республики на территорию и в помещения, где могут находиться товары и транспортные средства, подлежащие таможенному контролю, документы, необходимые для проведения такого контроля, либо где осуществляется деятельность, контроль за которой возложен на таможенные органы Кыргызской Республики,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десяти до двадцати, на должностных лиц - от двадцати до ста, на юридических лиц - от ста до тысячи расчетных показателей.</w:t>
      </w:r>
    </w:p>
    <w:p>
      <w:pPr>
        <w:spacing w:after="120"/>
        <w:ind w:firstLine="567"/>
        <w:jc w:val="both"/>
      </w:pPr>
      <w:r>
        <w:rPr>
          <w:rFonts w:ascii="Arial" w:cs="Arial" w:eastAsia="Arial" w:hAnsi="Arial"/>
          <w:b/>
          <w:bCs/>
          <w:sz w:val="24"/>
          <w:szCs w:val="24"/>
        </w:rPr>
        <w:t xml:space="preserve">Статья 504-9. Непредставление таможенному органу Кыргызской Республики необходимой отчетности и несоблюдение порядка ведения учета</w:t>
      </w:r>
    </w:p>
    <w:p>
      <w:pPr>
        <w:spacing w:after="120"/>
        <w:ind w:firstLine="567"/>
        <w:jc w:val="both"/>
      </w:pPr>
      <w:r>
        <w:rPr>
          <w:rFonts w:ascii="Arial" w:cs="Arial" w:eastAsia="Arial" w:hAnsi="Arial"/>
          <w:sz w:val="24"/>
          <w:szCs w:val="24"/>
        </w:rPr>
        <w:t xml:space="preserve">Непредставление таможенному органу Кыргызской Республики в установленном порядке необходимой отчетности, а равно представление недостоверных сведений о ввозимых, вывозимых, поступающих, хранящихся, перерабатываемых, изготовляемых, приобретаемых и реализуемых товарах, находящихся под таможенным контролем либо на складе временного хранения и/или помещенных под таможенные режимы (таможенный склад, магазин беспошлинной торговли, переработка на таможенной территории, переработка под таможенным контролем, переработка вне таможенной территории), а также в отношении условно выпущенных товаров и транспортных средств на территорию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двадцати до пятидесяти,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owcjizmmnfqqzah5ycj5m">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504-10. Нарушение режима таможенного склада</w:t>
      </w:r>
    </w:p>
    <w:p>
      <w:pPr>
        <w:spacing w:after="120"/>
        <w:ind w:firstLine="567"/>
        <w:jc w:val="both"/>
      </w:pPr>
      <w:r>
        <w:rPr>
          <w:rFonts w:ascii="Arial" w:cs="Arial" w:eastAsia="Arial" w:hAnsi="Arial"/>
          <w:sz w:val="24"/>
          <w:szCs w:val="24"/>
        </w:rPr>
        <w:t xml:space="preserve">Непринятие мер по обеспечению выпуска или получения в распоряжение в соответствии с таможенной процедурой товаров и транспортных средств, срок нахождения которых на таможенном складе, на складе временного хранения, на складе получателя и (или) в ином месте хранения превысил установленные предельные сроки хранения, -</w:t>
      </w:r>
    </w:p>
    <w:p>
      <w:pPr>
        <w:spacing w:after="120"/>
        <w:ind w:firstLine="567"/>
        <w:jc w:val="both"/>
      </w:pPr>
      <w:r>
        <w:rPr>
          <w:rFonts w:ascii="Arial" w:cs="Arial" w:eastAsia="Arial" w:hAnsi="Arial"/>
          <w:sz w:val="24"/>
          <w:szCs w:val="24"/>
        </w:rPr>
        <w:t xml:space="preserve">влечет наложение штрафа на граждан - от пяти до сорока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трехсот расчетных показателей либо от десяти до ста процентов стоимости товаров и транспортных средств, являющихся непосредственными объектами таможенного правонарушения, с их конфискацией либо без таковой.</w:t>
      </w:r>
    </w:p>
    <w:p>
      <w:pPr>
        <w:spacing w:after="120"/>
        <w:ind w:firstLine="567"/>
        <w:jc w:val="both"/>
      </w:pPr>
      <w:r>
        <w:rPr>
          <w:rFonts w:ascii="Arial" w:cs="Arial" w:eastAsia="Arial" w:hAnsi="Arial"/>
          <w:i/>
          <w:iCs/>
          <w:sz w:val="24"/>
          <w:szCs w:val="24"/>
        </w:rPr>
        <w:t xml:space="preserve">(В редакции Законов КР от </w:t>
      </w:r>
      <w:hyperlink w:history="1" r:id="rIdgrilzdygmds-c17ouu1n-">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qy-uo68xbffiwczl85cem">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504-11. Нарушение порядка помещения товаров на хранение, их хранения и проведения операций с ними</w:t>
      </w:r>
    </w:p>
    <w:p>
      <w:pPr>
        <w:spacing w:after="120"/>
        <w:ind w:firstLine="567"/>
        <w:jc w:val="both"/>
      </w:pPr>
      <w:r>
        <w:rPr>
          <w:rFonts w:ascii="Arial" w:cs="Arial" w:eastAsia="Arial" w:hAnsi="Arial"/>
          <w:sz w:val="24"/>
          <w:szCs w:val="24"/>
        </w:rPr>
        <w:t xml:space="preserve">Нарушение порядка помещения товаров на хранение и их хранения, то есть несоблюдение установленных требований, условий и порядка помещения товаров на таможенный склад, склад временного хранения, свободный склад либо совершение операций с товарами без разрешения таможенного органа на таможенном складе, складе временного хранения и (или) в иных местах хранения, за исключением случаев, предусмотренных статьями 503, 504-3, 504-4, 504-5, 504-8 и 504-10 настоящего Кодекса,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двух до 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десяти до тридцати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двухсот расчетных показателей с конфискацией товаров и транспортных средств, являющихся непосредственными объектами правонарушения, либо без таковой.</w:t>
      </w:r>
    </w:p>
    <w:p>
      <w:pPr>
        <w:spacing w:after="120"/>
        <w:ind w:firstLine="567"/>
        <w:jc w:val="both"/>
      </w:pPr>
      <w:r>
        <w:rPr>
          <w:rFonts w:ascii="Arial" w:cs="Arial" w:eastAsia="Arial" w:hAnsi="Arial"/>
          <w:i/>
          <w:iCs/>
          <w:sz w:val="24"/>
          <w:szCs w:val="24"/>
        </w:rPr>
        <w:t xml:space="preserve">(В редакции Законов КР от </w:t>
      </w:r>
      <w:hyperlink w:history="1" r:id="rId_q-sf_99u79jkndhvgvsb">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cw8s84-mbr72kkuzzg6xt">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504-12. Нарушение порядка переработки товаров</w:t>
      </w:r>
    </w:p>
    <w:p>
      <w:pPr>
        <w:spacing w:after="120"/>
        <w:ind w:firstLine="567"/>
        <w:jc w:val="both"/>
      </w:pPr>
      <w:r>
        <w:rPr>
          <w:rFonts w:ascii="Arial" w:cs="Arial" w:eastAsia="Arial" w:hAnsi="Arial"/>
          <w:sz w:val="24"/>
          <w:szCs w:val="24"/>
        </w:rPr>
        <w:t xml:space="preserve">Нарушение порядка переработки товаров, то есть несоблюдение установленных требований, ограничений и условий (порядка и сроков их переработки, количества выхода продуктов переработки, замены продуктов переработки другими товарами, проведения операций по переработке таких товаров), -</w:t>
      </w:r>
    </w:p>
    <w:p>
      <w:pPr>
        <w:spacing w:after="120"/>
        <w:ind w:firstLine="567"/>
        <w:jc w:val="both"/>
      </w:pPr>
      <w:r>
        <w:rPr>
          <w:rFonts w:ascii="Arial" w:cs="Arial" w:eastAsia="Arial" w:hAnsi="Arial"/>
          <w:sz w:val="24"/>
          <w:szCs w:val="24"/>
        </w:rPr>
        <w:t xml:space="preserve">влечет наложение штрафа на граждан - от пяти до десяти, на должностных лиц - от десяти до пятидесяти расчетных показателей, на юридических лиц - от ста до двухсот расчетных показателей либо от десяти до ста процентов стоимости товаров, предназначенных для переработки.</w:t>
      </w:r>
    </w:p>
    <w:p>
      <w:pPr>
        <w:spacing w:after="120"/>
        <w:ind w:firstLine="567"/>
        <w:jc w:val="both"/>
      </w:pPr>
      <w:r>
        <w:rPr>
          <w:rFonts w:ascii="Arial" w:cs="Arial" w:eastAsia="Arial" w:hAnsi="Arial"/>
          <w:b/>
          <w:bCs/>
          <w:sz w:val="24"/>
          <w:szCs w:val="24"/>
        </w:rPr>
        <w:t xml:space="preserve">Статья 504-13. Нарушение порядка осуществления производственной и коммерческой деятельности в особых экономических зонах в части таможенного дела</w:t>
      </w:r>
    </w:p>
    <w:p>
      <w:pPr>
        <w:spacing w:after="120"/>
        <w:ind w:firstLine="567"/>
        <w:jc w:val="both"/>
      </w:pPr>
      <w:r>
        <w:rPr>
          <w:rFonts w:ascii="Arial" w:cs="Arial" w:eastAsia="Arial" w:hAnsi="Arial"/>
          <w:sz w:val="24"/>
          <w:szCs w:val="24"/>
        </w:rPr>
        <w:t xml:space="preserve">Нарушение порядка осуществления производственной и коммерческой деятельности в особых экономических зонах в части таможенного дела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пяти до двадцати, на должностных лиц - от двадцати до ста, на юридических лиц - от ста до тысячи расчетных показателей.</w:t>
      </w:r>
    </w:p>
    <w:p>
      <w:pPr>
        <w:spacing w:after="120"/>
        <w:ind w:firstLine="567"/>
        <w:jc w:val="both"/>
      </w:pPr>
      <w:r>
        <w:rPr>
          <w:rFonts w:ascii="Arial" w:cs="Arial" w:eastAsia="Arial" w:hAnsi="Arial"/>
          <w:b/>
          <w:bCs/>
          <w:sz w:val="24"/>
          <w:szCs w:val="24"/>
        </w:rPr>
        <w:t xml:space="preserve">Статья 504-14. Невывоз за пределы таможенной территории Таможенного союза либо невозвращение на таможенную территорию Таможенного союза товаров и транспортных средств</w:t>
      </w:r>
    </w:p>
    <w:p>
      <w:pPr>
        <w:spacing w:after="120"/>
        <w:ind w:firstLine="567"/>
        <w:jc w:val="both"/>
      </w:pPr>
      <w:r>
        <w:rPr>
          <w:rFonts w:ascii="Arial" w:cs="Arial" w:eastAsia="Arial" w:hAnsi="Arial"/>
          <w:sz w:val="24"/>
          <w:szCs w:val="24"/>
        </w:rPr>
        <w:t xml:space="preserve">Невывоз за пределы таможенной территории Таможенного союза ранее ввезенных товаров и транспортных средств, если такой вывоз является обязательным, либо невозвращение на таможенную территорию Таможенного союза ранее вывезенных товаров и транспортных средств, если такое возвращение является обязательным, в установленные сроки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от двадцати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двадцати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семисот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120"/>
        <w:ind w:firstLine="567"/>
        <w:jc w:val="both"/>
      </w:pPr>
      <w:r>
        <w:rPr>
          <w:rFonts w:ascii="Arial" w:cs="Arial" w:eastAsia="Arial" w:hAnsi="Arial"/>
          <w:sz w:val="24"/>
          <w:szCs w:val="24"/>
        </w:rPr>
        <w:t xml:space="preserve">Представление таможенному органу Кыргызской Республики в качестве подтверждения обратного вывоза или обратного ввоза поддельных документов, недействительных документов, документов, полученных незаконным путем, либо документов, относящихся к другим товарам и транспортным средствам,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от двадцати до пятидесяти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тысячи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120"/>
        <w:ind w:firstLine="567"/>
        <w:jc w:val="both"/>
      </w:pPr>
      <w:r>
        <w:rPr>
          <w:rFonts w:ascii="Arial" w:cs="Arial" w:eastAsia="Arial" w:hAnsi="Arial"/>
          <w:i/>
          <w:iCs/>
          <w:sz w:val="24"/>
          <w:szCs w:val="24"/>
        </w:rPr>
        <w:t xml:space="preserve">(В редакции Закона КР от </w:t>
      </w:r>
      <w:hyperlink w:history="1" r:id="rIdsuyibubuuiv1keay6ri33">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15</w:t>
      </w:r>
      <w:r>
        <w:rPr>
          <w:rFonts w:ascii="Arial" w:cs="Arial" w:eastAsia="Arial" w:hAnsi="Arial"/>
          <w:b/>
          <w:bCs/>
          <w:sz w:val="24"/>
          <w:szCs w:val="24"/>
        </w:rPr>
        <w:t xml:space="preserve">. Нарушение порядка уничтожения товаров</w:t>
      </w:r>
    </w:p>
    <w:p>
      <w:pPr>
        <w:spacing w:after="60"/>
        <w:ind w:firstLine="567"/>
        <w:jc w:val="both"/>
      </w:pPr>
      <w:r>
        <w:rPr>
          <w:rFonts w:ascii="Arial" w:cs="Arial" w:eastAsia="Arial" w:hAnsi="Arial"/>
          <w:sz w:val="24"/>
          <w:szCs w:val="24"/>
        </w:rPr>
        <w:t xml:space="preserve">Нарушение порядка уничтожения товаров, то есть несоблюдение установленных требований, ограничений и условий уничтожения товаров, помещения отходов, образовавшихся в результате уничтожения товаров, под соответствующую таможенную процедуру -</w:t>
      </w:r>
    </w:p>
    <w:p>
      <w:pPr>
        <w:spacing w:after="60"/>
        <w:ind w:firstLine="567"/>
        <w:jc w:val="both"/>
      </w:pPr>
      <w:r>
        <w:rPr>
          <w:rFonts w:ascii="Arial" w:cs="Arial" w:eastAsia="Arial" w:hAnsi="Arial"/>
          <w:sz w:val="24"/>
          <w:szCs w:val="24"/>
        </w:rPr>
        <w:t xml:space="preserve">влечет наложение штрафа на граждан - до десяти, на должностных лиц - до пятидесяти расчетных показателей, на юридических лиц - от ста до двухсот расчетных показателей либо от десяти до пятидесяти процентов стоимости товаров, подлежащих уничтожению.</w:t>
      </w:r>
    </w:p>
    <w:p>
      <w:pPr>
        <w:spacing w:after="60"/>
        <w:ind w:firstLine="567"/>
        <w:jc w:val="both"/>
      </w:pPr>
      <w:r>
        <w:rPr>
          <w:rFonts w:ascii="Arial" w:cs="Arial" w:eastAsia="Arial" w:hAnsi="Arial"/>
          <w:i/>
          <w:iCs/>
          <w:sz w:val="24"/>
          <w:szCs w:val="24"/>
        </w:rPr>
        <w:t xml:space="preserve">(В редакции Закона КР от </w:t>
      </w:r>
      <w:hyperlink w:history="1" r:id="rId7mdxz6_xqvcd7wmqwnmof">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16</w:t>
      </w:r>
      <w:r>
        <w:rPr>
          <w:rFonts w:ascii="Arial" w:cs="Arial" w:eastAsia="Arial" w:hAnsi="Arial"/>
          <w:b/>
          <w:bCs/>
          <w:sz w:val="24"/>
          <w:szCs w:val="24"/>
        </w:rPr>
        <w:t xml:space="preserve">. Проведение неправомерных операций с товарами и транспортными средствами, помещенными под определенную таможенную процедуру, изменение их состояния, пользование и распоряжение ими</w:t>
      </w:r>
    </w:p>
    <w:p>
      <w:pPr>
        <w:spacing w:after="60"/>
        <w:ind w:firstLine="567"/>
        <w:jc w:val="both"/>
      </w:pPr>
      <w:r>
        <w:rPr>
          <w:rFonts w:ascii="Arial" w:cs="Arial" w:eastAsia="Arial" w:hAnsi="Arial"/>
          <w:sz w:val="24"/>
          <w:szCs w:val="24"/>
        </w:rPr>
        <w:t xml:space="preserve">Проведение неправомерных операций с товарами и транспортными средствами, изменение их состояния, пользование и распоряжение ими в нарушение таможенной процедуры, а равно несоблюдение иных ограничений, требований и условий таможенной процедуры, за исключением случаев, предусмотренных другими статьями настоящей главы, -</w:t>
      </w:r>
    </w:p>
    <w:p>
      <w:pPr>
        <w:spacing w:after="6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с конфискацией товаров и транспортных средств, являющихся непосредственными объектами правонарушения, либо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либо без таковой; на юридических лиц - от ста до пятисот расчетных показателей либо от двадцати до ста процентов стоимости товаров и транспортных средств, являющихся непосредственными объектами правонарушения, с их конфискацией либо без таковой.</w:t>
      </w:r>
    </w:p>
    <w:p>
      <w:pPr>
        <w:spacing w:after="60"/>
        <w:ind w:firstLine="567"/>
        <w:jc w:val="both"/>
      </w:pPr>
      <w:r>
        <w:rPr>
          <w:rFonts w:ascii="Arial" w:cs="Arial" w:eastAsia="Arial" w:hAnsi="Arial"/>
          <w:i/>
          <w:iCs/>
          <w:sz w:val="24"/>
          <w:szCs w:val="24"/>
        </w:rPr>
        <w:t xml:space="preserve">(В редакции Закона КР от </w:t>
      </w:r>
      <w:hyperlink w:history="1" r:id="rIdyewzmty8g7zw0-p6nmeim">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504</w:t>
      </w:r>
      <w:r>
        <w:rPr>
          <w:rFonts w:ascii="Arial" w:cs="Arial" w:eastAsia="Arial" w:hAnsi="Arial"/>
          <w:b/>
          <w:bCs/>
          <w:sz w:val="24"/>
          <w:szCs w:val="24"/>
        </w:rPr>
        <w:t xml:space="preserve">17</w:t>
      </w:r>
      <w:r>
        <w:rPr>
          <w:rFonts w:ascii="Arial" w:cs="Arial" w:eastAsia="Arial" w:hAnsi="Arial"/>
          <w:b/>
          <w:bCs/>
          <w:sz w:val="24"/>
          <w:szCs w:val="24"/>
        </w:rPr>
        <w:t xml:space="preserve">. Несоблюдение порядка применения мер экономического регулирования и других ограничений при перемещении через таможенную границу Таможенного союза товаров и транспортных средств</w:t>
      </w:r>
    </w:p>
    <w:p>
      <w:pPr>
        <w:spacing w:after="60"/>
        <w:ind w:firstLine="567"/>
        <w:jc w:val="both"/>
      </w:pPr>
      <w:r>
        <w:rPr>
          <w:rFonts w:ascii="Arial" w:cs="Arial" w:eastAsia="Arial" w:hAnsi="Arial"/>
          <w:sz w:val="24"/>
          <w:szCs w:val="24"/>
        </w:rPr>
        <w:t xml:space="preserve">Перемещение через таможенную границу Таможенного союза товаров и транспортных средств, в отношении которых применяются меры экономического регулирования и другие ограничения, в нарушение установленного порядка применения этих мер и ограничений, за исключением случаев, предусмотренных другими статьями настоящей главы, при отсутствии признаков преступления -</w:t>
      </w:r>
    </w:p>
    <w:p>
      <w:pPr>
        <w:spacing w:after="60"/>
        <w:ind w:firstLine="567"/>
        <w:jc w:val="both"/>
      </w:pPr>
      <w:r>
        <w:rPr>
          <w:rFonts w:ascii="Arial" w:cs="Arial" w:eastAsia="Arial" w:hAnsi="Arial"/>
          <w:sz w:val="24"/>
          <w:szCs w:val="24"/>
        </w:rPr>
        <w:t xml:space="preserve">влечет наложение штрафа на граждан - от десяти до пятидесяти расчетных показателей с конфискацией товаров и транспортных средств, являющихся непосредственными объектами правонарушения, или без таковой; на должностных лиц - от пятидесяти до ста расчетных показателей с конфискацией товаров и транспортных средств, являющихся непосредственными объектами правонарушения, или без таковой; на юридических лиц - от ста до трехсот расчетных показателей либо от десяти до семидесяти процентов стоимости товаров и транспортных средств с их конфискацией или без таковой.</w:t>
      </w:r>
    </w:p>
    <w:p>
      <w:pPr>
        <w:spacing w:after="60"/>
        <w:ind w:firstLine="567"/>
        <w:jc w:val="both"/>
      </w:pPr>
      <w:r>
        <w:rPr>
          <w:rFonts w:ascii="Arial" w:cs="Arial" w:eastAsia="Arial" w:hAnsi="Arial"/>
          <w:i/>
          <w:iCs/>
          <w:sz w:val="24"/>
          <w:szCs w:val="24"/>
        </w:rPr>
        <w:t xml:space="preserve">(В редакции Закона КР от </w:t>
      </w:r>
      <w:hyperlink w:history="1" r:id="rIdguanab_ozfvevxw2gd8j0">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504-18. Перемещение товаров через таможенную границу Таможенного союза под видом товаров не для коммерческих целей</w:t>
      </w:r>
    </w:p>
    <w:p>
      <w:pPr>
        <w:spacing w:after="120"/>
        <w:ind w:firstLine="567"/>
        <w:jc w:val="both"/>
      </w:pPr>
      <w:r>
        <w:rPr>
          <w:rFonts w:ascii="Arial" w:cs="Arial" w:eastAsia="Arial" w:hAnsi="Arial"/>
          <w:sz w:val="24"/>
          <w:szCs w:val="24"/>
        </w:rPr>
        <w:t xml:space="preserve">Перемещение через таможенную границу Таможенного союза физическим лицом под видом товаров не для коммерческих целей товаров, в действительности предназначенных для ведения производственной или коммерческой деятельности, за исключением случаев, предусмотренных статьей 504-25 настоящего Кодекса,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расчетных показателей, на юридических лиц - от ста до трехсот расчетных показателей либо от десяти до ста процентов стоимости товаров, являющихся непосредственными объектами правонарушения.</w:t>
      </w:r>
    </w:p>
    <w:p>
      <w:pPr>
        <w:spacing w:after="120"/>
        <w:ind w:firstLine="567"/>
        <w:jc w:val="both"/>
      </w:pPr>
      <w:r>
        <w:rPr>
          <w:rFonts w:ascii="Arial" w:cs="Arial" w:eastAsia="Arial" w:hAnsi="Arial"/>
          <w:b/>
          <w:bCs/>
          <w:sz w:val="24"/>
          <w:szCs w:val="24"/>
        </w:rPr>
        <w:t xml:space="preserve">Статья 504-19. Перемещение товаров и транспортных средств через таможенную границу Таможенного союза помимо таможенного контроля</w:t>
      </w:r>
    </w:p>
    <w:p>
      <w:pPr>
        <w:spacing w:after="120"/>
        <w:ind w:firstLine="567"/>
        <w:jc w:val="both"/>
      </w:pPr>
      <w:r>
        <w:rPr>
          <w:rFonts w:ascii="Arial" w:cs="Arial" w:eastAsia="Arial" w:hAnsi="Arial"/>
          <w:sz w:val="24"/>
          <w:szCs w:val="24"/>
        </w:rPr>
        <w:t xml:space="preserve">Перемещение товаров и транспортных средств через таможенную границу Таможенного союза помимо таможенного контроля, то есть вне определенных таможенными органами Кыргызской Республики мест или вне установленного времени производства таможенного оформления,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в размере тысячи расчетных показателей с конфискацией товаров и транспортных средств, на которых перевозились такие товары, являющиеся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a0msbhz1piqmheeglaqf">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504-20. Сокрытие от таможенного контроля товаров, перемещаемых через таможенную границу Таможенного союза</w:t>
      </w:r>
    </w:p>
    <w:p>
      <w:pPr>
        <w:spacing w:after="120"/>
        <w:ind w:firstLine="567"/>
        <w:jc w:val="both"/>
      </w:pPr>
      <w:r>
        <w:rPr>
          <w:rFonts w:ascii="Arial" w:cs="Arial" w:eastAsia="Arial" w:hAnsi="Arial"/>
          <w:sz w:val="24"/>
          <w:szCs w:val="24"/>
        </w:rPr>
        <w:t xml:space="preserve">Сокрытие от таможенного контроля товаров, перемещаемых через таможенную границу Таможенного союза, то есть использование тайников либо других способов, затрудняющих обнаружение товаров, или придание одним товарам вида других,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конфискацией товаров, являющихся непосредственным объектом правонарушения, и транспортных средств, на которых перевозились такие товары через таможенную границу Таможенного союза, либо с взысканием стоимости этих товаров и транспортных средств с обязательным демонтажем специально изготовленных тайников; на должностных лиц - в размере ста расчетных показателей с конфискацией товаров, являющихся непосредственным объектом правонарушения, и транспортных средств, на которых перевозились такие товары через таможенную границу Таможенного союза, либо с взысканием стоимости этих товаров и транспортных средств с обязательным демонтажем специально изготовленных тайников; на юридических лиц - в размере тысячи расчетных показателей с конфискацией товаров и транспортных средств, на которых перевозились такие товары, являющиеся непосредственными объектами правонарушения, либо с взысканием стоимости этих товаров и транспортных средств с обязательным демонтажем специально изготовленных тайников.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wam_bf_1nbipbzqahdgse">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504-21. Перемещение через таможенную границу Таможенного союза товаров и транспортных средств с обманным использованием документов или средств таможенной идентификации</w:t>
      </w:r>
    </w:p>
    <w:p>
      <w:pPr>
        <w:spacing w:after="120"/>
        <w:ind w:firstLine="567"/>
        <w:jc w:val="both"/>
      </w:pPr>
      <w:r>
        <w:rPr>
          <w:rFonts w:ascii="Arial" w:cs="Arial" w:eastAsia="Arial" w:hAnsi="Arial"/>
          <w:sz w:val="24"/>
          <w:szCs w:val="24"/>
        </w:rPr>
        <w:t xml:space="preserve">Перемещение через таможенную границу Таможенного союза товаров и транспортных средств с представлением таможенному органу Кыргызской Республики в качестве документов, необходимых для таможенных целей, поддельных документов, недействительных документов, документов, полученных незаконным путем, документов, содержащих недостоверные сведения, либо документов, относящихся к другим товарам и транспортным средствам, а также использование поддельного средства идентификации либо подлинного средства идентификации, относящегося к другим товарам и транспортным средствам, за исключением случаев, предусмотренных статьями 504-22 и 504-25 настоящего Кодекса, при отсутствии признаков контрабанды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в размере тысячи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Те же деяния, предусмотренные частью первой настоящей статьи, совершенные в отношении товаров и транспортных средств, произведенных или приобретенных на территории Кыргызской Республики с целью их вывоза из Кыргызской Республики, в случае если на их вывоз не предусмотрены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влекут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us1v9dvo-hz5603h-dn30">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504-22. Недекларирование или недостоверное декларирование товаров и транспортных средств</w:t>
      </w:r>
    </w:p>
    <w:p>
      <w:pPr>
        <w:spacing w:after="120"/>
        <w:ind w:firstLine="567"/>
        <w:jc w:val="both"/>
      </w:pPr>
      <w:r>
        <w:rPr>
          <w:rFonts w:ascii="Arial" w:cs="Arial" w:eastAsia="Arial" w:hAnsi="Arial"/>
          <w:sz w:val="24"/>
          <w:szCs w:val="24"/>
        </w:rPr>
        <w:t xml:space="preserve">Недекларирование по установленной форме товаров и транспортных средств, перемещаемых через таможенную границу Таможенного союза, подлежащих таможенному декларированию, за исключением случаев, предусмотренных статьями 504-2, 504-6, 504-7, 504-17, 504-18, 504-19, 504-20, 504-21 и 504-25 настоящего Кодекса, при отсутствии признаков контрабанды -</w:t>
      </w:r>
    </w:p>
    <w:p>
      <w:pPr>
        <w:spacing w:after="120"/>
        <w:ind w:firstLine="567"/>
        <w:jc w:val="both"/>
      </w:pPr>
      <w:r>
        <w:rPr>
          <w:rFonts w:ascii="Arial" w:cs="Arial" w:eastAsia="Arial" w:hAnsi="Arial"/>
          <w:sz w:val="24"/>
          <w:szCs w:val="24"/>
        </w:rPr>
        <w:t xml:space="preserve">влечет наложение штрафа на граждан - в размере пятидесяти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должностных лиц - в размере ста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 на юридических лиц - в размере тысячи расчетных показателей с конфискацией товаров и транспортных средств, являющихся непосредственными объектами правонарушения либо с взысканием стоимости этих товаров и транспортных средств.</w:t>
      </w:r>
    </w:p>
    <w:p>
      <w:pPr>
        <w:spacing w:after="120"/>
        <w:ind w:firstLine="567"/>
        <w:jc w:val="both"/>
      </w:pPr>
      <w:r>
        <w:rPr>
          <w:rFonts w:ascii="Arial" w:cs="Arial" w:eastAsia="Arial" w:hAnsi="Arial"/>
          <w:sz w:val="24"/>
          <w:szCs w:val="24"/>
        </w:rPr>
        <w:t xml:space="preserve">Недостоверное декларирование товаров и транспортных средств, перемещаемых через таможенную границу Таможенного союза, то есть заявление недостоверных сведений о товарах и транспортных средствах и других сведений, необходимых для таможенных целей, за исключением случаев, предусмотренных статьями 504-17, 504-18, 504-20, 504-21 и 504-25,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с взысканием стоимости этих товаров и транспортных средств или без такового, на должностных лиц - в размере пятидесяти расчетных показателей с взысканием стоимости этих товаров и транспортных средств или без такового, и юридических лиц - в размере трехсот расчетных показателей с взысканием стоимости этих товаров и транспортных средств или без такового.</w:t>
      </w:r>
    </w:p>
    <w:p>
      <w:pPr>
        <w:spacing w:after="120"/>
        <w:ind w:firstLine="567"/>
        <w:jc w:val="both"/>
      </w:pPr>
      <w:r>
        <w:rPr>
          <w:rFonts w:ascii="Arial" w:cs="Arial" w:eastAsia="Arial" w:hAnsi="Arial"/>
          <w:sz w:val="24"/>
          <w:szCs w:val="24"/>
        </w:rPr>
        <w:t xml:space="preserve">Заявление недостоверных сведений,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Таможенного союза, помещении их под таможенную процедуру, размере таможенных платежей,-</w:t>
      </w:r>
    </w:p>
    <w:p>
      <w:pPr>
        <w:spacing w:after="120"/>
        <w:ind w:firstLine="567"/>
        <w:jc w:val="both"/>
      </w:pPr>
      <w:r>
        <w:rPr>
          <w:rFonts w:ascii="Arial" w:cs="Arial" w:eastAsia="Arial" w:hAnsi="Arial"/>
          <w:sz w:val="24"/>
          <w:szCs w:val="24"/>
        </w:rPr>
        <w:t xml:space="preserve">влечет предупреждение либо наложение штрафа в размере до ста расчетных показателей.</w:t>
      </w:r>
    </w:p>
    <w:p>
      <w:pPr>
        <w:spacing w:after="120"/>
        <w:ind w:firstLine="567"/>
        <w:jc w:val="both"/>
      </w:pPr>
      <w:r>
        <w:rPr>
          <w:rFonts w:ascii="Arial" w:cs="Arial" w:eastAsia="Arial" w:hAnsi="Arial"/>
          <w:sz w:val="24"/>
          <w:szCs w:val="24"/>
        </w:rPr>
        <w:t xml:space="preserve">То же деяние, предусмотренное частью первой настоящей статьи, совершенное в отношении товаров и транспортных средств, произведенных или приобретенных на территории Кыргызской Республики с целью их вывоза с территории Кыргызской Республики, в случае если на их вывоз не предусмотрена уплата вывозных (экспортных) таможенных пошлин либо запрет -</w:t>
      </w:r>
    </w:p>
    <w:p>
      <w:pPr>
        <w:spacing w:after="120"/>
        <w:ind w:firstLine="567"/>
        <w:jc w:val="both"/>
      </w:pPr>
      <w:r>
        <w:rPr>
          <w:rFonts w:ascii="Arial" w:cs="Arial" w:eastAsia="Arial" w:hAnsi="Arial"/>
          <w:sz w:val="24"/>
          <w:szCs w:val="24"/>
        </w:rPr>
        <w:t xml:space="preserve">влечет наложение штрафа на граждан - в размере двадцати расчетных показателей,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yiuske7-2fvqjxha4l5xm">
        <w:r>
          <w:rPr>
            <w:rFonts w:ascii="Arial" w:cs="Arial" w:eastAsia="Arial" w:hAnsi="Arial"/>
            <w:i/>
            <w:iCs/>
            <w:color w:val="1D4ED8"/>
            <w:sz w:val="24"/>
            <w:szCs w:val="24"/>
            <w:u w:val="single"/>
          </w:rPr>
          <w:t xml:space="preserve">18 октября 2011 года № 177</w:t>
        </w:r>
      </w:hyperlink>
      <w:r>
        <w:rPr>
          <w:rFonts w:ascii="Arial" w:cs="Arial" w:eastAsia="Arial" w:hAnsi="Arial"/>
          <w:i/>
          <w:iCs/>
          <w:sz w:val="24"/>
          <w:szCs w:val="24"/>
        </w:rPr>
        <w:t xml:space="preserve">, </w:t>
      </w:r>
      <w:hyperlink w:history="1" r:id="rIdndlpvffy8m4gafby9z_a3">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504-23. Транспортировка, хранение, приобретение товаров и транспортных средств, ввезенных на таможенную территорию Таможенного союза с нарушениями таможенных правил, пользование или распоряжение ими</w:t>
      </w:r>
    </w:p>
    <w:p>
      <w:pPr>
        <w:spacing w:after="120"/>
        <w:ind w:firstLine="567"/>
        <w:jc w:val="both"/>
      </w:pPr>
      <w:r>
        <w:rPr>
          <w:rFonts w:ascii="Arial" w:cs="Arial" w:eastAsia="Arial" w:hAnsi="Arial"/>
          <w:sz w:val="24"/>
          <w:szCs w:val="24"/>
        </w:rPr>
        <w:t xml:space="preserve">Транспортировка, хранение, приобретение товаров и транспортных средств, ввезенных на таможенную территорию Таможенного союза помимо таможенного контроля либо с сокрытием от такого контроля, либо с обманным использованием документов или средств идентификации, либо недекларированных или недостоверно декларированных, а равно транспортировка, хранение и приобретение товаров и транспортных средств, в отношении которых предоставлены таможенные льготы по таможенным платежам, используемых либо отчуждаемых без разрешения таможенного органа Кыргызской Республики в иных целях, чем те, в связи с которыми были предоставлены такие льготы, либо пользование или распоряжение товарами и транспортными средствами с целью сбыта (перепродажи) без соответствующих документов, подтверждающих законность ввоза на таможенную территорию Таможенного союза, -</w:t>
      </w:r>
    </w:p>
    <w:p>
      <w:pPr>
        <w:spacing w:after="120"/>
        <w:ind w:firstLine="567"/>
        <w:jc w:val="both"/>
      </w:pPr>
      <w:r>
        <w:rPr>
          <w:rFonts w:ascii="Arial" w:cs="Arial" w:eastAsia="Arial" w:hAnsi="Arial"/>
          <w:sz w:val="24"/>
          <w:szCs w:val="24"/>
        </w:rPr>
        <w:t xml:space="preserve">влекут наложение штрафа на граждан - от пяти до двадцати расчетных показателей с конфискацией товаров и транспортных средств, являющихся непосредственными объектами правонарушения, или без таковой; на должностных лиц - от двадцати до ста расчетных показателей с конфискацией товаров и транспортных средств, являющихся непосредственными объектами правонарушения, или без таковой; на юридических лиц - от ста до пятисот расчетных показателей либо от десяти до ста процентов стоимости товаров и транспортных средств, являющихся непосредственными объектами правонарушения, с их конфискацией или без таковой.</w:t>
      </w:r>
    </w:p>
    <w:p>
      <w:pPr>
        <w:spacing w:after="120"/>
        <w:ind w:firstLine="567"/>
        <w:jc w:val="both"/>
      </w:pPr>
      <w:r>
        <w:rPr>
          <w:rFonts w:ascii="Arial" w:cs="Arial" w:eastAsia="Arial" w:hAnsi="Arial"/>
          <w:i/>
          <w:iCs/>
          <w:sz w:val="24"/>
          <w:szCs w:val="24"/>
        </w:rPr>
        <w:t xml:space="preserve">(В редакции Закона КР от </w:t>
      </w:r>
      <w:hyperlink w:history="1" r:id="rIdfn1xm9z0a_-0dsnwn9dwj">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504-24. Нарушение порядка пользования и распоряжения условно выпущенными товарами и транспортными средствами, в отношении которых предоставлены льготы по таможенным платежам</w:t>
      </w:r>
    </w:p>
    <w:p>
      <w:pPr>
        <w:spacing w:after="120"/>
        <w:ind w:firstLine="567"/>
        <w:jc w:val="both"/>
      </w:pPr>
      <w:r>
        <w:rPr>
          <w:rFonts w:ascii="Arial" w:cs="Arial" w:eastAsia="Arial" w:hAnsi="Arial"/>
          <w:sz w:val="24"/>
          <w:szCs w:val="24"/>
        </w:rPr>
        <w:t xml:space="preserve">Пользование и распоряжение условно выпущенными товарами и транспортными средствами, в отношении которых предоставлены льготы по таможенным платежам, в иных целях, чем те, в связи с которыми были предоставлены такие льготы, без разрешения таможенного органа Кыргызской Республики -</w:t>
      </w:r>
    </w:p>
    <w:p>
      <w:pPr>
        <w:spacing w:after="120"/>
        <w:ind w:firstLine="567"/>
        <w:jc w:val="both"/>
      </w:pPr>
      <w:r>
        <w:rPr>
          <w:rFonts w:ascii="Arial" w:cs="Arial" w:eastAsia="Arial" w:hAnsi="Arial"/>
          <w:sz w:val="24"/>
          <w:szCs w:val="24"/>
        </w:rPr>
        <w:t xml:space="preserve">влечет наложение штрафа на граждан - от пяти до двадцати, на должностных лиц - от десяти до пятидесяти расчетных показателей, на юридических лиц - от ста до трехсот расчетных показателей либо от десяти до ста процентов от суммы таможенных платежей, не уплаченных в связи с предоставлением таможенных льгот.</w:t>
      </w:r>
    </w:p>
    <w:p>
      <w:pPr>
        <w:spacing w:after="120"/>
        <w:ind w:firstLine="567"/>
        <w:jc w:val="both"/>
      </w:pPr>
      <w:r>
        <w:rPr>
          <w:rFonts w:ascii="Arial" w:cs="Arial" w:eastAsia="Arial" w:hAnsi="Arial"/>
          <w:b/>
          <w:bCs/>
          <w:sz w:val="24"/>
          <w:szCs w:val="24"/>
        </w:rPr>
        <w:t xml:space="preserve">Статья 504-25. Действия, направленные на неправомерное освобождение от таможенных платежей или их занижение</w:t>
      </w:r>
    </w:p>
    <w:p>
      <w:pPr>
        <w:spacing w:after="120"/>
        <w:ind w:firstLine="567"/>
        <w:jc w:val="both"/>
      </w:pPr>
      <w:r>
        <w:rPr>
          <w:rFonts w:ascii="Arial" w:cs="Arial" w:eastAsia="Arial" w:hAnsi="Arial"/>
          <w:sz w:val="24"/>
          <w:szCs w:val="24"/>
        </w:rPr>
        <w:t xml:space="preserve">Заявление в таможенной декларации и иных документах, необходимых для таможенных целей, недостоверных сведений о таможенной процедуре, таможенной стоимости либо стране происхождения товаров и транспортных средств или заявление иных недостоверных сведений, дающих основание для освобождения от таможенных платежей или занижения их размера, за исключением случаев, предусмотренных статьями 504-18, 504-21, 504-22 настоящего Кодекса,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пятидесяти, на должностных лиц - от десяти до ста расчетных показателей, на юридических лиц - от ста до пятисот расчетных показателей либо от десяти до ста процентов от суммы неуплаченных таможенных платежей.</w:t>
      </w:r>
    </w:p>
    <w:p>
      <w:pPr>
        <w:spacing w:after="120"/>
        <w:ind w:firstLine="567"/>
        <w:jc w:val="both"/>
      </w:pPr>
      <w:r>
        <w:rPr>
          <w:rFonts w:ascii="Arial" w:cs="Arial" w:eastAsia="Arial" w:hAnsi="Arial"/>
          <w:i/>
          <w:iCs/>
          <w:sz w:val="24"/>
          <w:szCs w:val="24"/>
        </w:rPr>
        <w:t xml:space="preserve">(В редакции Закона КР от </w:t>
      </w:r>
      <w:hyperlink w:history="1" r:id="rIdivmh8rkbdovxbqd4-9eai">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504-26. Действия, направленные на возврат уплаченных таможенных платежей, выплат и иных возмещений, либо их невозвращение без надлежащих оснований</w:t>
      </w:r>
    </w:p>
    <w:p>
      <w:pPr>
        <w:spacing w:after="120"/>
        <w:ind w:firstLine="567"/>
        <w:jc w:val="both"/>
      </w:pPr>
      <w:r>
        <w:rPr>
          <w:rFonts w:ascii="Arial" w:cs="Arial" w:eastAsia="Arial" w:hAnsi="Arial"/>
          <w:sz w:val="24"/>
          <w:szCs w:val="24"/>
        </w:rPr>
        <w:t xml:space="preserve">Представление таможенному органу Кыргызской Республики документов, содержащих недостоверные сведения, дающие право на возврат уплаченных таможенных платежей, получение выплат и иных возмещений или их невозвращение либо возвращение не в полном объеме без надлежащих оснований, при отсутствии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на должностных лиц - от пятидесяти до ста расчетных показателей, на юридических лиц - от двухсот до семисот расчетных показателей либо от пятидесяти до ста процентов от суммы требуемых, полученных или невозвращенных таможенных платежей, выплат и иных возмещений.</w:t>
      </w:r>
    </w:p>
    <w:p>
      <w:pPr>
        <w:spacing w:after="120"/>
        <w:ind w:firstLine="567"/>
        <w:jc w:val="both"/>
      </w:pPr>
      <w:r>
        <w:rPr>
          <w:rFonts w:ascii="Arial" w:cs="Arial" w:eastAsia="Arial" w:hAnsi="Arial"/>
          <w:b/>
          <w:bCs/>
          <w:sz w:val="24"/>
          <w:szCs w:val="24"/>
        </w:rPr>
        <w:t xml:space="preserve">Статья 504-27. Нарушение сроков уплаты таможенных платежей</w:t>
      </w:r>
    </w:p>
    <w:p>
      <w:pPr>
        <w:spacing w:after="120"/>
        <w:ind w:firstLine="567"/>
        <w:jc w:val="both"/>
      </w:pPr>
      <w:r>
        <w:rPr>
          <w:rFonts w:ascii="Arial" w:cs="Arial" w:eastAsia="Arial" w:hAnsi="Arial"/>
          <w:sz w:val="24"/>
          <w:szCs w:val="24"/>
        </w:rPr>
        <w:t xml:space="preserve">Неуплата таможенных платежей в установленные сроки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пяти до тридцати, на должностных лиц - от десяти до пятидесяти расчетных показателей, на юридических лиц - от ста до трехсот расчетных показателей либо от десяти до пятидесяти процентов от суммы неуплаченных таможенных платежей.</w:t>
      </w:r>
    </w:p>
    <w:p>
      <w:pPr>
        <w:spacing w:after="120"/>
        <w:ind w:firstLine="567"/>
        <w:jc w:val="both"/>
      </w:pPr>
      <w:r>
        <w:rPr>
          <w:rFonts w:ascii="Arial" w:cs="Arial" w:eastAsia="Arial" w:hAnsi="Arial"/>
          <w:i/>
          <w:iCs/>
          <w:sz w:val="24"/>
          <w:szCs w:val="24"/>
        </w:rPr>
        <w:t xml:space="preserve">(В редакции Закона КР от </w:t>
      </w:r>
      <w:hyperlink w:history="1" r:id="rIdn9yob6o3prwfjp2_kkn79">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504-28. Неисполнение банками и иными кредитными учреждениями решений таможенных органов</w:t>
      </w:r>
    </w:p>
    <w:p>
      <w:pPr>
        <w:spacing w:after="120"/>
        <w:ind w:firstLine="567"/>
        <w:jc w:val="both"/>
      </w:pPr>
      <w:r>
        <w:rPr>
          <w:rFonts w:ascii="Arial" w:cs="Arial" w:eastAsia="Arial" w:hAnsi="Arial"/>
          <w:sz w:val="24"/>
          <w:szCs w:val="24"/>
        </w:rPr>
        <w:t xml:space="preserve">Неисполнение уполномоченными банками и иными кредитными учреждениями решений таможенных органов Кыргызской Республики о приостановлении операций по счетам плательщика таможенных платежей, а равно необоснованные задержки исполнения таких решений -</w:t>
      </w:r>
    </w:p>
    <w:p>
      <w:pPr>
        <w:spacing w:after="120"/>
        <w:ind w:firstLine="567"/>
        <w:jc w:val="both"/>
      </w:pPr>
      <w:r>
        <w:rPr>
          <w:rFonts w:ascii="Arial" w:cs="Arial" w:eastAsia="Arial" w:hAnsi="Arial"/>
          <w:sz w:val="24"/>
          <w:szCs w:val="24"/>
        </w:rPr>
        <w:t xml:space="preserve">влекут наложение штрафа в размере суммы неуплаченных платежей.</w:t>
      </w:r>
    </w:p>
    <w:p>
      <w:pPr>
        <w:spacing w:after="120"/>
        <w:ind w:firstLine="567"/>
        <w:jc w:val="both"/>
      </w:pPr>
      <w:r>
        <w:rPr>
          <w:rFonts w:ascii="Arial" w:cs="Arial" w:eastAsia="Arial" w:hAnsi="Arial"/>
          <w:b/>
          <w:bCs/>
          <w:sz w:val="24"/>
          <w:szCs w:val="24"/>
        </w:rPr>
        <w:t xml:space="preserve">Статья 504-29. Незаконное осуществление деятельности в качестве таможенного представителя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таможенного представителя, использование наименования "таможенный представитель" в своем названии, рекламе или в иной информации лицами, не включенными в реестр таможенных представителей, либо совершение действий по таможенному оформлению от имени таможенного представителя лицом, не имеющим квалификационного свидетельства или квалификационное свидетельство которого отозвано, а равно нарушение других условий такой деятельности, кроме деяний, предусмотренных частью второй настоящей статьи,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ind w:firstLine="567"/>
        <w:jc w:val="both"/>
      </w:pPr>
      <w:r>
        <w:rPr>
          <w:rFonts w:ascii="Arial" w:cs="Arial" w:eastAsia="Arial" w:hAnsi="Arial"/>
          <w:sz w:val="24"/>
          <w:szCs w:val="24"/>
        </w:rPr>
        <w:t xml:space="preserve">Использование таможенным представителем или его работниками сведений, составляющих охраняемую законом тайну или конфиденциальную информацию, в собственных целях, разглашение, передача третьим лицам, включая неуполномоченные на то государственные органы, таких сведений, при отсутствии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четырехсот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kudwuwb5v_utla_zl_8fd">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1eqey0w7lpplumlmgryrc">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504-30. Незаконное осуществление деятельности в качестве владельца магазина беспошлинной торговли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владельца магазина беспошлинной торговли лицами, не включенными в реестр владельцев магазина беспошлинной торговли, а равно нарушение других условий такой деятельности, -</w:t>
      </w:r>
    </w:p>
    <w:p>
      <w:pPr>
        <w:spacing w:after="120"/>
        <w:ind w:firstLine="567"/>
        <w:jc w:val="both"/>
      </w:pPr>
      <w:r>
        <w:rPr>
          <w:rFonts w:ascii="Arial" w:cs="Arial" w:eastAsia="Arial" w:hAnsi="Arial"/>
          <w:sz w:val="24"/>
          <w:szCs w:val="24"/>
        </w:rPr>
        <w:t xml:space="preserve">влекут наложение штрафа на граждан - от десяти до двадцати расчетных показателей, на юридических лиц - от ста до трехсот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3pqvsgm47rdcp_fxxk2p">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504-31. Невыполнение должностными и иными лицами требований таможенного законодательства</w:t>
      </w:r>
    </w:p>
    <w:p>
      <w:pPr>
        <w:spacing w:after="120"/>
        <w:ind w:firstLine="567"/>
        <w:jc w:val="both"/>
      </w:pPr>
      <w:r>
        <w:rPr>
          <w:rFonts w:ascii="Arial" w:cs="Arial" w:eastAsia="Arial" w:hAnsi="Arial"/>
          <w:sz w:val="24"/>
          <w:szCs w:val="24"/>
        </w:rPr>
        <w:t xml:space="preserve">Невыполнение должностными лицами и иными работниками предприятия, учреждения или организации действующих в таможенном деле требований таможенного законодательства, за нарушение которых настоящей главой предусмотрена ответственность, а равно невыполнение таких требований иными физическими лицами, выполняющими для предприятия, учреждения или организации работы по договорам гражданско-правового характера, в случаях когда к ответственности за нарушение таможенных правил привлекаются указанные предприятие, учреждение или организация, -</w:t>
      </w:r>
    </w:p>
    <w:p>
      <w:pPr>
        <w:spacing w:after="120"/>
        <w:ind w:firstLine="567"/>
        <w:jc w:val="both"/>
      </w:pPr>
      <w:r>
        <w:rPr>
          <w:rFonts w:ascii="Arial" w:cs="Arial" w:eastAsia="Arial" w:hAnsi="Arial"/>
          <w:sz w:val="24"/>
          <w:szCs w:val="24"/>
        </w:rPr>
        <w:t xml:space="preserve">влекут предупреждение или наложение штрафа от пяти до двадцати расчетных показателей.</w:t>
      </w:r>
    </w:p>
    <w:p>
      <w:pPr>
        <w:spacing w:after="60" w:before="200"/>
        <w:ind w:firstLine="567"/>
        <w:jc w:val="both"/>
      </w:pPr>
      <w:r>
        <w:rPr>
          <w:rFonts w:ascii="Arial" w:cs="Arial" w:eastAsia="Arial" w:hAnsi="Arial"/>
          <w:b/>
          <w:bCs/>
          <w:sz w:val="24"/>
          <w:szCs w:val="24"/>
        </w:rPr>
        <w:t xml:space="preserve">Статья 504-32. Оскорбление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comqlqdvnh7f6kum2duy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2014 года № 170)</w:t>
      </w:r>
    </w:p>
    <w:p>
      <w:pPr>
        <w:spacing w:after="120"/>
        <w:ind w:firstLine="567"/>
        <w:jc w:val="both"/>
      </w:pPr>
      <w:r>
        <w:rPr>
          <w:rFonts w:ascii="Arial" w:cs="Arial" w:eastAsia="Arial" w:hAnsi="Arial"/>
          <w:b/>
          <w:bCs/>
          <w:sz w:val="24"/>
          <w:szCs w:val="24"/>
        </w:rPr>
        <w:t xml:space="preserve">Статья 504-33. Угроза совершения насильственных действий в отношении должностного лица таможенного органа Кыргызской Республики, лиц, участвующих в проведении таможенного контроля, производстве таможенного оформления, а также в производстве по делу о нарушении таможенных правил или в его рассмотрении, а равно понятых</w:t>
      </w:r>
    </w:p>
    <w:p>
      <w:pPr>
        <w:spacing w:after="120"/>
        <w:ind w:firstLine="567"/>
        <w:jc w:val="both"/>
      </w:pPr>
      <w:r>
        <w:rPr>
          <w:rFonts w:ascii="Arial" w:cs="Arial" w:eastAsia="Arial" w:hAnsi="Arial"/>
          <w:sz w:val="24"/>
          <w:szCs w:val="24"/>
        </w:rPr>
        <w:t xml:space="preserve">Угроза нанесения легких телесных повреждений, побоев или совершения иных насильственных действий в отношении должностного лица таможенного органа Кыргызской Республики в связи с исполнением им служебных обязанностей, а также в отношении привлекаемых или приглашаемых для участия в проведении таможенного контроля, производстве таможенного оформления, участия в производстве по делу о нарушении таможенных правил или его рассмотрении ревизоров, экспертов, специалистов, переводчиков, свидетелей, а равно понятых при отсутствии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граждан - от десяти до двадцати, на должностных лиц - от пятидесяти до ста расчетных показателей.</w:t>
      </w:r>
    </w:p>
    <w:p>
      <w:pPr>
        <w:spacing w:after="120"/>
        <w:ind w:firstLine="567"/>
        <w:jc w:val="both"/>
      </w:pPr>
      <w:r>
        <w:rPr>
          <w:rFonts w:ascii="Arial" w:cs="Arial" w:eastAsia="Arial" w:hAnsi="Arial"/>
          <w:b/>
          <w:bCs/>
          <w:sz w:val="24"/>
          <w:szCs w:val="24"/>
        </w:rPr>
        <w:t xml:space="preserve">Статья 504-34. Отказ лица, привлекаемого к ответственности за нарушение таможенных правил, от выдачи или непредставление им товаров, документов, иных предметов и сведений, необходимых для производства по делу о нарушении таможенных правил и его рассмотрения</w:t>
      </w:r>
    </w:p>
    <w:p>
      <w:pPr>
        <w:spacing w:after="120"/>
        <w:ind w:firstLine="567"/>
        <w:jc w:val="both"/>
      </w:pPr>
      <w:r>
        <w:rPr>
          <w:rFonts w:ascii="Arial" w:cs="Arial" w:eastAsia="Arial" w:hAnsi="Arial"/>
          <w:sz w:val="24"/>
          <w:szCs w:val="24"/>
        </w:rPr>
        <w:t xml:space="preserve">Отказ лица, привлекаемого к ответственности за нарушение таможенных правил, от выдачи или непредставление им в установленный должностным лицом таможенного органа Кыргызской Республики срок без уважительных причин либо действующему по его поручению ревизору или специалисту товаров, документов, иных предметов и сведений, необходимых для производства и рассмотрения дела,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семидесяти расчетных показателей.</w:t>
      </w:r>
    </w:p>
    <w:p>
      <w:pPr>
        <w:spacing w:after="120"/>
        <w:ind w:firstLine="567"/>
        <w:jc w:val="both"/>
      </w:pPr>
      <w:r>
        <w:rPr>
          <w:rFonts w:ascii="Arial" w:cs="Arial" w:eastAsia="Arial" w:hAnsi="Arial"/>
          <w:b/>
          <w:bCs/>
          <w:sz w:val="24"/>
          <w:szCs w:val="24"/>
        </w:rPr>
        <w:t xml:space="preserve">Статья 504-35. Отказ иных лиц от выдачи или непредставление ими товаров, документов, иных предметов и сведений, необходимых для производства по делу о нарушении таможенных правил и его рассмотрения</w:t>
      </w:r>
    </w:p>
    <w:p>
      <w:pPr>
        <w:spacing w:after="120"/>
        <w:ind w:firstLine="567"/>
        <w:jc w:val="both"/>
      </w:pPr>
      <w:r>
        <w:rPr>
          <w:rFonts w:ascii="Arial" w:cs="Arial" w:eastAsia="Arial" w:hAnsi="Arial"/>
          <w:sz w:val="24"/>
          <w:szCs w:val="24"/>
        </w:rPr>
        <w:t xml:space="preserve">Отказ иных лиц, привлекаемых к ответственности за нарушение таможенных правил, от выдачи или непредставление ими в установленный должностным лицом таможенного органа Кыргызской Республики срок без уважительных причин или действующему по его поручению ревизору или специалисту товаров, документов, иных предметов и сведений, необходимых для производства по делу и его рассмотрения,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пяти до пятнадцати, на должностных лиц - от десяти до пятидесяти расчетных показателей.</w:t>
      </w:r>
    </w:p>
    <w:p>
      <w:pPr>
        <w:spacing w:after="120"/>
        <w:ind w:firstLine="567"/>
        <w:jc w:val="both"/>
      </w:pPr>
      <w:r>
        <w:rPr>
          <w:rFonts w:ascii="Arial" w:cs="Arial" w:eastAsia="Arial" w:hAnsi="Arial"/>
          <w:b/>
          <w:bCs/>
          <w:sz w:val="24"/>
          <w:szCs w:val="24"/>
        </w:rPr>
        <w:t xml:space="preserve">Статья 504-36. 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w:t>
      </w:r>
    </w:p>
    <w:p>
      <w:pPr>
        <w:spacing w:after="120"/>
        <w:ind w:firstLine="567"/>
        <w:jc w:val="both"/>
      </w:pPr>
      <w:r>
        <w:rPr>
          <w:rFonts w:ascii="Arial" w:cs="Arial" w:eastAsia="Arial" w:hAnsi="Arial"/>
          <w:sz w:val="24"/>
          <w:szCs w:val="24"/>
        </w:rPr>
        <w:t xml:space="preserve">Воспрепятствование должностному лицу таможенного органа Кыргызской Республики в проведении таможенного обследования и других процессуальных действий, предусмотренных настоящим Кодексом, если такое воспрепятствование не влечет уголовной ответственности или ответственности в соответствии с другими статьями настоящего Кодекса, -</w:t>
      </w:r>
    </w:p>
    <w:p>
      <w:pPr>
        <w:spacing w:after="120"/>
        <w:ind w:firstLine="567"/>
        <w:jc w:val="both"/>
      </w:pPr>
      <w:r>
        <w:rPr>
          <w:rFonts w:ascii="Arial" w:cs="Arial" w:eastAsia="Arial" w:hAnsi="Arial"/>
          <w:sz w:val="24"/>
          <w:szCs w:val="24"/>
        </w:rPr>
        <w:t xml:space="preserve">влечет предупреждение либо наложение штрафа на граждан - от пяти до пятнадцати, на должностных лиц - от десяти до семидесяти расчетных показателей.</w:t>
      </w:r>
    </w:p>
    <w:p>
      <w:pPr>
        <w:spacing w:after="120"/>
        <w:ind w:firstLine="567"/>
        <w:jc w:val="both"/>
      </w:pPr>
      <w:r>
        <w:rPr>
          <w:rFonts w:ascii="Arial" w:cs="Arial" w:eastAsia="Arial" w:hAnsi="Arial"/>
          <w:b/>
          <w:bCs/>
          <w:sz w:val="24"/>
          <w:szCs w:val="24"/>
        </w:rPr>
        <w:t xml:space="preserve">Статья 504-37. Незаконное осуществление деятельности в качестве таможенного перевозчика либо нарушение условий такой деятельности</w:t>
      </w:r>
    </w:p>
    <w:p>
      <w:pPr>
        <w:spacing w:after="120"/>
        <w:ind w:firstLine="567"/>
        <w:jc w:val="both"/>
      </w:pPr>
      <w:r>
        <w:rPr>
          <w:rFonts w:ascii="Arial" w:cs="Arial" w:eastAsia="Arial" w:hAnsi="Arial"/>
          <w:sz w:val="24"/>
          <w:szCs w:val="24"/>
        </w:rPr>
        <w:t xml:space="preserve">Осуществление деятельности в качестве таможенных перевозчиков, включенных в соответствующий реестр на основании недействительных (подложных) документов либо исключенных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spacing w:after="120"/>
        <w:ind w:firstLine="567"/>
        <w:jc w:val="both"/>
      </w:pPr>
      <w:r>
        <w:rPr>
          <w:rFonts w:ascii="Arial" w:cs="Arial" w:eastAsia="Arial" w:hAnsi="Arial"/>
          <w:sz w:val="24"/>
          <w:szCs w:val="24"/>
        </w:rPr>
        <w:t xml:space="preserve">влечет наложение штрафа на должностных лиц - в размере пятидесяти расчетных показателей, на юридических лиц - в размере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mr6p13wgswihf2bw6nkdj">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504-38. Нарушение порядка осуществления деятельности в сфере таможенного дела уполномоченным экономическим оператором</w:t>
      </w:r>
    </w:p>
    <w:p>
      <w:pPr>
        <w:spacing w:after="120"/>
        <w:ind w:firstLine="567"/>
        <w:jc w:val="both"/>
      </w:pPr>
      <w:r>
        <w:rPr>
          <w:rFonts w:ascii="Arial" w:cs="Arial" w:eastAsia="Arial" w:hAnsi="Arial"/>
          <w:sz w:val="24"/>
          <w:szCs w:val="24"/>
        </w:rPr>
        <w:t xml:space="preserve">Несоблюдение уполномоченным экономическим оператором требований и условий предусмотренных таможенным законодательством Таможенного союза и (или) нормативными правовыми актами Кыргызской Республики для осуществления такой деятельности, -</w:t>
      </w:r>
    </w:p>
    <w:p>
      <w:pPr>
        <w:spacing w:after="120"/>
        <w:ind w:firstLine="567"/>
        <w:jc w:val="both"/>
      </w:pPr>
      <w:r>
        <w:rPr>
          <w:rFonts w:ascii="Arial" w:cs="Arial" w:eastAsia="Arial" w:hAnsi="Arial"/>
          <w:sz w:val="24"/>
          <w:szCs w:val="24"/>
        </w:rPr>
        <w:t xml:space="preserve">влечет наложение штрафа на должностных лиц - в размере ста расчетных показателей, на юридических лиц - в размере тысячи расчетных показателей с взысканием стоимости этих товаров и транспортных средств или без такового либо с конфискацией товаров и транспортных средств, являющихся непосредственными объектами правонарушения, или без такового</w:t>
      </w:r>
    </w:p>
    <w:p>
      <w:pPr>
        <w:spacing w:after="120"/>
        <w:ind w:firstLine="567"/>
        <w:jc w:val="both"/>
      </w:pPr>
      <w:r>
        <w:rPr>
          <w:rFonts w:ascii="Arial" w:cs="Arial" w:eastAsia="Arial" w:hAnsi="Arial"/>
          <w:i/>
          <w:iCs/>
          <w:sz w:val="24"/>
          <w:szCs w:val="24"/>
        </w:rPr>
        <w:t xml:space="preserve">(В редакции Закона КР от </w:t>
      </w:r>
      <w:hyperlink w:history="1" r:id="rId0cdop_jv4xtvnd1wqmznj">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 Незаконное воздействие или вмешательство с целью повлиять на принимаемое решение либо осуществляемое действие</w:t>
      </w:r>
    </w:p>
    <w:p>
      <w:pPr>
        <w:spacing w:after="120"/>
        <w:ind w:firstLine="567"/>
        <w:jc w:val="both"/>
      </w:pPr>
      <w:r>
        <w:rPr>
          <w:rFonts w:ascii="Arial" w:cs="Arial" w:eastAsia="Arial" w:hAnsi="Arial"/>
          <w:sz w:val="24"/>
          <w:szCs w:val="24"/>
        </w:rPr>
        <w:t xml:space="preserve">Незаконное воздействие или вмешательство в какой бы то ни было форме со стороны предприятий, учреждений и организаций, их должностных лиц и иных работников с целью повлиять на принимаемое таможенным органом Кыргызской Республики или его должностным лицом решение либо на осуществляемое этим должностным лицом действие, а равно такое воздействие или вмешательство лиц, занимающихся предпринимательской деятельностью без образования юридического лица, и физических лиц, -</w:t>
      </w:r>
    </w:p>
    <w:p>
      <w:pPr>
        <w:spacing w:after="120"/>
        <w:ind w:firstLine="567"/>
        <w:jc w:val="both"/>
      </w:pPr>
      <w:r>
        <w:rPr>
          <w:rFonts w:ascii="Arial" w:cs="Arial" w:eastAsia="Arial" w:hAnsi="Arial"/>
          <w:sz w:val="24"/>
          <w:szCs w:val="24"/>
        </w:rPr>
        <w:t xml:space="preserve">влекут предупреждение либо наложение штрафа на граждан - от двух до десяти, на должностных лиц - от десяти до тридцати расчетных показателей.</w:t>
      </w:r>
    </w:p>
    <w:p>
      <w:pPr>
        <w:spacing w:after="120"/>
        <w:ind w:firstLine="567"/>
        <w:jc w:val="center"/>
      </w:pPr>
      <w:r>
        <w:rPr>
          <w:rFonts w:ascii="Arial" w:cs="Arial" w:eastAsia="Arial" w:hAnsi="Arial"/>
          <w:b/>
          <w:bCs/>
          <w:sz w:val="24"/>
          <w:szCs w:val="24"/>
        </w:rPr>
        <w:t xml:space="preserve">Глава 35-1
 Административные правонарушения в области законодательства Кыргызской Республики о банкротстве</w:t>
      </w:r>
    </w:p>
    <w:p>
      <w:pPr>
        <w:spacing w:after="120"/>
        <w:ind w:firstLine="567"/>
        <w:jc w:val="both"/>
      </w:pPr>
      <w:r>
        <w:rPr>
          <w:rFonts w:ascii="Arial" w:cs="Arial" w:eastAsia="Arial" w:hAnsi="Arial"/>
          <w:i/>
          <w:iCs/>
          <w:sz w:val="24"/>
          <w:szCs w:val="24"/>
        </w:rPr>
        <w:t xml:space="preserve">(Глава в редакции Закона КР от </w:t>
      </w:r>
      <w:hyperlink w:history="1" r:id="rIduhl1wmkz0kkrhiwmojsto">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 Положение о порядке рассмотрения административных правонарушений Государственным органом по делам о банкротстве</w:t>
      </w:r>
    </w:p>
    <w:p>
      <w:pPr>
        <w:spacing w:after="120"/>
        <w:ind w:firstLine="567"/>
        <w:jc w:val="both"/>
      </w:pPr>
      <w:r>
        <w:rPr>
          <w:rFonts w:ascii="Arial" w:cs="Arial" w:eastAsia="Arial" w:hAnsi="Arial"/>
          <w:b/>
          <w:bCs/>
          <w:sz w:val="24"/>
          <w:szCs w:val="24"/>
        </w:rPr>
        <w:t xml:space="preserve">Статья 505-1. Непредставление администраторами государственному органу по делам о банкротстве достоверной отчетной информации</w:t>
      </w:r>
    </w:p>
    <w:p>
      <w:pPr>
        <w:spacing w:after="120"/>
        <w:ind w:firstLine="567"/>
        <w:jc w:val="both"/>
      </w:pPr>
      <w:r>
        <w:rPr>
          <w:rFonts w:ascii="Arial" w:cs="Arial" w:eastAsia="Arial" w:hAnsi="Arial"/>
          <w:sz w:val="24"/>
          <w:szCs w:val="24"/>
        </w:rPr>
        <w:t xml:space="preserve">Непредставление администраторами государственному органу по делам о банкротстве достоверной отчетной информации в соответствии с законодательством Кыргызской Республики о проведении процедур процесса банкротства, в том числе по требованию государственного органа, либо предоставление недостоверной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20 расчетных показателей.</w:t>
      </w:r>
    </w:p>
    <w:p>
      <w:pPr>
        <w:spacing w:after="120"/>
        <w:ind w:firstLine="567"/>
        <w:jc w:val="both"/>
      </w:pPr>
      <w:r>
        <w:rPr>
          <w:rFonts w:ascii="Arial" w:cs="Arial" w:eastAsia="Arial" w:hAnsi="Arial"/>
          <w:b/>
          <w:bCs/>
          <w:sz w:val="24"/>
          <w:szCs w:val="24"/>
        </w:rPr>
        <w:t xml:space="preserve">Статья 505-2. Воспрепятствование в проверке государственным органом по делам о банкротстве</w:t>
      </w:r>
    </w:p>
    <w:p>
      <w:pPr>
        <w:spacing w:after="120"/>
        <w:ind w:firstLine="567"/>
        <w:jc w:val="both"/>
      </w:pPr>
      <w:r>
        <w:rPr>
          <w:rFonts w:ascii="Arial" w:cs="Arial" w:eastAsia="Arial" w:hAnsi="Arial"/>
          <w:sz w:val="24"/>
          <w:szCs w:val="24"/>
        </w:rPr>
        <w:t xml:space="preserve">Воспрепятствование администратором в проверке государственным органом по делам о банкротстве, а равно отказ в предоставлении требуемой документации -</w:t>
      </w:r>
    </w:p>
    <w:p>
      <w:pPr>
        <w:spacing w:after="120"/>
        <w:ind w:firstLine="567"/>
        <w:jc w:val="both"/>
      </w:pPr>
      <w:r>
        <w:rPr>
          <w:rFonts w:ascii="Arial" w:cs="Arial" w:eastAsia="Arial" w:hAnsi="Arial"/>
          <w:sz w:val="24"/>
          <w:szCs w:val="24"/>
        </w:rPr>
        <w:t xml:space="preserve">влекут наложение административного штрафа от 10 до 20 расчетных показателей.</w:t>
      </w:r>
    </w:p>
    <w:p>
      <w:pPr>
        <w:spacing w:after="120"/>
        <w:ind w:firstLine="567"/>
        <w:jc w:val="both"/>
      </w:pPr>
      <w:r>
        <w:rPr>
          <w:rFonts w:ascii="Arial" w:cs="Arial" w:eastAsia="Arial" w:hAnsi="Arial"/>
          <w:b/>
          <w:bCs/>
          <w:sz w:val="24"/>
          <w:szCs w:val="24"/>
        </w:rPr>
        <w:t xml:space="preserve">Статья 505-3. Нарушение положений законодательства Кыргызской Республики о банкротстве</w:t>
      </w:r>
    </w:p>
    <w:p>
      <w:pPr>
        <w:spacing w:after="120"/>
        <w:ind w:firstLine="567"/>
        <w:jc w:val="both"/>
      </w:pPr>
      <w:r>
        <w:rPr>
          <w:rFonts w:ascii="Arial" w:cs="Arial" w:eastAsia="Arial" w:hAnsi="Arial"/>
          <w:sz w:val="24"/>
          <w:szCs w:val="24"/>
        </w:rPr>
        <w:t xml:space="preserve">Нарушение администратором положений законодательства Кыргызской Республики о банкротстве, уклонение от исполнения или несвоевременное исполнение обязательных предписаний уполномоченного государственного органа -</w:t>
      </w:r>
    </w:p>
    <w:p>
      <w:pPr>
        <w:spacing w:after="120"/>
        <w:ind w:firstLine="567"/>
        <w:jc w:val="both"/>
      </w:pPr>
      <w:r>
        <w:rPr>
          <w:rFonts w:ascii="Arial" w:cs="Arial" w:eastAsia="Arial" w:hAnsi="Arial"/>
          <w:sz w:val="24"/>
          <w:szCs w:val="24"/>
        </w:rPr>
        <w:t xml:space="preserve">влекут наложение административного штрафа от 10 до 50 расчетных показателей.</w:t>
      </w:r>
    </w:p>
    <w:p>
      <w:pPr>
        <w:spacing w:after="120"/>
        <w:ind w:firstLine="567"/>
        <w:jc w:val="both"/>
      </w:pPr>
      <w:r>
        <w:rPr>
          <w:rFonts w:ascii="Arial" w:cs="Arial" w:eastAsia="Arial" w:hAnsi="Arial"/>
          <w:b/>
          <w:bCs/>
          <w:sz w:val="24"/>
          <w:szCs w:val="24"/>
        </w:rPr>
        <w:t xml:space="preserve">Статья 505-4. Занятие деятельностью администратора, осуществляющего процедуры процесса банкротства, без лицензии или с нарушением правил и требований лицензируемой деятельности</w:t>
      </w:r>
    </w:p>
    <w:p>
      <w:pPr>
        <w:spacing w:after="12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без лицензии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50 расчетных показателей с изъятием в государственный бюджет полученного дохода.</w:t>
      </w:r>
    </w:p>
    <w:p>
      <w:pPr>
        <w:spacing w:after="120"/>
        <w:ind w:firstLine="567"/>
        <w:jc w:val="both"/>
      </w:pPr>
      <w:r>
        <w:rPr>
          <w:rFonts w:ascii="Arial" w:cs="Arial" w:eastAsia="Arial" w:hAnsi="Arial"/>
          <w:sz w:val="24"/>
          <w:szCs w:val="24"/>
        </w:rPr>
        <w:t xml:space="preserve">Занятие деятельностью администратора, осуществляющего процедуры процесса банкротства, с нарушением требований и правил лицензируемой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от 10 до 50 расчетных показателей.</w:t>
      </w:r>
    </w:p>
    <w:p>
      <w:pPr>
        <w:spacing w:after="120"/>
        <w:ind w:firstLine="567"/>
        <w:jc w:val="both"/>
      </w:pPr>
      <w:r>
        <w:rPr>
          <w:rFonts w:ascii="Arial" w:cs="Arial" w:eastAsia="Arial" w:hAnsi="Arial"/>
          <w:b/>
          <w:bCs/>
          <w:sz w:val="24"/>
          <w:szCs w:val="24"/>
        </w:rPr>
        <w:t xml:space="preserve">Статья 505-5. Реализация активов должника без соблюдения требований законодательства Кыргызской Республики о банкротстве</w:t>
      </w:r>
    </w:p>
    <w:p>
      <w:pPr>
        <w:spacing w:after="120"/>
        <w:ind w:firstLine="567"/>
        <w:jc w:val="both"/>
      </w:pPr>
      <w:r>
        <w:rPr>
          <w:rFonts w:ascii="Arial" w:cs="Arial" w:eastAsia="Arial" w:hAnsi="Arial"/>
          <w:sz w:val="24"/>
          <w:szCs w:val="24"/>
        </w:rPr>
        <w:t xml:space="preserve">Реализация администратором активов должника без соблюдения требований законодательства Кыргызской Республики, в том числе законодательства о банкротстве, -</w:t>
      </w:r>
    </w:p>
    <w:p>
      <w:pPr>
        <w:spacing w:after="120"/>
        <w:ind w:firstLine="567"/>
        <w:jc w:val="both"/>
      </w:pPr>
      <w:r>
        <w:rPr>
          <w:rFonts w:ascii="Arial" w:cs="Arial" w:eastAsia="Arial" w:hAnsi="Arial"/>
          <w:sz w:val="24"/>
          <w:szCs w:val="24"/>
        </w:rPr>
        <w:t xml:space="preserve">влечет наложение административного штрафа от 50 до 100 расчетных показателей либо лишение (отзыв) лицензии.</w:t>
      </w:r>
    </w:p>
    <w:p>
      <w:pPr>
        <w:spacing w:after="120"/>
        <w:ind w:firstLine="567"/>
        <w:jc w:val="both"/>
      </w:pPr>
      <w:r>
        <w:rPr>
          <w:rFonts w:ascii="Arial" w:cs="Arial" w:eastAsia="Arial" w:hAnsi="Arial"/>
          <w:b/>
          <w:bCs/>
          <w:sz w:val="24"/>
          <w:szCs w:val="24"/>
        </w:rPr>
        <w:t xml:space="preserve">Статья 505-6. Неправомерные действия в процессе банкротства</w:t>
      </w:r>
    </w:p>
    <w:p>
      <w:pPr>
        <w:spacing w:after="120"/>
        <w:ind w:firstLine="567"/>
        <w:jc w:val="both"/>
      </w:pPr>
      <w:r>
        <w:rPr>
          <w:rFonts w:ascii="Arial" w:cs="Arial" w:eastAsia="Arial" w:hAnsi="Arial"/>
          <w:sz w:val="24"/>
          <w:szCs w:val="24"/>
        </w:rPr>
        <w:t xml:space="preserve">Сокрытие имущества или имущественных обязательств, сведений об имуществе, его размере, местонахождении либо иной информации об имуществе, передача имущества в иное владение, отчуждение или уничтожение имущества, а равно сокрытие, уничтожение, фальсификация бухгалтерских и иных учетных документов, отражающих экономическую деятельность, если эти действия совершены руководителем или собственником организации должника либо индивидуальным предпринимателем, администратором при банкротстве или в предвидении банкротства, -</w:t>
      </w:r>
    </w:p>
    <w:p>
      <w:pPr>
        <w:spacing w:after="120"/>
        <w:ind w:firstLine="567"/>
        <w:jc w:val="both"/>
      </w:pPr>
      <w:r>
        <w:rPr>
          <w:rFonts w:ascii="Arial" w:cs="Arial" w:eastAsia="Arial" w:hAnsi="Arial"/>
          <w:sz w:val="24"/>
          <w:szCs w:val="24"/>
        </w:rPr>
        <w:t xml:space="preserve">влекут наложение административного штрафа от 20 до 50 расчетных показателей.</w:t>
      </w:r>
    </w:p>
    <w:p>
      <w:pPr>
        <w:spacing w:after="120"/>
        <w:ind w:firstLine="567"/>
        <w:jc w:val="both"/>
      </w:pPr>
      <w:r>
        <w:rPr>
          <w:rFonts w:ascii="Arial" w:cs="Arial" w:eastAsia="Arial" w:hAnsi="Arial"/>
          <w:b/>
          <w:bCs/>
          <w:sz w:val="24"/>
          <w:szCs w:val="24"/>
        </w:rPr>
        <w:t xml:space="preserve">Статья 505-7. Необеспечение сохранности и передачи бухгалтерской и иной документации должника</w:t>
      </w:r>
    </w:p>
    <w:p>
      <w:pPr>
        <w:spacing w:after="120"/>
        <w:ind w:firstLine="567"/>
        <w:jc w:val="both"/>
      </w:pPr>
      <w:r>
        <w:rPr>
          <w:rFonts w:ascii="Arial" w:cs="Arial" w:eastAsia="Arial" w:hAnsi="Arial"/>
          <w:sz w:val="24"/>
          <w:szCs w:val="24"/>
        </w:rPr>
        <w:t xml:space="preserve">Необеспечение органами управления должника сохранности и передачи бухгалтерской и иной документации, печатей и штампов, материальных и иных ценностей специальному администратору -</w:t>
      </w:r>
    </w:p>
    <w:p>
      <w:pPr>
        <w:spacing w:after="120"/>
        <w:ind w:firstLine="567"/>
        <w:jc w:val="both"/>
      </w:pPr>
      <w:r>
        <w:rPr>
          <w:rFonts w:ascii="Arial" w:cs="Arial" w:eastAsia="Arial" w:hAnsi="Arial"/>
          <w:sz w:val="24"/>
          <w:szCs w:val="24"/>
        </w:rPr>
        <w:t xml:space="preserve">влечет наложение административного штрафа в размере от 5 до 15 расчетных показателей.</w:t>
      </w:r>
    </w:p>
    <w:p>
      <w:pPr>
        <w:spacing w:after="120"/>
        <w:ind w:firstLine="567"/>
        <w:jc w:val="both"/>
      </w:pPr>
      <w:r>
        <w:rPr>
          <w:rFonts w:ascii="Arial" w:cs="Arial" w:eastAsia="Arial" w:hAnsi="Arial"/>
          <w:b/>
          <w:bCs/>
          <w:sz w:val="24"/>
          <w:szCs w:val="24"/>
        </w:rPr>
        <w:t xml:space="preserve">Статья 505-8. Преднамеренное создание или увеличение неплатежеспособности должника, нанесение ущерба должнику в личных интересах или в интересах третьих лиц</w:t>
      </w:r>
    </w:p>
    <w:p>
      <w:pPr>
        <w:spacing w:after="120"/>
        <w:ind w:firstLine="567"/>
        <w:jc w:val="both"/>
      </w:pPr>
      <w:r>
        <w:rPr>
          <w:rFonts w:ascii="Arial" w:cs="Arial" w:eastAsia="Arial" w:hAnsi="Arial"/>
          <w:sz w:val="24"/>
          <w:szCs w:val="24"/>
        </w:rPr>
        <w:t xml:space="preserve">Преднамеренное создание или увеличение неплатежеспособности должника, нанесение ущерба должнику в личных интересах или в интересах третьих лиц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должностных лиц до ста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lfdg3da2y4yy6qisib_qt">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505-9. Препятствование администратору в выполнении его обязанностей либо невыполнение законных требований администратора</w:t>
      </w:r>
    </w:p>
    <w:p>
      <w:pPr>
        <w:spacing w:after="120"/>
        <w:ind w:firstLine="567"/>
        <w:jc w:val="both"/>
      </w:pPr>
      <w:r>
        <w:rPr>
          <w:rFonts w:ascii="Arial" w:cs="Arial" w:eastAsia="Arial" w:hAnsi="Arial"/>
          <w:sz w:val="24"/>
          <w:szCs w:val="24"/>
        </w:rPr>
        <w:t xml:space="preserve">Препятствование администратору в выполнении его обязанностей либо невыполнение законных требований администратора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в размере от десяти до двадцати расчетных показателей, на должностных лиц - от двадцати до пятидесяти расчетных показателей.</w:t>
      </w:r>
    </w:p>
    <w:p>
      <w:pPr>
        <w:spacing w:after="120"/>
        <w:ind w:firstLine="567"/>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ста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wmoi2_vwguiv8l_u65li4">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5nh4mbcndj-ey4wkavhuo">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505-10. Нарушение администратором законодательства о банкротстве</w:t>
      </w:r>
    </w:p>
    <w:p>
      <w:pPr>
        <w:spacing w:after="120"/>
        <w:ind w:firstLine="567"/>
        <w:jc w:val="both"/>
      </w:pPr>
      <w:r>
        <w:rPr>
          <w:rFonts w:ascii="Arial" w:cs="Arial" w:eastAsia="Arial" w:hAnsi="Arial"/>
          <w:sz w:val="24"/>
          <w:szCs w:val="24"/>
        </w:rPr>
        <w:t xml:space="preserve">Нарушение администратором законодательства о банкротстве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от пятидесяти до ста расчетных показателей или лишение лицензии (разрешения) на занятие определенным видом деятельности на срок до трех лет.</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КР от </w:t>
      </w:r>
      <w:hyperlink w:history="1" r:id="rIdnsjuq8sejsm90jgvfrog2">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35-2
 Административные правонарушения в области законодательства о гидрометеорологической деятельности</w:t>
      </w:r>
    </w:p>
    <w:p>
      <w:pPr>
        <w:spacing w:after="120"/>
        <w:ind w:firstLine="567"/>
        <w:jc w:val="center"/>
      </w:pPr>
      <w:r>
        <w:rPr>
          <w:rFonts w:ascii="Arial" w:cs="Arial" w:eastAsia="Arial" w:hAnsi="Arial"/>
          <w:i/>
          <w:iCs/>
          <w:sz w:val="24"/>
          <w:szCs w:val="24"/>
        </w:rPr>
        <w:t xml:space="preserve">(Глава в редакции </w:t>
      </w:r>
      <w:hyperlink w:history="1" r:id="rIdtlsmgp1x-tcsju204ojr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w:t>
      </w:r>
      <w:hyperlink w:history="1" r:id="rIdaodn5fudlxrserpj10yx5">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505-11. Нарушение сохранности гидрометеорологических станций и постов, осуществляющих наблюдение за состоянием природной среды</w:t>
      </w:r>
    </w:p>
    <w:p>
      <w:pPr>
        <w:spacing w:after="120"/>
        <w:ind w:firstLine="567"/>
        <w:jc w:val="both"/>
      </w:pPr>
      <w:r>
        <w:rPr>
          <w:rFonts w:ascii="Arial" w:cs="Arial" w:eastAsia="Arial" w:hAnsi="Arial"/>
          <w:sz w:val="24"/>
          <w:szCs w:val="24"/>
        </w:rPr>
        <w:t xml:space="preserve">Нарушение сохранности гидрометеорологических станций и постов, осуществляющих наблюдение за состоянием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пятнадцати расчетных показателей.</w:t>
      </w:r>
    </w:p>
    <w:p>
      <w:pPr>
        <w:spacing w:after="120"/>
        <w:ind w:firstLine="567"/>
        <w:jc w:val="both"/>
      </w:pPr>
      <w:r>
        <w:rPr>
          <w:rFonts w:ascii="Arial" w:cs="Arial" w:eastAsia="Arial" w:hAnsi="Arial"/>
          <w:b/>
          <w:bCs/>
          <w:sz w:val="24"/>
          <w:szCs w:val="24"/>
        </w:rPr>
        <w:t xml:space="preserve">Статья 505-12. Нарушение сохранности реперных гидрометеорологических станций и постов, осуществляющих наблюдение за состоянием природной среды</w:t>
      </w:r>
    </w:p>
    <w:p>
      <w:pPr>
        <w:spacing w:after="120"/>
        <w:ind w:firstLine="567"/>
        <w:jc w:val="both"/>
      </w:pPr>
      <w:r>
        <w:rPr>
          <w:rFonts w:ascii="Arial" w:cs="Arial" w:eastAsia="Arial" w:hAnsi="Arial"/>
          <w:sz w:val="24"/>
          <w:szCs w:val="24"/>
        </w:rPr>
        <w:t xml:space="preserve">Нарушение сохранности реперных гидрометеорологических станций и постов, осуществляющих наблюдение за состоянием природной среды,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должностных лиц до двадцати расчетных показателей.</w:t>
      </w:r>
    </w:p>
    <w:p>
      <w:pPr>
        <w:spacing w:after="120"/>
        <w:ind w:firstLine="567"/>
        <w:jc w:val="both"/>
      </w:pPr>
      <w:r>
        <w:rPr>
          <w:rFonts w:ascii="Arial" w:cs="Arial" w:eastAsia="Arial" w:hAnsi="Arial"/>
          <w:b/>
          <w:bCs/>
          <w:sz w:val="24"/>
          <w:szCs w:val="24"/>
        </w:rPr>
        <w:t xml:space="preserve">Статья 505-13. Нарушение порядка выполнения работ в охранных зонах всех видов гидрометеорологических станций и постов</w:t>
      </w:r>
    </w:p>
    <w:p>
      <w:pPr>
        <w:spacing w:after="120"/>
        <w:ind w:firstLine="567"/>
        <w:jc w:val="both"/>
      </w:pPr>
      <w:r>
        <w:rPr>
          <w:rFonts w:ascii="Arial" w:cs="Arial" w:eastAsia="Arial" w:hAnsi="Arial"/>
          <w:sz w:val="24"/>
          <w:szCs w:val="24"/>
        </w:rPr>
        <w:t xml:space="preserve">Нарушение порядка выполнения работ в охранных зонах всех видов гидрометеорологических станций и постов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до двадцати расчетных показателей.</w:t>
      </w:r>
    </w:p>
    <w:p>
      <w:pPr>
        <w:spacing w:after="120"/>
        <w:ind w:firstLine="567"/>
        <w:jc w:val="both"/>
      </w:pPr>
      <w:r>
        <w:rPr>
          <w:rFonts w:ascii="Arial" w:cs="Arial" w:eastAsia="Arial" w:hAnsi="Arial"/>
          <w:b/>
          <w:bCs/>
          <w:sz w:val="24"/>
          <w:szCs w:val="24"/>
        </w:rPr>
        <w:t xml:space="preserve">Статья 505-14. Разрушение, повреждение гидрометеорологических станций и постов всех видов, порча, хищение приборов и оборудования</w:t>
      </w:r>
    </w:p>
    <w:p>
      <w:pPr>
        <w:spacing w:after="120"/>
        <w:ind w:firstLine="567"/>
        <w:jc w:val="both"/>
      </w:pPr>
      <w:r>
        <w:rPr>
          <w:rFonts w:ascii="Arial" w:cs="Arial" w:eastAsia="Arial" w:hAnsi="Arial"/>
          <w:sz w:val="24"/>
          <w:szCs w:val="24"/>
        </w:rPr>
        <w:t xml:space="preserve">Разрушение, повреждение гидрометеорологических станций и постов всех видов, порча, хищение приборов и оборудования на этих объектах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в размере десяти расчетных показателей с привлечением к общественным работам на шестнадцать часов, на должностных лиц - в размере пятидесяти расчетных показателей с привлечением к общественным работам на шестнадцать часов.</w:t>
      </w:r>
    </w:p>
    <w:p>
      <w:pPr>
        <w:spacing w:after="120"/>
        <w:ind w:firstLine="567"/>
        <w:jc w:val="both"/>
      </w:pPr>
      <w:r>
        <w:rPr>
          <w:rFonts w:ascii="Arial" w:cs="Arial" w:eastAsia="Arial" w:hAnsi="Arial"/>
          <w:i/>
          <w:iCs/>
          <w:sz w:val="24"/>
          <w:szCs w:val="24"/>
        </w:rPr>
        <w:t xml:space="preserve">(В редакции Закона КР от </w:t>
      </w:r>
      <w:hyperlink w:history="1" r:id="rIdvwdoknvrqskrmhkowrnym">
        <w:r>
          <w:rPr>
            <w:rFonts w:ascii="Arial" w:cs="Arial" w:eastAsia="Arial" w:hAnsi="Arial"/>
            <w:i/>
            <w:iCs/>
            <w:color w:val="1D4ED8"/>
            <w:sz w:val="24"/>
            <w:szCs w:val="24"/>
            <w:u w:val="single"/>
          </w:rPr>
          <w:t xml:space="preserve">10 января 2013 года № 2</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505-15. Нарушение порядка выпуска экстренной (штормовой) гидрометеорологической информации, правил и требований производства гидрометеорологических наблюдений, наблюдений за состоянием окружающей природной среды и ее загрязнением</w:t>
      </w:r>
    </w:p>
    <w:p>
      <w:pPr>
        <w:spacing w:after="60"/>
        <w:ind w:firstLine="567"/>
        <w:jc w:val="both"/>
      </w:pPr>
      <w:r>
        <w:rPr>
          <w:rFonts w:ascii="Arial" w:cs="Arial" w:eastAsia="Arial" w:hAnsi="Arial"/>
          <w:sz w:val="24"/>
          <w:szCs w:val="24"/>
        </w:rPr>
        <w:t xml:space="preserve">Нарушение порядка выпуска экстренной (штормовой) гидрометеорологической информации, а также искажение, задержка или недоведение до потребителей экстренной информации, сведений об аварийных ситуациях, выявленных очагах загрязнения вредными веществами и отходами окружающей природной среды -</w:t>
      </w:r>
    </w:p>
    <w:p>
      <w:pPr>
        <w:spacing w:after="60"/>
        <w:ind w:firstLine="567"/>
        <w:jc w:val="both"/>
      </w:pPr>
      <w:r>
        <w:rPr>
          <w:rFonts w:ascii="Arial" w:cs="Arial" w:eastAsia="Arial" w:hAnsi="Arial"/>
          <w:sz w:val="24"/>
          <w:szCs w:val="24"/>
        </w:rPr>
        <w:t xml:space="preserve">влекут наложение административного штрафа на физических лиц - в размере пяти расчетных показателей, на юридических лиц - в размере ста расчетных показателей и на должностных лиц - в размере двадцати расчетных показателей.</w:t>
      </w:r>
    </w:p>
    <w:p>
      <w:pPr>
        <w:spacing w:after="60"/>
        <w:ind w:firstLine="567"/>
        <w:jc w:val="both"/>
      </w:pPr>
      <w:r>
        <w:rPr>
          <w:rFonts w:ascii="Arial" w:cs="Arial" w:eastAsia="Arial" w:hAnsi="Arial"/>
          <w:sz w:val="24"/>
          <w:szCs w:val="24"/>
        </w:rPr>
        <w:t xml:space="preserve">Нарушение правил и требований производства гидрометеорологических наблюдений, наблюдений за состоянием окружающей природной среды и ее загрязнением и связанных с ними работ по сбору, обработке, анализу, хранению и предоставлению потребителям гидрометеорологической информации и информации о состоянии окружающей природной среды и ее загрязнении -</w:t>
      </w:r>
    </w:p>
    <w:p>
      <w:pPr>
        <w:spacing w:after="60"/>
        <w:ind w:firstLine="567"/>
        <w:jc w:val="both"/>
      </w:pPr>
      <w:r>
        <w:rPr>
          <w:rFonts w:ascii="Arial" w:cs="Arial" w:eastAsia="Arial" w:hAnsi="Arial"/>
          <w:sz w:val="24"/>
          <w:szCs w:val="24"/>
        </w:rPr>
        <w:t xml:space="preserve">влечет наложение административного штрафа на физических лиц - в размере пяти расчетных показателей, на юридических лиц - в размере ста расчетных показателей и на должностных лиц - в размере двадцати расчетных показателей.</w:t>
      </w:r>
    </w:p>
    <w:p>
      <w:pPr>
        <w:spacing w:after="60"/>
        <w:ind w:firstLine="567"/>
        <w:jc w:val="both"/>
      </w:pPr>
      <w:r>
        <w:rPr>
          <w:rFonts w:ascii="Arial" w:cs="Arial" w:eastAsia="Arial" w:hAnsi="Arial"/>
          <w:i/>
          <w:iCs/>
          <w:sz w:val="24"/>
          <w:szCs w:val="24"/>
        </w:rPr>
        <w:t xml:space="preserve">(В редакции Закона КР от </w:t>
      </w:r>
      <w:hyperlink w:history="1" r:id="rIdwis0qflxuiha1hh60js9v">
        <w:r>
          <w:rPr>
            <w:rFonts w:ascii="Arial" w:cs="Arial" w:eastAsia="Arial" w:hAnsi="Arial"/>
            <w:i/>
            <w:iCs/>
            <w:color w:val="1D4ED8"/>
            <w:sz w:val="24"/>
            <w:szCs w:val="24"/>
            <w:u w:val="single"/>
          </w:rPr>
          <w:t xml:space="preserve">4 июля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505-16. Нарушение передачи прогнозов и другой информационной гидрометеорологической продукции через средства массовой информации</w:t>
      </w:r>
    </w:p>
    <w:p>
      <w:pPr>
        <w:spacing w:after="120"/>
        <w:ind w:firstLine="567"/>
        <w:jc w:val="both"/>
      </w:pPr>
      <w:r>
        <w:rPr>
          <w:rFonts w:ascii="Arial" w:cs="Arial" w:eastAsia="Arial" w:hAnsi="Arial"/>
          <w:sz w:val="24"/>
          <w:szCs w:val="24"/>
        </w:rPr>
        <w:t xml:space="preserve">Нарушение передачи прогнозов и другой информационной гидрометеорологической продукции через средства массовой информации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до трех расчетных показателей, на должностных лиц - от десяти до двадцати расчетных показателей.</w:t>
      </w:r>
    </w:p>
    <w:p>
      <w:pPr>
        <w:spacing w:after="120"/>
        <w:ind w:firstLine="567"/>
        <w:jc w:val="center"/>
      </w:pPr>
      <w:r>
        <w:rPr>
          <w:rFonts w:ascii="Arial" w:cs="Arial" w:eastAsia="Arial" w:hAnsi="Arial"/>
          <w:b/>
          <w:bCs/>
          <w:sz w:val="24"/>
          <w:szCs w:val="24"/>
        </w:rPr>
        <w:t xml:space="preserve">Глава 35-3
 Административные правонарушения, посягающие на законодательство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ind w:firstLine="567"/>
        <w:jc w:val="center"/>
      </w:pPr>
      <w:r>
        <w:rPr>
          <w:rFonts w:ascii="Arial" w:cs="Arial" w:eastAsia="Arial" w:hAnsi="Arial"/>
          <w:i/>
          <w:iCs/>
          <w:sz w:val="24"/>
          <w:szCs w:val="24"/>
        </w:rPr>
        <w:t xml:space="preserve">(Глава в редакции </w:t>
      </w:r>
      <w:hyperlink w:history="1" r:id="rIdro3xz2yglnfrxcaqn2dw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28 июля 2015 года № 200)</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17</w:t>
      </w:r>
      <w:r>
        <w:rPr>
          <w:rFonts w:ascii="Arial" w:cs="Arial" w:eastAsia="Arial" w:hAnsi="Arial"/>
          <w:b/>
          <w:bCs/>
          <w:sz w:val="24"/>
          <w:szCs w:val="24"/>
        </w:rPr>
        <w:t xml:space="preserve">. Несоблюдение превентивных мер</w:t>
      </w:r>
    </w:p>
    <w:p>
      <w:pPr>
        <w:spacing w:after="120"/>
        <w:ind w:firstLine="567"/>
        <w:jc w:val="both"/>
      </w:pPr>
      <w:r>
        <w:rPr>
          <w:rFonts w:ascii="Arial" w:cs="Arial" w:eastAsia="Arial" w:hAnsi="Arial"/>
          <w:sz w:val="24"/>
          <w:szCs w:val="24"/>
        </w:rPr>
        <w:t xml:space="preserve">Несоблюдение банком и иным финансово-кредитным учреждением (организацией), имеющими право на открытие и ведение банковских и иных счетов, порядка установления или осуществления трансграничных корреспондентских отношений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в размере четырехсот расчетных показателей.</w:t>
      </w:r>
    </w:p>
    <w:p>
      <w:pPr>
        <w:spacing w:after="120"/>
        <w:ind w:firstLine="567"/>
        <w:jc w:val="both"/>
      </w:pPr>
      <w:r>
        <w:rPr>
          <w:rFonts w:ascii="Arial" w:cs="Arial" w:eastAsia="Arial" w:hAnsi="Arial"/>
          <w:sz w:val="24"/>
          <w:szCs w:val="24"/>
        </w:rPr>
        <w:t xml:space="preserve">Установление и (или) продолжение коммерческим банком прямого корреспондентского отношения с коммерческим банком, зарегистрированным в оффшорной зоне (в государстве или на территории, предоставляющих льготный налоговый режим, и (или) не предусматривающих раскрытие и (или) предоставление информации органам банковского надзора), с его аффилированными лицами, дочерними банками и обособленными подразделениями, не являющимися самостоятельными юридическими лицами, либо установление и (или) продолжение коммерческим банком корреспондентского отношения с банками-оболочками, а также непринятие мер предосторожности против совершения операций (сделок) с иностранными финансовыми учреждениями-респондентами, позволяющие банкам-оболочкам пользоваться своими счетами,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юридическое лицо - в размере семисот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юридическое лицо - в размере тысячи расчетных показателей с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Создание банка-оболочки на территории Кыргызской Республики -</w:t>
      </w:r>
    </w:p>
    <w:p>
      <w:pPr>
        <w:spacing w:after="120"/>
        <w:ind w:firstLine="567"/>
        <w:jc w:val="both"/>
      </w:pPr>
      <w:r>
        <w:rPr>
          <w:rFonts w:ascii="Arial" w:cs="Arial" w:eastAsia="Arial" w:hAnsi="Arial"/>
          <w:sz w:val="24"/>
          <w:szCs w:val="24"/>
        </w:rPr>
        <w:t xml:space="preserve">влечет принудительную ликвидацию юридического лица (банка-оболочки).</w:t>
      </w:r>
    </w:p>
    <w:p>
      <w:pPr>
        <w:spacing w:after="120"/>
        <w:ind w:firstLine="567"/>
        <w:jc w:val="both"/>
      </w:pPr>
      <w:r>
        <w:rPr>
          <w:rFonts w:ascii="Arial" w:cs="Arial" w:eastAsia="Arial" w:hAnsi="Arial"/>
          <w:i/>
          <w:iCs/>
          <w:sz w:val="24"/>
          <w:szCs w:val="24"/>
        </w:rPr>
        <w:t xml:space="preserve">(В редакции Закона КР от </w:t>
      </w:r>
      <w:hyperlink w:history="1" r:id="rId3qbffw39gwladthl0xqdj">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18</w:t>
      </w:r>
      <w:r>
        <w:rPr>
          <w:rFonts w:ascii="Arial" w:cs="Arial" w:eastAsia="Arial" w:hAnsi="Arial"/>
          <w:b/>
          <w:bCs/>
          <w:sz w:val="24"/>
          <w:szCs w:val="24"/>
        </w:rPr>
        <w:t xml:space="preserve">. Невыполнение требований законодательства Кыргызской Республики по организации системы внутреннего контроля</w:t>
      </w:r>
    </w:p>
    <w:p>
      <w:pPr>
        <w:spacing w:after="120"/>
        <w:ind w:firstLine="567"/>
        <w:jc w:val="both"/>
      </w:pPr>
      <w:r>
        <w:rPr>
          <w:rFonts w:ascii="Arial" w:cs="Arial" w:eastAsia="Arial" w:hAnsi="Arial"/>
          <w:sz w:val="24"/>
          <w:szCs w:val="24"/>
        </w:rPr>
        <w:t xml:space="preserve">Невыполнение лицом, представляющим сведения требований законодательства Кыргызской Республики по разработке правил внутреннего контроля и процедур его осуществления либо разработка лицом, представляющим сведения, правил внутреннего контроля и процедур его осуществления, явно не соответствующих требованиям законодательства Кыргызской Республики,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лицом, представляющим сведения, требования законодательства Кыргызской Республики по назначению (определению) специального должностного лица, ответственного за соблюдение и реализацию правил внутреннего контроля,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Несоблюдение лицом, представляющим сведения, порядка подготовки и переподготовки соответствующих кадров по вопросам противодействия легализации (отмыванию) преступных доходов и финансированию террористической или экстремистской деятельности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первой-третьей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девяносто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vtzdy59qhdqgqecx05tos">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19</w:t>
      </w:r>
      <w:r>
        <w:rPr>
          <w:rFonts w:ascii="Arial" w:cs="Arial" w:eastAsia="Arial" w:hAnsi="Arial"/>
          <w:b/>
          <w:bCs/>
          <w:sz w:val="24"/>
          <w:szCs w:val="24"/>
        </w:rPr>
        <w:t xml:space="preserve">. Невыполнение требований законодательства Кыргызской Республики по работе с клиентами</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идентификации и верификации клиента или требования законодательства Кыргызской Республики по установлению и идентификации бенефициарного собственника либо невыполнение требования законодательства Кыргызской Республики по документальному фиксированию полученных сведений о клиенте и бенефициарном собственнике или нарушение сроков обновления информации о клиенте и бенефициарном собственнике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Открытие анонимного банковского счета (вклада)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пятьдесят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хранению сведений, относящихся к идентификации клиента и бенефициарного собственника, а также сведений об операциях (сделках) с денежными средствами или имуществом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пятьдесят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обслуживанию иностранного политически значимого лица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Невыполнение требования законодательства Кыргызской Республики по обращению особого внимания деловым отношениям и операциям (сделкам) с физическим или юридическим лицом из государства или территории, не применяющих либо применяющих в недостаточной степени рекомендации ФАТФ (Межправительственная организация (группа) по разработке и внедрению международных стандартов по борьбе с отмыванием денег и финансированием терроризма), а также с дочерними организациями, филиалами и представительствами, основные компании которых зарегистрированы в таком государстве или на территории, -</w:t>
      </w:r>
    </w:p>
    <w:p>
      <w:pPr>
        <w:spacing w:after="120"/>
        <w:ind w:firstLine="567"/>
        <w:jc w:val="both"/>
      </w:pPr>
      <w:r>
        <w:rPr>
          <w:rFonts w:ascii="Arial" w:cs="Arial" w:eastAsia="Arial" w:hAnsi="Arial"/>
          <w:sz w:val="24"/>
          <w:szCs w:val="24"/>
        </w:rPr>
        <w:t xml:space="preserve">влечет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первой-пятой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0193r0ku6q0gr2qq38owk">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20</w:t>
      </w:r>
      <w:r>
        <w:rPr>
          <w:rFonts w:ascii="Arial" w:cs="Arial" w:eastAsia="Arial" w:hAnsi="Arial"/>
          <w:b/>
          <w:bCs/>
          <w:sz w:val="24"/>
          <w:szCs w:val="24"/>
        </w:rPr>
        <w:t xml:space="preserve">. Невыполнение требований законодательства Кыргызской Республики по предоставлению сообщений и документов об операциях (сделках) с денежными средствами или иным имуществом</w:t>
      </w:r>
    </w:p>
    <w:p>
      <w:pPr>
        <w:spacing w:after="120"/>
        <w:ind w:firstLine="567"/>
        <w:jc w:val="both"/>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подлежащей обязательному контролю, либо недостоверное или несвоевременное представление сообщения об операции (сделке) с денежными средствами или имуществом, подлежащей обязательному контролю,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пятьдесят расчетных показателей, на юридическое лицо - двести расчетных показателей.</w:t>
      </w:r>
    </w:p>
    <w:p>
      <w:pPr>
        <w:spacing w:after="120"/>
        <w:ind w:firstLine="567"/>
        <w:jc w:val="both"/>
      </w:pPr>
      <w:r>
        <w:rPr>
          <w:rFonts w:ascii="Arial" w:cs="Arial" w:eastAsia="Arial" w:hAnsi="Arial"/>
          <w:sz w:val="24"/>
          <w:szCs w:val="24"/>
        </w:rPr>
        <w:t xml:space="preserve">Непредставление сообщения об операции (сделке) с денежными средствами или имуществом, подпадающей под критерии подозрительных операций (сделок), или несвоевременное представление сообщения о такой операции (сделке)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Невыполнение требований законодательства Кыргызской Республики по документальному фиксированию и передаче в уполномоченный государственный орган сообщения о сложных, необычно крупных операциях (сделках) с денежными средствами или имуществом, а также об операциях (сделках), проводимых по необычной схеме, не имеющей очевидного экономического смысла или очевидной законной цели,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sz w:val="24"/>
          <w:szCs w:val="24"/>
        </w:rPr>
        <w:t xml:space="preserve">Непредставление или неполное представление, или несвоевременное представление без уважительных причин информации или документа, запрашиваемых по письменному запросу уполномоченного государственного органа по финансовой разведке или надзорного органа, либо представление заведомо недостоверной информации или документа -</w:t>
      </w:r>
    </w:p>
    <w:p>
      <w:pPr>
        <w:spacing w:after="120"/>
        <w:ind w:firstLine="567"/>
        <w:jc w:val="both"/>
      </w:pPr>
      <w:r>
        <w:rPr>
          <w:rFonts w:ascii="Arial" w:cs="Arial" w:eastAsia="Arial" w:hAnsi="Arial"/>
          <w:sz w:val="24"/>
          <w:szCs w:val="24"/>
        </w:rPr>
        <w:t xml:space="preserve">влекут предупреждение либо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Непредставление или несвоевременное представление без уважительных причин сообщения об операции (сделке) с денежными средствами или имуществом, совершаемой лицом, включенным в Перечень лиц, отбывших наказание за совершение преступления террористического и (или) экстремистского характера, -</w:t>
      </w:r>
    </w:p>
    <w:p>
      <w:pPr>
        <w:spacing w:after="120"/>
        <w:ind w:firstLine="567"/>
        <w:jc w:val="both"/>
      </w:pPr>
      <w:r>
        <w:rPr>
          <w:rFonts w:ascii="Arial" w:cs="Arial" w:eastAsia="Arial" w:hAnsi="Arial"/>
          <w:sz w:val="24"/>
          <w:szCs w:val="24"/>
        </w:rPr>
        <w:t xml:space="preserve">влечет наложение административного штрафа на должностное лицо - семьдесят расчетных показателей, на юридическое лицо - триста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первой-пятой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должностное лицо - сто расчетных показателей, на юридическое лицо - пятьсот расчетных показателей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1t0tennium-fp5vfkjq5p">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505-21. Нарушение порядка приостановления операций (сделок) и замораживания средств</w:t>
      </w:r>
    </w:p>
    <w:p>
      <w:pPr>
        <w:spacing w:after="120"/>
        <w:ind w:firstLine="567"/>
        <w:jc w:val="both"/>
      </w:pPr>
      <w:r>
        <w:rPr>
          <w:rFonts w:ascii="Arial" w:cs="Arial" w:eastAsia="Arial" w:hAnsi="Arial"/>
          <w:sz w:val="24"/>
          <w:szCs w:val="24"/>
        </w:rPr>
        <w:t xml:space="preserve">Неиспользование лицом, представляющим сведения, или иным лицом, осуществляющим операцию (сделку) с денежными средствами или имуществом, Перечня физических и юридических лиц, причастных к террористической и экстремистской деятельности или распространению оружия массового уничтожения, при идентификации клиента, бенефициарного собственника или проведении операции (сделки) с денежными средствами или имуществом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w:t>
      </w:r>
    </w:p>
    <w:p>
      <w:pPr>
        <w:spacing w:after="120"/>
        <w:ind w:firstLine="567"/>
        <w:jc w:val="both"/>
      </w:pPr>
      <w:r>
        <w:rPr>
          <w:rFonts w:ascii="Arial" w:cs="Arial" w:eastAsia="Arial" w:hAnsi="Arial"/>
          <w:sz w:val="24"/>
          <w:szCs w:val="24"/>
        </w:rPr>
        <w:t xml:space="preserve">Невыполнение требований законодательства Кыргызской Республики по приостановлению операций (сделок) с денежными средствами или имуществом, замораживанию или заблокированию средств, осуществляемых или принадлежащих лицам, включенным в Перечень физических и юридических лиц, причастных к террористической и экстремистской деятельности или распространению оружия массового уничтожения,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w:t>
      </w:r>
    </w:p>
    <w:p>
      <w:pPr>
        <w:spacing w:after="120"/>
        <w:ind w:firstLine="567"/>
        <w:jc w:val="both"/>
      </w:pPr>
      <w:r>
        <w:rPr>
          <w:rFonts w:ascii="Arial" w:cs="Arial" w:eastAsia="Arial" w:hAnsi="Arial"/>
          <w:sz w:val="24"/>
          <w:szCs w:val="24"/>
        </w:rPr>
        <w:t xml:space="preserve">влекут наложение административного штрафа на граждан - тысяча расчетных показателей, на должностное лицо - две тысячи расчетных показателей, на юридическое лицо - десять тысяч расчетных показателей с приостановлением определенного вида деятельности.</w:t>
      </w:r>
    </w:p>
    <w:p>
      <w:pPr>
        <w:spacing w:after="120"/>
        <w:ind w:firstLine="567"/>
        <w:jc w:val="both"/>
      </w:pPr>
      <w:r>
        <w:rPr>
          <w:rFonts w:ascii="Arial" w:cs="Arial" w:eastAsia="Arial" w:hAnsi="Arial"/>
          <w:i/>
          <w:iCs/>
          <w:sz w:val="24"/>
          <w:szCs w:val="24"/>
        </w:rPr>
        <w:t xml:space="preserve">(В редакции Закона КР от </w:t>
      </w:r>
      <w:hyperlink w:history="1" r:id="rId5feh0w0t6amffqoptmp4w">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22</w:t>
      </w:r>
      <w:r>
        <w:rPr>
          <w:rFonts w:ascii="Arial" w:cs="Arial" w:eastAsia="Arial" w:hAnsi="Arial"/>
          <w:b/>
          <w:bCs/>
          <w:sz w:val="24"/>
          <w:szCs w:val="24"/>
        </w:rPr>
        <w:t xml:space="preserve">. Ответственность юридического лица за участие в совершении легализации (отмывания) преступных доходов либо в совершении финансирования террористической или экстремистской деятельности</w:t>
      </w:r>
    </w:p>
    <w:p>
      <w:pPr>
        <w:spacing w:after="120"/>
        <w:ind w:firstLine="567"/>
        <w:jc w:val="both"/>
      </w:pPr>
      <w:r>
        <w:rPr>
          <w:rFonts w:ascii="Arial" w:cs="Arial" w:eastAsia="Arial" w:hAnsi="Arial"/>
          <w:sz w:val="24"/>
          <w:szCs w:val="24"/>
        </w:rPr>
        <w:t xml:space="preserve">Участие юридического лица в совершении легализации (отмывания) преступных доходов или в коррупционных преступлениях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десять тысяч расчетных показателей с конфискацией предметов, явившихся орудиями совершения или непосредственными объектами административного правонарушения, и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Участие юридического лица в совершении финансирования террористической или экстремистской деятельности -</w:t>
      </w:r>
    </w:p>
    <w:p>
      <w:pPr>
        <w:spacing w:after="120"/>
        <w:ind w:firstLine="567"/>
        <w:jc w:val="both"/>
      </w:pPr>
      <w:r>
        <w:rPr>
          <w:rFonts w:ascii="Arial" w:cs="Arial" w:eastAsia="Arial" w:hAnsi="Arial"/>
          <w:sz w:val="24"/>
          <w:szCs w:val="24"/>
        </w:rPr>
        <w:t xml:space="preserve">влечет наложение административного штрафа на юридическое лицо - десять тысяч расчетных показателей с конфискацией предметов, явившихся орудиями совершения или непосредственными объектами административного правонарушения, и приостановлением определенного вида деятельности.</w:t>
      </w:r>
    </w:p>
    <w:p>
      <w:pPr>
        <w:spacing w:after="120"/>
        <w:ind w:firstLine="567"/>
        <w:jc w:val="both"/>
      </w:pPr>
      <w:r>
        <w:rPr>
          <w:rFonts w:ascii="Arial" w:cs="Arial" w:eastAsia="Arial" w:hAnsi="Arial"/>
          <w:sz w:val="24"/>
          <w:szCs w:val="24"/>
        </w:rPr>
        <w:t xml:space="preserve">Те же действия, предусмотренные частями первой и второй настоящей статьи, совершенные повторно в течение года или повлекшие смерть человека, или значительный имущественный ущерб на сумму в десять тысяч раз, превышающий расчетный показатель, установленный законодательством Кыргызской Республики, -</w:t>
      </w:r>
    </w:p>
    <w:p>
      <w:pPr>
        <w:spacing w:after="120"/>
        <w:ind w:firstLine="567"/>
        <w:jc w:val="both"/>
      </w:pPr>
      <w:r>
        <w:rPr>
          <w:rFonts w:ascii="Arial" w:cs="Arial" w:eastAsia="Arial" w:hAnsi="Arial"/>
          <w:sz w:val="24"/>
          <w:szCs w:val="24"/>
        </w:rPr>
        <w:t xml:space="preserve">влекут ликвидацию юридического лица с конфискацией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Примечание. Юридическое лицо может быть привлечено к административной ответственности по настоящей статье, если преступление по легализации (отмыванию) преступных доходов либо по финансированию террористической или экстремистской деятельности совершено физическим лицом с использованием данного юридического лица, которое занимает главенствующую позицию в данном юридическом лице, основанную:</w:t>
      </w:r>
    </w:p>
    <w:p>
      <w:pPr>
        <w:spacing w:after="120"/>
        <w:ind w:firstLine="567"/>
        <w:jc w:val="both"/>
      </w:pPr>
      <w:r>
        <w:rPr>
          <w:rFonts w:ascii="Arial" w:cs="Arial" w:eastAsia="Arial" w:hAnsi="Arial"/>
          <w:sz w:val="24"/>
          <w:szCs w:val="24"/>
        </w:rPr>
        <w:t xml:space="preserve">1) на праве представительства данного юридического лица;</w:t>
      </w:r>
    </w:p>
    <w:p>
      <w:pPr>
        <w:spacing w:after="120"/>
        <w:ind w:firstLine="567"/>
        <w:jc w:val="both"/>
      </w:pPr>
      <w:r>
        <w:rPr>
          <w:rFonts w:ascii="Arial" w:cs="Arial" w:eastAsia="Arial" w:hAnsi="Arial"/>
          <w:sz w:val="24"/>
          <w:szCs w:val="24"/>
        </w:rPr>
        <w:t xml:space="preserve">2) на полномочиях принимать решения от имени данного юридического лица;</w:t>
      </w:r>
    </w:p>
    <w:p>
      <w:pPr>
        <w:spacing w:after="120"/>
        <w:ind w:firstLine="567"/>
        <w:jc w:val="both"/>
      </w:pPr>
      <w:r>
        <w:rPr>
          <w:rFonts w:ascii="Arial" w:cs="Arial" w:eastAsia="Arial" w:hAnsi="Arial"/>
          <w:sz w:val="24"/>
          <w:szCs w:val="24"/>
        </w:rPr>
        <w:t xml:space="preserve">3) на полномочиях осуществлять контроль в данном юридическом лице или управление этим юридическим лицом.</w:t>
      </w:r>
    </w:p>
    <w:p>
      <w:pPr>
        <w:spacing w:after="120"/>
        <w:ind w:firstLine="567"/>
        <w:jc w:val="both"/>
      </w:pPr>
      <w:r>
        <w:rPr>
          <w:rFonts w:ascii="Arial" w:cs="Arial" w:eastAsia="Arial" w:hAnsi="Arial"/>
          <w:sz w:val="24"/>
          <w:szCs w:val="24"/>
        </w:rPr>
        <w:t xml:space="preserve">Ответственность юридического лица по настоящей статье наступает в случае обнаружения факта участия юридического лица в совершении легализации (отмывания) преступных доходов либо в совершении финансирования террористической или экстремистской деятельности, подтвержденного в соответствии с вступившим в законную силу судебным решением, вынесенным в рамках рассмотрения соответствующего уголовного дела.</w:t>
      </w:r>
    </w:p>
    <w:p>
      <w:pPr>
        <w:spacing w:after="120"/>
        <w:ind w:firstLine="567"/>
        <w:jc w:val="both"/>
      </w:pPr>
      <w:r>
        <w:rPr>
          <w:rFonts w:ascii="Arial" w:cs="Arial" w:eastAsia="Arial" w:hAnsi="Arial"/>
          <w:sz w:val="24"/>
          <w:szCs w:val="24"/>
        </w:rPr>
        <w:t xml:space="preserve">Ответственность юридического лица наступает без ущерба для уголовной ответственности физического лица, совершившего легализацию (отмывание) преступных доходов либо финансирование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Дело об административном правонарушении по настоящей статье заводится на основе ходатайства правоохранительного органа, проводившего следствие по уголовному делу или уполномоченного государственного органа по финансовой разведке либо на основе ходатайства Национального банка Кыргызской Республики в отношении банка или финансово-кредитного учреждения, регулируемого Национальным банком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5oi-qr1kv0i_exphqwpz">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Глава 35-4
 Административные правонарушения в сфере гражданской защиты населения и территорий Кыргызской Республики</w:t>
      </w:r>
    </w:p>
    <w:p>
      <w:pPr>
        <w:spacing w:after="120"/>
        <w:ind w:firstLine="567"/>
        <w:jc w:val="center"/>
      </w:pPr>
      <w:r>
        <w:rPr>
          <w:rFonts w:ascii="Arial" w:cs="Arial" w:eastAsia="Arial" w:hAnsi="Arial"/>
          <w:i/>
          <w:iCs/>
          <w:sz w:val="24"/>
          <w:szCs w:val="24"/>
        </w:rPr>
        <w:t xml:space="preserve">(Глава в редакции Закона КР от </w:t>
      </w:r>
      <w:hyperlink w:history="1" r:id="rIdr2r0dodl_s11glsucn686">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505</w:t>
      </w:r>
      <w:r>
        <w:rPr>
          <w:rFonts w:ascii="Arial" w:cs="Arial" w:eastAsia="Arial" w:hAnsi="Arial"/>
          <w:b/>
          <w:bCs/>
          <w:sz w:val="24"/>
          <w:szCs w:val="24"/>
        </w:rPr>
        <w:t xml:space="preserve">23</w:t>
      </w:r>
      <w:r>
        <w:rPr>
          <w:rFonts w:ascii="Arial" w:cs="Arial" w:eastAsia="Arial" w:hAnsi="Arial"/>
          <w:b/>
          <w:bCs/>
          <w:sz w:val="24"/>
          <w:szCs w:val="24"/>
        </w:rPr>
        <w:t xml:space="preserve">. Невыполнение предписаний органов чрезвычайных ситуаций</w:t>
      </w:r>
    </w:p>
    <w:p>
      <w:pPr>
        <w:spacing w:after="120"/>
        <w:ind w:firstLine="567"/>
        <w:jc w:val="both"/>
      </w:pPr>
      <w:r>
        <w:rPr>
          <w:rFonts w:ascii="Arial" w:cs="Arial" w:eastAsia="Arial" w:hAnsi="Arial"/>
          <w:sz w:val="24"/>
          <w:szCs w:val="24"/>
        </w:rPr>
        <w:t xml:space="preserve">Невыполнение предписаний органов чрезвычайных ситуаций -</w:t>
      </w:r>
    </w:p>
    <w:p>
      <w:pPr>
        <w:spacing w:after="120"/>
        <w:ind w:firstLine="567"/>
        <w:jc w:val="both"/>
      </w:pPr>
      <w:r>
        <w:rPr>
          <w:rFonts w:ascii="Arial" w:cs="Arial" w:eastAsia="Arial" w:hAnsi="Arial"/>
          <w:sz w:val="24"/>
          <w:szCs w:val="24"/>
        </w:rPr>
        <w:t xml:space="preserve">влечет наложение административного штрафа на граждан - от десяти до двадцати, на должностных лиц - от двадцати до пятидесяти расчетных показателей.</w:t>
      </w:r>
    </w:p>
    <w:p>
      <w:pPr>
        <w:spacing w:after="120"/>
        <w:ind w:firstLine="567"/>
        <w:jc w:val="both"/>
      </w:pPr>
      <w:r>
        <w:rPr>
          <w:rFonts w:ascii="Arial" w:cs="Arial" w:eastAsia="Arial" w:hAnsi="Arial"/>
          <w:i/>
          <w:iCs/>
          <w:sz w:val="24"/>
          <w:szCs w:val="24"/>
        </w:rPr>
        <w:t xml:space="preserve">(В редакции Законов КР от </w:t>
      </w:r>
      <w:hyperlink w:history="1" r:id="rIdq8-xgulnglpxgi5isa2lv">
        <w:r>
          <w:rPr>
            <w:rFonts w:ascii="Arial" w:cs="Arial" w:eastAsia="Arial" w:hAnsi="Arial"/>
            <w:i/>
            <w:iCs/>
            <w:color w:val="1D4ED8"/>
            <w:sz w:val="24"/>
            <w:szCs w:val="24"/>
            <w:u w:val="single"/>
          </w:rPr>
          <w:t xml:space="preserve">10 декабря 2012 года № 198</w:t>
        </w:r>
      </w:hyperlink>
      <w:r>
        <w:rPr>
          <w:rFonts w:ascii="Arial" w:cs="Arial" w:eastAsia="Arial" w:hAnsi="Arial"/>
          <w:sz w:val="20"/>
          <w:szCs w:val="20"/>
        </w:rPr>
        <w:t xml:space="preserve">,</w:t>
      </w:r>
      <w:hyperlink w:history="1" r:id="rIdvmuhjacdksqmcdb0yhal4">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ПРОЦЕССУАЛЬНАЯ ЧАСТЬ</w:t>
      </w:r>
    </w:p>
    <w:p>
      <w:pPr>
        <w:spacing w:after="120"/>
        <w:ind w:firstLine="567"/>
        <w:jc w:val="center"/>
      </w:pPr>
      <w:r>
        <w:rPr>
          <w:rFonts w:ascii="Arial" w:cs="Arial" w:eastAsia="Arial" w:hAnsi="Arial"/>
          <w:b/>
          <w:bCs/>
          <w:sz w:val="24"/>
          <w:szCs w:val="24"/>
        </w:rPr>
        <w:t xml:space="preserve">РАЗДЕЛ III</w:t>
      </w:r>
    </w:p>
    <w:p>
      <w:pPr>
        <w:spacing w:after="120"/>
        <w:ind w:firstLine="567"/>
        <w:jc w:val="center"/>
      </w:pPr>
      <w:r>
        <w:rPr>
          <w:rFonts w:ascii="Arial" w:cs="Arial" w:eastAsia="Arial" w:hAnsi="Arial"/>
          <w:b/>
          <w:bCs/>
          <w:sz w:val="24"/>
          <w:szCs w:val="24"/>
        </w:rPr>
        <w:t xml:space="preserve">Глава 36
 Органы, уполномоченные рассматривать дела об административных правонарушениях</w:t>
      </w:r>
    </w:p>
    <w:p>
      <w:pPr>
        <w:spacing w:after="120"/>
        <w:ind w:firstLine="567"/>
        <w:jc w:val="both"/>
      </w:pPr>
      <w:r>
        <w:rPr>
          <w:rFonts w:ascii="Arial" w:cs="Arial" w:eastAsia="Arial" w:hAnsi="Arial"/>
          <w:b/>
          <w:bCs/>
          <w:sz w:val="24"/>
          <w:szCs w:val="24"/>
        </w:rPr>
        <w:t xml:space="preserve">Статья 506. Органы (должностные лица), уполномоченные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Дела об административных правонарушениях рассматриваются:</w:t>
      </w:r>
    </w:p>
    <w:p>
      <w:pPr>
        <w:spacing w:after="120"/>
        <w:ind w:firstLine="567"/>
        <w:jc w:val="both"/>
      </w:pPr>
      <w:r>
        <w:rPr>
          <w:rFonts w:ascii="Arial" w:cs="Arial" w:eastAsia="Arial" w:hAnsi="Arial"/>
          <w:sz w:val="24"/>
          <w:szCs w:val="24"/>
        </w:rPr>
        <w:t xml:space="preserve">1) судьями районных, городских судов;</w:t>
      </w:r>
    </w:p>
    <w:p>
      <w:pPr>
        <w:spacing w:after="120"/>
        <w:ind w:firstLine="567"/>
        <w:jc w:val="both"/>
      </w:pPr>
      <w:r>
        <w:rPr>
          <w:rFonts w:ascii="Arial" w:cs="Arial" w:eastAsia="Arial" w:hAnsi="Arial"/>
          <w:sz w:val="24"/>
          <w:szCs w:val="24"/>
        </w:rPr>
        <w:t xml:space="preserve">2) административными комиссиями местных государственных администраций;</w:t>
      </w:r>
    </w:p>
    <w:p>
      <w:pPr>
        <w:spacing w:after="120"/>
        <w:ind w:firstLine="567"/>
        <w:jc w:val="both"/>
      </w:pPr>
      <w:r>
        <w:rPr>
          <w:rFonts w:ascii="Arial" w:cs="Arial" w:eastAsia="Arial" w:hAnsi="Arial"/>
          <w:sz w:val="24"/>
          <w:szCs w:val="24"/>
        </w:rPr>
        <w:t xml:space="preserve">3) комиссиями по делам детей городских, районных государственных администраций;</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j3g2jes7qkxqf3aofxzw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2012 года № 198 )</w:t>
      </w:r>
    </w:p>
    <w:p>
      <w:pPr>
        <w:spacing w:after="120"/>
        <w:ind w:firstLine="567"/>
        <w:jc w:val="both"/>
      </w:pPr>
      <w:r>
        <w:rPr>
          <w:rFonts w:ascii="Arial" w:cs="Arial" w:eastAsia="Arial" w:hAnsi="Arial"/>
          <w:sz w:val="24"/>
          <w:szCs w:val="24"/>
        </w:rPr>
        <w:t xml:space="preserve">5) министерствами, ведомствами и другими государственными органами в соответствии с их компетенцией;</w:t>
      </w:r>
    </w:p>
    <w:p>
      <w:pPr>
        <w:spacing w:after="120"/>
        <w:ind w:firstLine="567"/>
        <w:jc w:val="both"/>
      </w:pPr>
      <w:r>
        <w:rPr>
          <w:rFonts w:ascii="Arial" w:cs="Arial" w:eastAsia="Arial" w:hAnsi="Arial"/>
          <w:sz w:val="24"/>
          <w:szCs w:val="24"/>
        </w:rPr>
        <w:t xml:space="preserve">6) судами аксакалов;</w:t>
      </w:r>
    </w:p>
    <w:p>
      <w:pPr>
        <w:spacing w:after="120"/>
        <w:ind w:firstLine="567"/>
        <w:jc w:val="both"/>
      </w:pPr>
      <w:r>
        <w:rPr>
          <w:rFonts w:ascii="Arial" w:cs="Arial" w:eastAsia="Arial" w:hAnsi="Arial"/>
          <w:sz w:val="24"/>
          <w:szCs w:val="24"/>
        </w:rPr>
        <w:t xml:space="preserve">7) органами местного самоуправления (комиссии);</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z7t5hfkdaq5dssvpz-ic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2012 года № 198 )</w:t>
      </w:r>
    </w:p>
    <w:p>
      <w:pPr>
        <w:spacing w:after="120"/>
        <w:ind w:firstLine="567"/>
        <w:jc w:val="both"/>
      </w:pPr>
      <w:r>
        <w:rPr>
          <w:rFonts w:ascii="Arial" w:cs="Arial" w:eastAsia="Arial" w:hAnsi="Arial"/>
          <w:sz w:val="24"/>
          <w:szCs w:val="24"/>
        </w:rPr>
        <w:t xml:space="preserve">9) избирательными комиссиями.</w:t>
      </w:r>
    </w:p>
    <w:p>
      <w:pPr>
        <w:spacing w:after="120"/>
        <w:ind w:firstLine="567"/>
        <w:jc w:val="both"/>
      </w:pPr>
      <w:r>
        <w:rPr>
          <w:rFonts w:ascii="Arial" w:cs="Arial" w:eastAsia="Arial" w:hAnsi="Arial"/>
          <w:i/>
          <w:iCs/>
          <w:sz w:val="24"/>
          <w:szCs w:val="24"/>
        </w:rPr>
        <w:t xml:space="preserve">(В редакции Законов КР от </w:t>
      </w:r>
      <w:hyperlink w:history="1" r:id="rIdgciuiaz79ejft3rju0_vo">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4enairrv9vytfazwopuht">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kuf6xsb6mvtneku9ahkwl">
        <w:r>
          <w:rPr>
            <w:rFonts w:ascii="Arial" w:cs="Arial" w:eastAsia="Arial" w:hAnsi="Arial"/>
            <w:i/>
            <w:iCs/>
            <w:color w:val="1D4ED8"/>
            <w:sz w:val="24"/>
            <w:szCs w:val="24"/>
            <w:u w:val="single"/>
          </w:rPr>
          <w:t xml:space="preserve">18 июля 2005 года № 107</w:t>
        </w:r>
      </w:hyperlink>
      <w:r>
        <w:rPr>
          <w:rFonts w:ascii="Arial" w:cs="Arial" w:eastAsia="Arial" w:hAnsi="Arial"/>
          <w:i/>
          <w:iCs/>
          <w:sz w:val="24"/>
          <w:szCs w:val="24"/>
        </w:rPr>
        <w:t xml:space="preserve">, </w:t>
      </w:r>
      <w:hyperlink w:history="1" r:id="rIdiilfttgddmoq6wi3jvsxi">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 </w:t>
      </w:r>
      <w:hyperlink w:history="1" r:id="rId8v3gnb0ijkq4xq4828dtr">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 </w:t>
      </w:r>
      <w:hyperlink w:history="1" r:id="rIdphqalkmlv1fzt4wtw3mmz">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xsbtxro_8q0deevp--s6v">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y-gde5obzcul_cihzynqq">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jutvup4ujau9bmvnvuaqp">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507. Полномочия должностных лиц</w:t>
      </w:r>
    </w:p>
    <w:p>
      <w:pPr>
        <w:spacing w:after="120"/>
        <w:ind w:firstLine="567"/>
        <w:jc w:val="both"/>
      </w:pPr>
      <w:r>
        <w:rPr>
          <w:rFonts w:ascii="Arial" w:cs="Arial" w:eastAsia="Arial" w:hAnsi="Arial"/>
          <w:sz w:val="24"/>
          <w:szCs w:val="24"/>
        </w:rPr>
        <w:t xml:space="preserve">Должностные лица, уполномоченные рассматривать дела об административных правонарушениях, могут налагать предусмотренные Особенной частью настоящего Кодекса административные взыскания в пределах предоставленных им полномочий лишь при исполнении служебных обязанностей.</w:t>
      </w:r>
    </w:p>
    <w:p>
      <w:pPr>
        <w:spacing w:after="120"/>
        <w:ind w:firstLine="567"/>
        <w:jc w:val="both"/>
      </w:pPr>
      <w:r>
        <w:rPr>
          <w:rFonts w:ascii="Arial" w:cs="Arial" w:eastAsia="Arial" w:hAnsi="Arial"/>
          <w:b/>
          <w:bCs/>
          <w:sz w:val="24"/>
          <w:szCs w:val="24"/>
        </w:rPr>
        <w:t xml:space="preserve">Статья 508. Судьи </w:t>
      </w:r>
    </w:p>
    <w:p>
      <w:pPr>
        <w:spacing w:after="60"/>
        <w:ind w:firstLine="567"/>
        <w:jc w:val="both"/>
      </w:pPr>
      <w:r>
        <w:rPr>
          <w:rFonts w:ascii="Arial" w:cs="Arial" w:eastAsia="Arial" w:hAnsi="Arial"/>
          <w:sz w:val="24"/>
          <w:szCs w:val="24"/>
        </w:rPr>
        <w:t xml:space="preserve">Судьи районных, городских судов рассматривают дела об административных правонарушениях и налагают административные взыскания, предусмотренные статьями 57-63, частью первой статьи 64, статьями, 66-68, 70-74, 75-1, 79, 79-1, 80, 82-1, 85, 85-1, 85-2, 87, 91-1, 91-2, 92, 92-2, 93, 93</w:t>
      </w:r>
      <w:r>
        <w:rPr>
          <w:rFonts w:ascii="Arial" w:cs="Arial" w:eastAsia="Arial" w:hAnsi="Arial"/>
          <w:sz w:val="24"/>
          <w:szCs w:val="24"/>
        </w:rPr>
        <w:t xml:space="preserve">1</w:t>
      </w:r>
      <w:r>
        <w:rPr>
          <w:rFonts w:ascii="Arial" w:cs="Arial" w:eastAsia="Arial" w:hAnsi="Arial"/>
          <w:sz w:val="24"/>
          <w:szCs w:val="24"/>
        </w:rPr>
        <w:t xml:space="preserve">, 95, 102, 103-1, 105, 117-1 - 117-5, 140, 142, 147, 148, 149, 149-1, 149-2, 151-157, частью второй статьи 213-5, статьей 213-10, </w:t>
      </w:r>
      <w:hyperlink w:history="1" r:id="rIdmgq9yw71wbnx9y4womrum">
        <w:r>
          <w:rPr>
            <w:rFonts w:ascii="Arial" w:cs="Arial" w:eastAsia="Arial" w:hAnsi="Arial"/>
            <w:color w:val="1D4ED8"/>
            <w:sz w:val="24"/>
            <w:szCs w:val="24"/>
            <w:u w:val="single"/>
          </w:rPr>
          <w:t xml:space="preserve">213</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частью четвертой статьи 224, частями первой и второй статьи 228, частью третьей статьи 230, </w:t>
      </w:r>
      <w:hyperlink w:history="1" r:id="rIdgzqhqrlkcnp-jzywzjzrc">
        <w:r>
          <w:rPr>
            <w:rFonts w:ascii="Arial" w:cs="Arial" w:eastAsia="Arial" w:hAnsi="Arial"/>
            <w:color w:val="1D4ED8"/>
            <w:sz w:val="24"/>
            <w:szCs w:val="24"/>
            <w:u w:val="single"/>
          </w:rPr>
          <w:t xml:space="preserve">статьей 231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частью второй статьи 234, статьей 234-1, статьей 238 (за исключением части девятой), частью второй статьи 240, частью третьей статьи 241, частями второй-четвертой статьи 242, частью второй статьи 243, статьей 248, частью второй статьи 254, статьями 264, 265, 271, 272-1 - 272-3, 273, 277, частью второй статьи 286, статьей 286-1, частью второй статьи 289, статьями 300, </w:t>
      </w:r>
      <w:hyperlink w:history="1" r:id="rIdyw795--q_tjhv44kyt9wm">
        <w:r>
          <w:rPr>
            <w:rFonts w:ascii="Arial" w:cs="Arial" w:eastAsia="Arial" w:hAnsi="Arial"/>
            <w:color w:val="1D4ED8"/>
            <w:sz w:val="24"/>
            <w:szCs w:val="24"/>
            <w:u w:val="single"/>
          </w:rPr>
          <w:t xml:space="preserve">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301, 301-1, 301-2, </w:t>
      </w:r>
      <w:hyperlink w:history="1" r:id="rId4iw3l_o1klext1cibsbgn">
        <w:r>
          <w:rPr>
            <w:rFonts w:ascii="Arial" w:cs="Arial" w:eastAsia="Arial" w:hAnsi="Arial"/>
            <w:color w:val="1D4ED8"/>
            <w:sz w:val="24"/>
            <w:szCs w:val="24"/>
            <w:u w:val="single"/>
          </w:rPr>
          <w:t xml:space="preserve">301</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djweusp8z0n7lloqhjg_-">
        <w:r>
          <w:rPr>
            <w:rFonts w:ascii="Arial" w:cs="Arial" w:eastAsia="Arial" w:hAnsi="Arial"/>
            <w:color w:val="1D4ED8"/>
            <w:sz w:val="24"/>
            <w:szCs w:val="24"/>
            <w:u w:val="single"/>
          </w:rPr>
          <w:t xml:space="preserve">301</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частью первой статьи 302, статьей 305, статьей 308, 338-6, частью третьей статьи 315, статьями 339-345, 354, 363, 364, 368, 369, 370, 371, 373, 373-1, 374, 382, 387-1, частью второй статьи 390, 391, статьями 392-395, 400, 400-1, 400-2, 400-3, 404-406, 409-1, 409-2, 409-3, 409</w:t>
      </w:r>
      <w:r>
        <w:rPr>
          <w:rFonts w:ascii="Arial" w:cs="Arial" w:eastAsia="Arial" w:hAnsi="Arial"/>
          <w:sz w:val="24"/>
          <w:szCs w:val="24"/>
        </w:rPr>
        <w:t xml:space="preserve">4</w:t>
      </w:r>
      <w:r>
        <w:rPr>
          <w:rFonts w:ascii="Arial" w:cs="Arial" w:eastAsia="Arial" w:hAnsi="Arial"/>
          <w:sz w:val="24"/>
          <w:szCs w:val="24"/>
        </w:rPr>
        <w:t xml:space="preserve">, 412, частью первой статьи 417, статьями 420, 422, 422-1 - 422</w:t>
      </w:r>
      <w:r>
        <w:rPr>
          <w:rFonts w:ascii="Arial" w:cs="Arial" w:eastAsia="Arial" w:hAnsi="Arial"/>
          <w:sz w:val="24"/>
          <w:szCs w:val="24"/>
        </w:rPr>
        <w:t xml:space="preserve">5</w:t>
      </w:r>
      <w:r>
        <w:rPr>
          <w:rFonts w:ascii="Arial" w:cs="Arial" w:eastAsia="Arial" w:hAnsi="Arial"/>
          <w:sz w:val="24"/>
          <w:szCs w:val="24"/>
        </w:rPr>
        <w:t xml:space="preserve">, 454, 464, 466, 467, 476, 505-1 - 505-10  настоящего Кодекса.</w:t>
      </w:r>
    </w:p>
    <w:p>
      <w:pPr>
        <w:spacing w:after="60"/>
        <w:ind w:firstLine="567"/>
        <w:jc w:val="both"/>
      </w:pPr>
      <w:r>
        <w:rPr>
          <w:rFonts w:ascii="Arial" w:cs="Arial" w:eastAsia="Arial" w:hAnsi="Arial"/>
          <w:sz w:val="24"/>
          <w:szCs w:val="24"/>
        </w:rPr>
        <w:t xml:space="preserve">Правонарушения, за совершение которых предусмотрена ответственность в виде административного ареста и/или привлечения к общественным работам, рассматриваются судьями районных, городских судов, а в условиях чрезвычайного или военного положения - также лицами, указанными в части 2 статьи 38 настоящего Кодекса.</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предусмотренные частью первой статьи 503, статьями 504-10, 504-14, 504-16, 504-17, 504-19 - 504-23, 504-32, 504-33, 504-36, 505, 505</w:t>
      </w:r>
      <w:r>
        <w:rPr>
          <w:rFonts w:ascii="Arial" w:cs="Arial" w:eastAsia="Arial" w:hAnsi="Arial"/>
          <w:sz w:val="24"/>
          <w:szCs w:val="24"/>
        </w:rPr>
        <w:t xml:space="preserve">17</w:t>
      </w:r>
      <w:r>
        <w:rPr>
          <w:rFonts w:ascii="Arial" w:cs="Arial" w:eastAsia="Arial" w:hAnsi="Arial"/>
          <w:sz w:val="24"/>
          <w:szCs w:val="24"/>
        </w:rPr>
        <w:t xml:space="preserve">, 505</w:t>
      </w:r>
      <w:r>
        <w:rPr>
          <w:rFonts w:ascii="Arial" w:cs="Arial" w:eastAsia="Arial" w:hAnsi="Arial"/>
          <w:sz w:val="24"/>
          <w:szCs w:val="24"/>
        </w:rPr>
        <w:t xml:space="preserve">22</w:t>
      </w:r>
      <w:r>
        <w:rPr>
          <w:rFonts w:ascii="Arial" w:cs="Arial" w:eastAsia="Arial" w:hAnsi="Arial"/>
          <w:sz w:val="24"/>
          <w:szCs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spacing w:after="120"/>
        <w:ind w:firstLine="567"/>
        <w:jc w:val="both"/>
      </w:pPr>
      <w:r>
        <w:rPr>
          <w:rFonts w:ascii="Arial" w:cs="Arial" w:eastAsia="Arial" w:hAnsi="Arial"/>
          <w:i/>
          <w:iCs/>
          <w:sz w:val="24"/>
          <w:szCs w:val="24"/>
        </w:rPr>
        <w:t xml:space="preserve">(В редакции Законов КР от </w:t>
      </w:r>
      <w:hyperlink w:history="1" r:id="rIdvro5cmysi0cu-ss1-xvdu">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ki_hotyxwvj5-44c1jtbi">
        <w:r>
          <w:rPr>
            <w:rFonts w:ascii="Arial" w:cs="Arial" w:eastAsia="Arial" w:hAnsi="Arial"/>
            <w:i/>
            <w:iCs/>
            <w:color w:val="1D4ED8"/>
            <w:sz w:val="24"/>
            <w:szCs w:val="24"/>
            <w:u w:val="single"/>
          </w:rPr>
          <w:t xml:space="preserve">19 февраля 2003 года № 42</w:t>
        </w:r>
      </w:hyperlink>
      <w:r>
        <w:rPr>
          <w:rFonts w:ascii="Arial" w:cs="Arial" w:eastAsia="Arial" w:hAnsi="Arial"/>
          <w:i/>
          <w:iCs/>
          <w:sz w:val="24"/>
          <w:szCs w:val="24"/>
        </w:rPr>
        <w:t xml:space="preserve">, </w:t>
      </w:r>
      <w:hyperlink w:history="1" r:id="rId-5o-l-omqkrdid02guph2">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jv_oqo0wfsybxzfodptm8">
        <w:r>
          <w:rPr>
            <w:rFonts w:ascii="Arial" w:cs="Arial" w:eastAsia="Arial" w:hAnsi="Arial"/>
            <w:i/>
            <w:iCs/>
            <w:color w:val="1D4ED8"/>
            <w:sz w:val="24"/>
            <w:szCs w:val="24"/>
            <w:u w:val="single"/>
          </w:rPr>
          <w:t xml:space="preserve">5 августа 2003 года № 192</w:t>
        </w:r>
      </w:hyperlink>
      <w:r>
        <w:rPr>
          <w:rFonts w:ascii="Arial" w:cs="Arial" w:eastAsia="Arial" w:hAnsi="Arial"/>
          <w:i/>
          <w:iCs/>
          <w:sz w:val="24"/>
          <w:szCs w:val="24"/>
        </w:rPr>
        <w:t xml:space="preserve">, </w:t>
      </w:r>
      <w:hyperlink w:history="1" r:id="rIds24x3mbvsimzjhpi5qmrg">
        <w:r>
          <w:rPr>
            <w:rFonts w:ascii="Arial" w:cs="Arial" w:eastAsia="Arial" w:hAnsi="Arial"/>
            <w:i/>
            <w:iCs/>
            <w:color w:val="1D4ED8"/>
            <w:sz w:val="24"/>
            <w:szCs w:val="24"/>
            <w:u w:val="single"/>
          </w:rPr>
          <w:t xml:space="preserve">15 февраля 2004 года № 13</w:t>
        </w:r>
      </w:hyperlink>
      <w:r>
        <w:rPr>
          <w:rFonts w:ascii="Arial" w:cs="Arial" w:eastAsia="Arial" w:hAnsi="Arial"/>
          <w:i/>
          <w:iCs/>
          <w:sz w:val="24"/>
          <w:szCs w:val="24"/>
        </w:rPr>
        <w:t xml:space="preserve">, </w:t>
      </w:r>
      <w:hyperlink w:history="1" r:id="rIdhvbrutkz_k9gmg0-9qlv-">
        <w:r>
          <w:rPr>
            <w:rFonts w:ascii="Arial" w:cs="Arial" w:eastAsia="Arial" w:hAnsi="Arial"/>
            <w:i/>
            <w:iCs/>
            <w:color w:val="1D4ED8"/>
            <w:sz w:val="24"/>
            <w:szCs w:val="24"/>
            <w:u w:val="single"/>
          </w:rPr>
          <w:t xml:space="preserve">11 июня 2004 года №71</w:t>
        </w:r>
      </w:hyperlink>
      <w:hyperlink w:history="1" r:id="rIdngj-xpykiw7mrjhydysgb">
        <w:r>
          <w:rPr>
            <w:rFonts w:ascii="Arial" w:cs="Arial" w:eastAsia="Arial" w:hAnsi="Arial"/>
            <w:i/>
            <w:iCs/>
            <w:color w:val="1D4ED8"/>
            <w:sz w:val="24"/>
            <w:szCs w:val="24"/>
            <w:u w:val="single"/>
          </w:rPr>
          <w:t xml:space="preserve">, 5 августа 2005 года № 121</w:t>
        </w:r>
      </w:hyperlink>
      <w:r>
        <w:rPr>
          <w:rFonts w:ascii="Arial" w:cs="Arial" w:eastAsia="Arial" w:hAnsi="Arial"/>
          <w:i/>
          <w:iCs/>
          <w:sz w:val="24"/>
          <w:szCs w:val="24"/>
        </w:rPr>
        <w:t xml:space="preserve">, </w:t>
      </w:r>
      <w:hyperlink w:history="1" r:id="rIdpnid6oq7eqlx_5m03rf6e">
        <w:r>
          <w:rPr>
            <w:rFonts w:ascii="Arial" w:cs="Arial" w:eastAsia="Arial" w:hAnsi="Arial"/>
            <w:i/>
            <w:iCs/>
            <w:color w:val="1D4ED8"/>
            <w:sz w:val="24"/>
            <w:szCs w:val="24"/>
            <w:u w:val="single"/>
          </w:rPr>
          <w:t xml:space="preserve">5 августа 2005 года № 122,</w:t>
        </w:r>
      </w:hyperlink>
      <w:hyperlink w:history="1" r:id="rIdjtsqmjqvpbmomslwhuyno">
        <w:r>
          <w:rPr>
            <w:rFonts w:ascii="Arial" w:cs="Arial" w:eastAsia="Arial" w:hAnsi="Arial"/>
            <w:i/>
            <w:iCs/>
            <w:color w:val="1D4ED8"/>
            <w:sz w:val="24"/>
            <w:szCs w:val="24"/>
            <w:u w:val="single"/>
          </w:rPr>
          <w:t xml:space="preserve">13 февраля 2006 года № 53</w:t>
        </w:r>
      </w:hyperlink>
      <w:r>
        <w:rPr>
          <w:rFonts w:ascii="Arial" w:cs="Arial" w:eastAsia="Arial" w:hAnsi="Arial"/>
          <w:i/>
          <w:iCs/>
          <w:sz w:val="24"/>
          <w:szCs w:val="24"/>
        </w:rPr>
        <w:t xml:space="preserve">, </w:t>
      </w:r>
      <w:hyperlink w:history="1" r:id="rIdupaxenkgtl_ax8g8z0j7d">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529nfskvpjpe84ei6tc0s">
        <w:r>
          <w:rPr>
            <w:rFonts w:ascii="Arial" w:cs="Arial" w:eastAsia="Arial" w:hAnsi="Arial"/>
            <w:i/>
            <w:iCs/>
            <w:color w:val="1D4ED8"/>
            <w:sz w:val="24"/>
            <w:szCs w:val="24"/>
            <w:u w:val="single"/>
          </w:rPr>
          <w:t xml:space="preserve">9 марта 2007 года № 33</w:t>
        </w:r>
      </w:hyperlink>
      <w:r>
        <w:rPr>
          <w:rFonts w:ascii="Arial" w:cs="Arial" w:eastAsia="Arial" w:hAnsi="Arial"/>
          <w:i/>
          <w:iCs/>
          <w:sz w:val="24"/>
          <w:szCs w:val="24"/>
        </w:rPr>
        <w:t xml:space="preserve">, </w:t>
      </w:r>
      <w:hyperlink w:history="1" r:id="rId6kpmphc9hsykj0gs8lcii">
        <w:r>
          <w:rPr>
            <w:rFonts w:ascii="Arial" w:cs="Arial" w:eastAsia="Arial" w:hAnsi="Arial"/>
            <w:i/>
            <w:iCs/>
            <w:color w:val="1D4ED8"/>
            <w:sz w:val="24"/>
            <w:szCs w:val="24"/>
            <w:u w:val="single"/>
          </w:rPr>
          <w:t xml:space="preserve">25 июня 2007 года № 91</w:t>
        </w:r>
      </w:hyperlink>
      <w:r>
        <w:rPr>
          <w:rFonts w:ascii="Arial" w:cs="Arial" w:eastAsia="Arial" w:hAnsi="Arial"/>
          <w:i/>
          <w:iCs/>
          <w:sz w:val="24"/>
          <w:szCs w:val="24"/>
        </w:rPr>
        <w:t xml:space="preserve">, </w:t>
      </w:r>
      <w:hyperlink w:history="1" r:id="rIdgh74c_z9b-91lu8z8gkik">
        <w:r>
          <w:rPr>
            <w:rFonts w:ascii="Arial" w:cs="Arial" w:eastAsia="Arial" w:hAnsi="Arial"/>
            <w:i/>
            <w:iCs/>
            <w:color w:val="1D4ED8"/>
            <w:sz w:val="24"/>
            <w:szCs w:val="24"/>
            <w:u w:val="single"/>
          </w:rPr>
          <w:t xml:space="preserve">9 ноября 2007 года № 162</w:t>
        </w:r>
      </w:hyperlink>
      <w:r>
        <w:rPr>
          <w:rFonts w:ascii="Arial" w:cs="Arial" w:eastAsia="Arial" w:hAnsi="Arial"/>
          <w:i/>
          <w:iCs/>
          <w:sz w:val="24"/>
          <w:szCs w:val="24"/>
        </w:rPr>
        <w:t xml:space="preserve">, </w:t>
      </w:r>
      <w:hyperlink w:history="1" r:id="rIdptrc_ckm6klv4gv68kxgh">
        <w:r>
          <w:rPr>
            <w:rFonts w:ascii="Arial" w:cs="Arial" w:eastAsia="Arial" w:hAnsi="Arial"/>
            <w:i/>
            <w:iCs/>
            <w:color w:val="1D4ED8"/>
            <w:sz w:val="24"/>
            <w:szCs w:val="24"/>
            <w:u w:val="single"/>
          </w:rPr>
          <w:t xml:space="preserve">2 июня 2008 года № 102</w:t>
        </w:r>
      </w:hyperlink>
      <w:r>
        <w:rPr>
          <w:rFonts w:ascii="Arial" w:cs="Arial" w:eastAsia="Arial" w:hAnsi="Arial"/>
          <w:i/>
          <w:iCs/>
          <w:sz w:val="24"/>
          <w:szCs w:val="24"/>
        </w:rPr>
        <w:t xml:space="preserve">, </w:t>
      </w:r>
      <w:hyperlink w:history="1" r:id="rIdxv-mmtmaf0faogqcl31po">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xdffydleg4eqfpiw6-sdb">
        <w:r>
          <w:rPr>
            <w:rFonts w:ascii="Arial" w:cs="Arial" w:eastAsia="Arial" w:hAnsi="Arial"/>
            <w:i/>
            <w:iCs/>
            <w:color w:val="1D4ED8"/>
            <w:sz w:val="24"/>
            <w:szCs w:val="24"/>
            <w:u w:val="single"/>
          </w:rPr>
          <w:t xml:space="preserve">5 августа 2008 года № 199</w:t>
        </w:r>
      </w:hyperlink>
      <w:r>
        <w:rPr>
          <w:rFonts w:ascii="Arial" w:cs="Arial" w:eastAsia="Arial" w:hAnsi="Arial"/>
          <w:i/>
          <w:iCs/>
          <w:sz w:val="24"/>
          <w:szCs w:val="24"/>
        </w:rPr>
        <w:t xml:space="preserve">, </w:t>
      </w:r>
      <w:hyperlink w:history="1" r:id="rIdtajs6vwrmfz_c1kxchm9a">
        <w:r>
          <w:rPr>
            <w:rFonts w:ascii="Arial" w:cs="Arial" w:eastAsia="Arial" w:hAnsi="Arial"/>
            <w:i/>
            <w:iCs/>
            <w:color w:val="1D4ED8"/>
            <w:sz w:val="24"/>
            <w:szCs w:val="24"/>
            <w:u w:val="single"/>
          </w:rPr>
          <w:t xml:space="preserve">17 октября 2008 года № 214</w:t>
        </w:r>
      </w:hyperlink>
      <w:r>
        <w:rPr>
          <w:rFonts w:ascii="Arial" w:cs="Arial" w:eastAsia="Arial" w:hAnsi="Arial"/>
          <w:i/>
          <w:iCs/>
          <w:sz w:val="24"/>
          <w:szCs w:val="24"/>
        </w:rPr>
        <w:t xml:space="preserve">, </w:t>
      </w:r>
      <w:hyperlink w:history="1" r:id="rIdev9zqftbwiqwhz03babev">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pex0mdspy57optkox8i6_">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xkctynt3l7lrqdmw6hmwu">
        <w:r>
          <w:rPr>
            <w:rFonts w:ascii="Arial" w:cs="Arial" w:eastAsia="Arial" w:hAnsi="Arial"/>
            <w:i/>
            <w:iCs/>
            <w:color w:val="1D4ED8"/>
            <w:sz w:val="24"/>
            <w:szCs w:val="24"/>
            <w:u w:val="single"/>
          </w:rPr>
          <w:t xml:space="preserve">26 июня 2009 года № 194</w:t>
        </w:r>
      </w:hyperlink>
      <w:r>
        <w:rPr>
          <w:rFonts w:ascii="Arial" w:cs="Arial" w:eastAsia="Arial" w:hAnsi="Arial"/>
          <w:i/>
          <w:iCs/>
          <w:sz w:val="24"/>
          <w:szCs w:val="24"/>
        </w:rPr>
        <w:t xml:space="preserve">, </w:t>
      </w:r>
      <w:hyperlink w:history="1" r:id="rIdfge3fbt5fs2hezwefmcai">
        <w:r>
          <w:rPr>
            <w:rFonts w:ascii="Arial" w:cs="Arial" w:eastAsia="Arial" w:hAnsi="Arial"/>
            <w:i/>
            <w:iCs/>
            <w:color w:val="1D4ED8"/>
            <w:sz w:val="24"/>
            <w:szCs w:val="24"/>
            <w:u w:val="single"/>
          </w:rPr>
          <w:t xml:space="preserve">3 июля 2009 года № 202, 17 июля 2009 года № 234</w:t>
        </w:r>
      </w:hyperlink>
      <w:r>
        <w:rPr>
          <w:rFonts w:ascii="Arial" w:cs="Arial" w:eastAsia="Arial" w:hAnsi="Arial"/>
          <w:i/>
          <w:iCs/>
          <w:sz w:val="24"/>
          <w:szCs w:val="24"/>
        </w:rPr>
        <w:t xml:space="preserve">, </w:t>
      </w:r>
      <w:hyperlink w:history="1" r:id="rId_yqecw_npmb_kqhkxivx2">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sncucepx_mmqpkgj66mql">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58tc0gsjcswajjnhhamv-">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nkuxcsrf2zw8_zrtxdtlz">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w:t>
      </w:r>
      <w:hyperlink w:history="1" r:id="rId-uk1zlwpi8zoirrny0ain">
        <w:r>
          <w:rPr>
            <w:rFonts w:ascii="Arial" w:cs="Arial" w:eastAsia="Arial" w:hAnsi="Arial"/>
            <w:i/>
            <w:iCs/>
            <w:color w:val="1D4ED8"/>
            <w:sz w:val="24"/>
            <w:szCs w:val="24"/>
            <w:u w:val="single"/>
          </w:rPr>
          <w:t xml:space="preserve"> 1 марта 2012 года № 10</w:t>
        </w:r>
      </w:hyperlink>
      <w:r>
        <w:rPr>
          <w:rFonts w:ascii="Arial" w:cs="Arial" w:eastAsia="Arial" w:hAnsi="Arial"/>
          <w:i/>
          <w:iCs/>
          <w:sz w:val="24"/>
          <w:szCs w:val="24"/>
        </w:rPr>
        <w:t xml:space="preserve">, </w:t>
      </w:r>
      <w:hyperlink w:history="1" r:id="rIdjgowp_wrtqtag8arroiel">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of82nu4zve22dshpbv2qu">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_g9qmrk8rfv5yx-vymav1">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sfszxaa-nyzv_tz9kato7">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u4qa6gturtvwuhzu9x4db">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tv2tjbmc_1gxyolw2nz8k">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w:t>
      </w:r>
      <w:hyperlink w:history="1" r:id="rIdajohpzlcoepdbvdt0iunp">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uspqtqi8qcp33hz5fhbk3">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gpbr2ucm3gnxr5p8rj7wg">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ymybi9ejthylpydyaaxpi">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pf-nlaexraojrd3e8yo72">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hyperlink w:history="1" r:id="rIdcdyhr8_yuoe-t9nte_k5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muknm8fi6n3xsaqlgls14">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bkgzkw-5ieyazrgbumwsw">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siu_ukyd2kjeldhmfqllm">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r4ajaotyk4gag4hh9nkwu">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voxbqb4qnwlm01rzqkt6k">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whosymsymkg324x-3b4jn">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ko3_iqem1mr66zxbeob7g">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qb3sv_gavs6i8b1v1ad5_">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b7wqhhhto89cj3begd_p6">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ibo6rfmzvtprgnxpxl533">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wcfjr65aufg0b7ulemqnd">
        <w:r>
          <w:rPr>
            <w:rFonts w:ascii="Arial" w:cs="Arial" w:eastAsia="Arial" w:hAnsi="Arial"/>
            <w:i/>
            <w:iCs/>
            <w:color w:val="1D4ED8"/>
            <w:sz w:val="24"/>
            <w:szCs w:val="24"/>
            <w:u w:val="single"/>
          </w:rPr>
          <w:t xml:space="preserve">28 июня 2017 года № 111</w:t>
        </w:r>
      </w:hyperlink>
      <w:r>
        <w:rPr>
          <w:rFonts w:ascii="Arial" w:cs="Arial" w:eastAsia="Arial" w:hAnsi="Arial"/>
          <w:i/>
          <w:iCs/>
          <w:sz w:val="24"/>
          <w:szCs w:val="24"/>
        </w:rPr>
        <w:t xml:space="preserve">, </w:t>
      </w:r>
      <w:hyperlink w:history="1" r:id="rId0x35noxwzb2f_cb1x6-im">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5zojpgahlh875vprczdfx">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508-1. Избирательные комиссии</w:t>
      </w:r>
    </w:p>
    <w:p>
      <w:pPr>
        <w:spacing w:after="120"/>
        <w:ind w:firstLine="567"/>
        <w:jc w:val="both"/>
      </w:pPr>
      <w:r>
        <w:rPr>
          <w:rFonts w:ascii="Arial" w:cs="Arial" w:eastAsia="Arial" w:hAnsi="Arial"/>
          <w:sz w:val="24"/>
          <w:szCs w:val="24"/>
        </w:rPr>
        <w:t xml:space="preserve">Избирательные комиссии рассматривают дела об административных правонарушениях и налагают административные взыскания, предусмотренные статьями 49-56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mnv5j3v_otopxq-8slxox">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509. Административные комиссии</w:t>
      </w:r>
    </w:p>
    <w:p>
      <w:pPr>
        <w:spacing w:after="120"/>
        <w:ind w:firstLine="567"/>
        <w:jc w:val="both"/>
      </w:pPr>
      <w:r>
        <w:rPr>
          <w:rFonts w:ascii="Arial" w:cs="Arial" w:eastAsia="Arial" w:hAnsi="Arial"/>
          <w:sz w:val="24"/>
          <w:szCs w:val="24"/>
        </w:rPr>
        <w:t xml:space="preserve">Административные комиссии местных государственных администраций и органов местного самоуправления рассматривают дела об административных правонарушениях и налагают административные взыскания, предусмотренные статьями 185, </w:t>
      </w:r>
      <w:hyperlink w:history="1" r:id="rIdt6ikdl--al02drykjcef3">
        <w:r>
          <w:rPr>
            <w:rFonts w:ascii="Arial" w:cs="Arial" w:eastAsia="Arial" w:hAnsi="Arial"/>
            <w:color w:val="1D4ED8"/>
            <w:sz w:val="24"/>
            <w:szCs w:val="24"/>
            <w:u w:val="single"/>
          </w:rPr>
          <w:t xml:space="preserve">187</w:t>
        </w:r>
      </w:hyperlink>
      <w:r>
        <w:rPr>
          <w:rFonts w:ascii="Arial" w:cs="Arial" w:eastAsia="Arial" w:hAnsi="Arial"/>
          <w:sz w:val="24"/>
          <w:szCs w:val="24"/>
        </w:rPr>
        <w:t xml:space="preserve">, </w:t>
      </w:r>
      <w:hyperlink w:history="1" r:id="rIdm9oemaderahtxullwf6az">
        <w:r>
          <w:rPr>
            <w:rFonts w:ascii="Arial" w:cs="Arial" w:eastAsia="Arial" w:hAnsi="Arial"/>
            <w:color w:val="1D4ED8"/>
            <w:sz w:val="24"/>
            <w:szCs w:val="24"/>
            <w:u w:val="single"/>
          </w:rPr>
          <w:t xml:space="preserve">188</w:t>
        </w:r>
      </w:hyperlink>
      <w:r>
        <w:rPr>
          <w:rFonts w:ascii="Arial" w:cs="Arial" w:eastAsia="Arial" w:hAnsi="Arial"/>
          <w:sz w:val="24"/>
          <w:szCs w:val="24"/>
        </w:rPr>
        <w:t xml:space="preserve">, </w:t>
      </w:r>
      <w:hyperlink w:history="1" r:id="rIdhswrqo4bfge3l4rku4wsf">
        <w:r>
          <w:rPr>
            <w:rFonts w:ascii="Arial" w:cs="Arial" w:eastAsia="Arial" w:hAnsi="Arial"/>
            <w:color w:val="1D4ED8"/>
            <w:sz w:val="24"/>
            <w:szCs w:val="24"/>
            <w:u w:val="single"/>
          </w:rPr>
          <w:t xml:space="preserve">191</w:t>
        </w:r>
      </w:hyperlink>
      <w:r>
        <w:rPr>
          <w:rFonts w:ascii="Arial" w:cs="Arial" w:eastAsia="Arial" w:hAnsi="Arial"/>
          <w:sz w:val="24"/>
          <w:szCs w:val="24"/>
        </w:rPr>
        <w:t xml:space="preserve">, </w:t>
      </w:r>
      <w:hyperlink w:history="1" r:id="rIdr5brzk9lfipo--otapd7k">
        <w:r>
          <w:rPr>
            <w:rFonts w:ascii="Arial" w:cs="Arial" w:eastAsia="Arial" w:hAnsi="Arial"/>
            <w:color w:val="1D4ED8"/>
            <w:sz w:val="24"/>
            <w:szCs w:val="24"/>
            <w:u w:val="single"/>
          </w:rPr>
          <w:t xml:space="preserve">192</w:t>
        </w:r>
      </w:hyperlink>
      <w:r>
        <w:rPr>
          <w:rFonts w:ascii="Arial" w:cs="Arial" w:eastAsia="Arial" w:hAnsi="Arial"/>
          <w:sz w:val="24"/>
          <w:szCs w:val="24"/>
        </w:rPr>
        <w:t xml:space="preserve">, </w:t>
      </w:r>
      <w:hyperlink w:history="1" r:id="rIdwv_lacylfn3ck0naenznw">
        <w:r>
          <w:rPr>
            <w:rFonts w:ascii="Arial" w:cs="Arial" w:eastAsia="Arial" w:hAnsi="Arial"/>
            <w:color w:val="1D4ED8"/>
            <w:sz w:val="24"/>
            <w:szCs w:val="24"/>
            <w:u w:val="single"/>
          </w:rPr>
          <w:t xml:space="preserve">194</w:t>
        </w:r>
      </w:hyperlink>
      <w:r>
        <w:rPr>
          <w:rFonts w:ascii="Arial" w:cs="Arial" w:eastAsia="Arial" w:hAnsi="Arial"/>
          <w:sz w:val="24"/>
          <w:szCs w:val="24"/>
        </w:rPr>
        <w:t xml:space="preserve">, </w:t>
      </w:r>
      <w:hyperlink w:history="1" r:id="rIdueazlkxlqi04aqeyfyjes">
        <w:r>
          <w:rPr>
            <w:rFonts w:ascii="Arial" w:cs="Arial" w:eastAsia="Arial" w:hAnsi="Arial"/>
            <w:color w:val="1D4ED8"/>
            <w:sz w:val="24"/>
            <w:szCs w:val="24"/>
            <w:u w:val="single"/>
          </w:rPr>
          <w:t xml:space="preserve">195</w:t>
        </w:r>
      </w:hyperlink>
      <w:r>
        <w:rPr>
          <w:rFonts w:ascii="Arial" w:cs="Arial" w:eastAsia="Arial" w:hAnsi="Arial"/>
          <w:sz w:val="24"/>
          <w:szCs w:val="24"/>
        </w:rPr>
        <w:t xml:space="preserve">, </w:t>
      </w:r>
      <w:hyperlink w:history="1" r:id="rIdy0rys0pm_xbd8ozrvgw0u">
        <w:r>
          <w:rPr>
            <w:rFonts w:ascii="Arial" w:cs="Arial" w:eastAsia="Arial" w:hAnsi="Arial"/>
            <w:color w:val="1D4ED8"/>
            <w:sz w:val="24"/>
            <w:szCs w:val="24"/>
            <w:u w:val="single"/>
          </w:rPr>
          <w:t xml:space="preserve">202</w:t>
        </w:r>
      </w:hyperlink>
      <w:r>
        <w:rPr>
          <w:rFonts w:ascii="Arial" w:cs="Arial" w:eastAsia="Arial" w:hAnsi="Arial"/>
          <w:sz w:val="24"/>
          <w:szCs w:val="24"/>
        </w:rPr>
        <w:t xml:space="preserve">, </w:t>
      </w:r>
      <w:hyperlink w:history="1" r:id="rIdjjqfgkkzf0y8wxblzxy5d">
        <w:r>
          <w:rPr>
            <w:rFonts w:ascii="Arial" w:cs="Arial" w:eastAsia="Arial" w:hAnsi="Arial"/>
            <w:color w:val="1D4ED8"/>
            <w:sz w:val="24"/>
            <w:szCs w:val="24"/>
            <w:u w:val="single"/>
          </w:rPr>
          <w:t xml:space="preserve">202-1</w:t>
        </w:r>
      </w:hyperlink>
      <w:r>
        <w:rPr>
          <w:rFonts w:ascii="Arial" w:cs="Arial" w:eastAsia="Arial" w:hAnsi="Arial"/>
          <w:sz w:val="24"/>
          <w:szCs w:val="24"/>
        </w:rPr>
        <w:t xml:space="preserve">, </w:t>
      </w:r>
      <w:hyperlink w:history="1" r:id="rIdr83dtmygq5tnnkzcmjgg3">
        <w:r>
          <w:rPr>
            <w:rFonts w:ascii="Arial" w:cs="Arial" w:eastAsia="Arial" w:hAnsi="Arial"/>
            <w:color w:val="1D4ED8"/>
            <w:sz w:val="24"/>
            <w:szCs w:val="24"/>
            <w:u w:val="single"/>
          </w:rPr>
          <w:t xml:space="preserve">202-2</w:t>
        </w:r>
      </w:hyperlink>
      <w:r>
        <w:rPr>
          <w:rFonts w:ascii="Arial" w:cs="Arial" w:eastAsia="Arial" w:hAnsi="Arial"/>
          <w:sz w:val="24"/>
          <w:szCs w:val="24"/>
        </w:rPr>
        <w:t xml:space="preserve">, частью второй статьи 251, статьями 372, 387, 388, 411, 435-439, 487, 488-497 настоящего Кодекса.</w:t>
      </w:r>
    </w:p>
    <w:p>
      <w:pPr>
        <w:spacing w:after="120"/>
        <w:ind w:firstLine="567"/>
        <w:jc w:val="both"/>
      </w:pPr>
      <w:r>
        <w:rPr>
          <w:rFonts w:ascii="Arial" w:cs="Arial" w:eastAsia="Arial" w:hAnsi="Arial"/>
          <w:sz w:val="24"/>
          <w:szCs w:val="24"/>
        </w:rPr>
        <w:t xml:space="preserve">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enjr-nvc_sdehql2txb_h">
        <w:r>
          <w:rPr>
            <w:rFonts w:ascii="Arial" w:cs="Arial" w:eastAsia="Arial" w:hAnsi="Arial"/>
            <w:i/>
            <w:iCs/>
            <w:color w:val="1D4ED8"/>
            <w:sz w:val="24"/>
            <w:szCs w:val="24"/>
            <w:u w:val="single"/>
          </w:rPr>
          <w:t xml:space="preserve">17 декабря 2009 года № 308</w:t>
        </w:r>
      </w:hyperlink>
      <w:r>
        <w:rPr>
          <w:rFonts w:ascii="Arial" w:cs="Arial" w:eastAsia="Arial" w:hAnsi="Arial"/>
          <w:i/>
          <w:iCs/>
          <w:sz w:val="24"/>
          <w:szCs w:val="24"/>
        </w:rPr>
        <w:t xml:space="preserve">, </w:t>
      </w:r>
      <w:hyperlink w:history="1" r:id="rIdzff8azbuz6hzyrd82a2q_">
        <w:r>
          <w:rPr>
            <w:rFonts w:ascii="Arial" w:cs="Arial" w:eastAsia="Arial" w:hAnsi="Arial"/>
            <w:i/>
            <w:iCs/>
            <w:color w:val="1D4ED8"/>
            <w:sz w:val="24"/>
            <w:szCs w:val="24"/>
            <w:u w:val="single"/>
          </w:rPr>
          <w:t xml:space="preserve">18 апреля 2013 года № 54</w:t>
        </w:r>
      </w:hyperlink>
      <w:r>
        <w:rPr>
          <w:rFonts w:ascii="Arial" w:cs="Arial" w:eastAsia="Arial" w:hAnsi="Arial"/>
          <w:i/>
          <w:iCs/>
          <w:sz w:val="24"/>
          <w:szCs w:val="24"/>
        </w:rPr>
        <w:t xml:space="preserve">, </w:t>
      </w:r>
      <w:hyperlink w:history="1" r:id="rIdvx5ji6ufbnv57hed_iuva">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7bp3z0dtu14slhxxk3hqe">
        <w:r>
          <w:rPr>
            <w:rFonts w:ascii="Arial" w:cs="Arial" w:eastAsia="Arial" w:hAnsi="Arial"/>
            <w:i/>
            <w:iCs/>
            <w:color w:val="1D4ED8"/>
            <w:sz w:val="24"/>
            <w:szCs w:val="24"/>
            <w:u w:val="single"/>
          </w:rPr>
          <w:t xml:space="preserve">20 апреля 2015 года № 86</w:t>
        </w:r>
      </w:hyperlink>
      <w:r>
        <w:rPr>
          <w:rFonts w:ascii="Arial" w:cs="Arial" w:eastAsia="Arial" w:hAnsi="Arial"/>
          <w:i/>
          <w:iCs/>
          <w:sz w:val="24"/>
          <w:szCs w:val="24"/>
        </w:rPr>
        <w:t xml:space="preserve">, </w:t>
      </w:r>
      <w:hyperlink w:history="1" r:id="rIdppbdcb9kyduhisdnqad7m">
        <w:r>
          <w:rPr>
            <w:rFonts w:ascii="Arial" w:cs="Arial" w:eastAsia="Arial" w:hAnsi="Arial"/>
            <w:i/>
            <w:iCs/>
            <w:color w:val="1D4ED8"/>
            <w:sz w:val="24"/>
            <w:szCs w:val="24"/>
            <w:u w:val="single"/>
          </w:rPr>
          <w:t xml:space="preserve">22 марта 2016 года № 26</w:t>
        </w:r>
      </w:hyperlink>
      <w:r>
        <w:rPr>
          <w:rFonts w:ascii="Arial" w:cs="Arial" w:eastAsia="Arial" w:hAnsi="Arial"/>
          <w:i/>
          <w:iCs/>
          <w:sz w:val="24"/>
          <w:szCs w:val="24"/>
        </w:rPr>
        <w:t xml:space="preserve">, </w:t>
      </w:r>
      <w:hyperlink w:history="1" r:id="rId25_bwvfsljrf7tl_s3yzo">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510. Комиссии по делам детей</w:t>
      </w:r>
    </w:p>
    <w:p>
      <w:pPr>
        <w:spacing w:after="120"/>
        <w:ind w:firstLine="567"/>
        <w:jc w:val="both"/>
      </w:pPr>
      <w:r>
        <w:rPr>
          <w:rFonts w:ascii="Arial" w:cs="Arial" w:eastAsia="Arial" w:hAnsi="Arial"/>
          <w:sz w:val="24"/>
          <w:szCs w:val="24"/>
        </w:rPr>
        <w:t xml:space="preserve">Районные, районные в городах комиссии по делам детей рассматривают дела об административных правонарушениях и налагают административные взыскания, предусмотренные статьями 65, 65</w:t>
      </w:r>
      <w:r>
        <w:rPr>
          <w:rFonts w:ascii="Arial" w:cs="Arial" w:eastAsia="Arial" w:hAnsi="Arial"/>
          <w:sz w:val="24"/>
          <w:szCs w:val="24"/>
        </w:rPr>
        <w:t xml:space="preserve">1</w:t>
      </w:r>
      <w:r>
        <w:rPr>
          <w:rFonts w:ascii="Arial" w:cs="Arial" w:eastAsia="Arial" w:hAnsi="Arial"/>
          <w:sz w:val="24"/>
          <w:szCs w:val="24"/>
        </w:rPr>
        <w:t xml:space="preserve">, частью второй статьи 282, частью второй статьи 364, частью четвертой статьи 366, частью второй статьи 368, частью второй статьи 377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04dqpzogy4wmbnxdnfbu9">
        <w:r>
          <w:rPr>
            <w:rFonts w:ascii="Arial" w:cs="Arial" w:eastAsia="Arial" w:hAnsi="Arial"/>
            <w:i/>
            <w:iCs/>
            <w:color w:val="1D4ED8"/>
            <w:sz w:val="24"/>
            <w:szCs w:val="24"/>
            <w:u w:val="single"/>
          </w:rPr>
          <w:t xml:space="preserve">10 марта 2002 года № 33</w:t>
        </w:r>
      </w:hyperlink>
      <w:r>
        <w:rPr>
          <w:rFonts w:ascii="Arial" w:cs="Arial" w:eastAsia="Arial" w:hAnsi="Arial"/>
          <w:sz w:val="24"/>
          <w:szCs w:val="24"/>
        </w:rPr>
        <w:t xml:space="preserve">, </w:t>
      </w:r>
      <w:hyperlink w:history="1" r:id="rId7f_e8zmyhk7xrqcu4ndpj">
        <w:r>
          <w:rPr>
            <w:rFonts w:ascii="Arial" w:cs="Arial" w:eastAsia="Arial" w:hAnsi="Arial"/>
            <w:i/>
            <w:iCs/>
            <w:color w:val="1D4ED8"/>
            <w:sz w:val="24"/>
            <w:szCs w:val="24"/>
            <w:u w:val="single"/>
          </w:rPr>
          <w:t xml:space="preserve">5 августа 2005 года № 121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6gxbitmbwjbogsxu5cdqh">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fxpp_xij7xallr7lp9pip">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zgoczl2ukv6hcu15lz-ik">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511. Органы внутренних дел</w:t>
      </w:r>
    </w:p>
    <w:p>
      <w:pPr>
        <w:spacing w:after="60"/>
        <w:ind w:firstLine="567"/>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60"/>
        <w:ind w:firstLine="567"/>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216-219, частью первой статьи 223, частями первой-третьей, пятой статьи 224, статьями 225-227, частями третьей и четвертой статьи 228, статьей 229, частями первой и второй статьи 230, статьями 231, 232-233, частью первой статьи 234, статьями 235-237, частью девятой статьи 238, статьей 239, частью первой статьи 240, частями первой и второй статьи 241, частью первой статьи 242, частью первой статьи 243, статьями 244-245, 246-1, 247, 249, частью первой статьи 251, частью первой статьи 364, статьей 365, частями первой-третьей статьи 366, статьями 375, 376, частью первой статьи 377, статьями 378-386, 389, частью первой статьи 390, статьями 391, 391-1, 393, 410, частью второй </w:t>
      </w:r>
      <w:hyperlink w:history="1" r:id="rIdngwsurynnivrufa_sefwt">
        <w:r>
          <w:rPr>
            <w:rFonts w:ascii="Arial" w:cs="Arial" w:eastAsia="Arial" w:hAnsi="Arial"/>
            <w:color w:val="1D4ED8"/>
            <w:sz w:val="24"/>
            <w:szCs w:val="24"/>
            <w:u w:val="single"/>
          </w:rPr>
          <w:t xml:space="preserve">статьи 487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начальники органов внутренних дел на транспорте и их заместители - статьями 85-1, 212, 212-1 216, 220, частью первой статьи 240, частью первой статьи 364, статьей 365, частями первой-третьей статьи 366, статьями 378, 410;</w:t>
      </w:r>
    </w:p>
    <w:p>
      <w:pPr>
        <w:spacing w:after="60"/>
        <w:ind w:firstLine="567"/>
        <w:jc w:val="both"/>
      </w:pPr>
      <w:r>
        <w:rPr>
          <w:rFonts w:ascii="Arial" w:cs="Arial" w:eastAsia="Arial" w:hAnsi="Arial"/>
          <w:sz w:val="24"/>
          <w:szCs w:val="24"/>
        </w:rPr>
        <w:t xml:space="preserve">начальники территориальных отделений и линейных пунктов милиции - статьями 85-1, 216, частями первой и второй статьи 220, частью первой статьи 240, статьей 365, частями первой и второй статьи 366, статьями 377, 384, 389, 410;</w:t>
      </w:r>
    </w:p>
    <w:p>
      <w:pPr>
        <w:spacing w:after="60"/>
        <w:ind w:firstLine="567"/>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60"/>
        <w:ind w:firstLine="567"/>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старшие группы, старшие инспекторы и инспекторы административной практики - статьями 173, 212, частью третьей статьи 213, статьями 216-219, частью первой статьи 223, частями первой-третьей, пятой статьи 224, статьями 225-227, частями третьей и четвертой статьи 228, статьями 229</w:t>
      </w:r>
      <w:r>
        <w:rPr>
          <w:rFonts w:ascii="Arial" w:cs="Arial" w:eastAsia="Arial" w:hAnsi="Arial"/>
          <w:sz w:val="24"/>
          <w:szCs w:val="24"/>
        </w:rPr>
        <w:t xml:space="preserve">1</w:t>
      </w:r>
      <w:r>
        <w:rPr>
          <w:rFonts w:ascii="Arial" w:cs="Arial" w:eastAsia="Arial" w:hAnsi="Arial"/>
          <w:sz w:val="24"/>
          <w:szCs w:val="24"/>
        </w:rPr>
        <w:t xml:space="preserve">, частями первой и второй статьи 230, статьями 231, 232-233, частью первой статьи 234, статьями 235-237, частью девятой статьи 238, статьей 239, частью первой статьи 240, частями первой и второй статьи 241, частью первой статьи 242, частью первой статьи 243, статьями 244-245, 246, 247, 249, 249-1, частью первой статьи 251;</w:t>
      </w:r>
    </w:p>
    <w:p>
      <w:pPr>
        <w:spacing w:after="60"/>
        <w:ind w:firstLine="567"/>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инженеры и инженеры дорожного надзора, старшие инспекторы и инспекторы подразделений безопасности дорожного движения - статьями 173, 212, 212-1 213-9, частью первой статьи 223, частями второй и пятой статьи 224, статьями 225-227, статьей 229, частью первой статьи 231, статьями 232, 233, 235-237, статьей 239, статьями 245, 246-1, 247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июля 2012 года № 142</w:t>
      </w:r>
      <w:r>
        <w:rPr>
          <w:rFonts w:ascii="Arial" w:cs="Arial" w:eastAsia="Arial" w:hAnsi="Arial"/>
          <w:i/>
          <w:iCs/>
          <w:sz w:val="24"/>
          <w:szCs w:val="24"/>
        </w:rPr>
        <w:t xml:space="preserve">, </w:t>
      </w:r>
      <w:hyperlink w:history="1" r:id="rIdi-zcoqb1ze5bmtdapwc9c">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zusegwagw9k4wwcmkpwcb">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tbfiw4wifeitdybna51j0">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j7q7nmrkpffwfqk_olquu">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pbujjx25of1-ue90ymkmq">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zgkgizadkrqsw3ilezikk">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511-1. Уполномоченный орган по контролю наркотиков</w:t>
      </w:r>
    </w:p>
    <w:p>
      <w:pPr>
        <w:spacing w:after="120"/>
        <w:ind w:firstLine="567"/>
        <w:jc w:val="both"/>
      </w:pPr>
      <w:r>
        <w:rPr>
          <w:rFonts w:ascii="Arial" w:cs="Arial" w:eastAsia="Arial" w:hAnsi="Arial"/>
          <w:sz w:val="24"/>
          <w:szCs w:val="24"/>
        </w:rPr>
        <w:t xml:space="preserve">Уполномоченный орган по контролю наркотиков рассматривает дела об административных правонарушениях, предусмотренных статьей 91-3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структурного подразделения по контролю законного оборота наркотических средств, психотропных веществ и прекурсоров центрального аппарата уполномоченного органа по контролю наркотиков и начальники территориальных управлений уполномоченного органа по контролю наркотиков.</w:t>
      </w:r>
    </w:p>
    <w:p>
      <w:pPr>
        <w:spacing w:after="120"/>
        <w:ind w:firstLine="567"/>
        <w:jc w:val="both"/>
      </w:pPr>
      <w:r>
        <w:rPr>
          <w:rFonts w:ascii="Arial" w:cs="Arial" w:eastAsia="Arial" w:hAnsi="Arial"/>
          <w:i/>
          <w:iCs/>
          <w:sz w:val="24"/>
          <w:szCs w:val="24"/>
        </w:rPr>
        <w:t xml:space="preserve">(В редакции Закона КР от </w:t>
      </w:r>
      <w:hyperlink w:history="1" r:id="rIdnkczk3ypct5kjylajp_8m">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512. Органы Министерства обороны</w:t>
      </w:r>
    </w:p>
    <w:p>
      <w:pPr>
        <w:spacing w:after="120"/>
        <w:ind w:firstLine="567"/>
        <w:jc w:val="both"/>
      </w:pPr>
      <w:r>
        <w:rPr>
          <w:rFonts w:ascii="Arial" w:cs="Arial" w:eastAsia="Arial" w:hAnsi="Arial"/>
          <w:sz w:val="24"/>
          <w:szCs w:val="24"/>
        </w:rPr>
        <w:t xml:space="preserve">Органы Министерства обороны Кыргызской Республики рассматривают дела об административных правонарушениях, предусмотренные статьями 423-431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военные комиссары районных, городских военных комиссариатов и их заместители.</w:t>
      </w:r>
    </w:p>
    <w:p>
      <w:pPr>
        <w:spacing w:after="120"/>
        <w:ind w:firstLine="567"/>
        <w:jc w:val="both"/>
      </w:pPr>
      <w:r>
        <w:rPr>
          <w:rFonts w:ascii="Arial" w:cs="Arial" w:eastAsia="Arial" w:hAnsi="Arial"/>
          <w:b/>
          <w:bCs/>
          <w:sz w:val="24"/>
          <w:szCs w:val="24"/>
        </w:rPr>
        <w:t xml:space="preserve">Статья 512-1. Органы пограничной службы</w:t>
      </w:r>
    </w:p>
    <w:p>
      <w:pPr>
        <w:spacing w:after="120"/>
        <w:ind w:firstLine="567"/>
        <w:jc w:val="both"/>
      </w:pPr>
      <w:r>
        <w:rPr>
          <w:rFonts w:ascii="Arial" w:cs="Arial" w:eastAsia="Arial" w:hAnsi="Arial"/>
          <w:sz w:val="24"/>
          <w:szCs w:val="24"/>
        </w:rPr>
        <w:t xml:space="preserve">Органы пограничной службы рассматривают дела об административных правонарушениях, предусмотренных статьями 389, 389-1, 389-2, 389-3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командиры пограничных частей, пограничных комендатур, начальники пограничных застав, начальники отделов и отделений пограничного контроля, начальники смен пограничных нарядов при осуществлении пограничного контроля.</w:t>
      </w:r>
    </w:p>
    <w:p>
      <w:pPr>
        <w:spacing w:after="120"/>
        <w:ind w:firstLine="567"/>
        <w:jc w:val="both"/>
      </w:pPr>
      <w:r>
        <w:rPr>
          <w:rFonts w:ascii="Arial" w:cs="Arial" w:eastAsia="Arial" w:hAnsi="Arial"/>
          <w:i/>
          <w:iCs/>
          <w:sz w:val="24"/>
          <w:szCs w:val="24"/>
        </w:rPr>
        <w:t xml:space="preserve">(В редакции Закона КР от </w:t>
      </w:r>
      <w:hyperlink w:history="1" r:id="rId2dbr07vquonmgnqgf2bxk">
        <w:r>
          <w:rPr>
            <w:rFonts w:ascii="Arial" w:cs="Arial" w:eastAsia="Arial" w:hAnsi="Arial"/>
            <w:i/>
            <w:iCs/>
            <w:color w:val="1D4ED8"/>
            <w:sz w:val="24"/>
            <w:szCs w:val="24"/>
            <w:u w:val="single"/>
          </w:rPr>
          <w:t xml:space="preserve">9 ноября 2007 года № 162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512</w:t>
      </w:r>
      <w:r>
        <w:rPr>
          <w:rFonts w:ascii="Arial" w:cs="Arial" w:eastAsia="Arial" w:hAnsi="Arial"/>
          <w:b/>
          <w:bCs/>
          <w:sz w:val="24"/>
          <w:szCs w:val="24"/>
        </w:rPr>
        <w:t xml:space="preserve">2</w:t>
      </w:r>
      <w:r>
        <w:rPr>
          <w:rFonts w:ascii="Arial" w:cs="Arial" w:eastAsia="Arial" w:hAnsi="Arial"/>
          <w:b/>
          <w:bCs/>
          <w:sz w:val="24"/>
          <w:szCs w:val="24"/>
        </w:rPr>
        <w:t xml:space="preserve">. Органы чрезвычайных ситуаций</w:t>
      </w:r>
    </w:p>
    <w:p>
      <w:pPr>
        <w:spacing w:after="120"/>
        <w:ind w:firstLine="567"/>
        <w:jc w:val="both"/>
      </w:pPr>
      <w:r>
        <w:rPr>
          <w:rFonts w:ascii="Arial" w:cs="Arial" w:eastAsia="Arial" w:hAnsi="Arial"/>
          <w:sz w:val="24"/>
          <w:szCs w:val="24"/>
        </w:rPr>
        <w:t xml:space="preserve">Органы чрезвычайных ситуаций рассматривают дела об административных правонарушениях, предусмотренных статьей 505</w:t>
      </w:r>
      <w:r>
        <w:rPr>
          <w:rFonts w:ascii="Arial" w:cs="Arial" w:eastAsia="Arial" w:hAnsi="Arial"/>
          <w:sz w:val="24"/>
          <w:szCs w:val="24"/>
        </w:rPr>
        <w:t xml:space="preserve">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начальники управлений областей, городов Бишкек, Ош органов чрезвычайных ситуаций.</w:t>
      </w:r>
    </w:p>
    <w:p>
      <w:pPr>
        <w:spacing w:after="120"/>
        <w:ind w:firstLine="567"/>
        <w:jc w:val="both"/>
      </w:pPr>
      <w:r>
        <w:rPr>
          <w:rFonts w:ascii="Arial" w:cs="Arial" w:eastAsia="Arial" w:hAnsi="Arial"/>
          <w:i/>
          <w:iCs/>
          <w:sz w:val="24"/>
          <w:szCs w:val="24"/>
        </w:rPr>
        <w:t xml:space="preserve">(В редакции Законов КР от </w:t>
      </w:r>
      <w:hyperlink w:history="1" r:id="rIdzeeglfnqjtaohiahdyhd2">
        <w:r>
          <w:rPr>
            <w:rFonts w:ascii="Arial" w:cs="Arial" w:eastAsia="Arial" w:hAnsi="Arial"/>
            <w:i/>
            <w:iCs/>
            <w:color w:val="1D4ED8"/>
            <w:sz w:val="24"/>
            <w:szCs w:val="24"/>
            <w:u w:val="single"/>
          </w:rPr>
          <w:t xml:space="preserve">10 декабря 2012 года № 198</w:t>
        </w:r>
      </w:hyperlink>
      <w:r>
        <w:rPr>
          <w:rFonts w:ascii="Arial" w:cs="Arial" w:eastAsia="Arial" w:hAnsi="Arial"/>
          <w:i/>
          <w:iCs/>
          <w:sz w:val="24"/>
          <w:szCs w:val="24"/>
        </w:rPr>
        <w:t xml:space="preserve">, </w:t>
      </w:r>
      <w:hyperlink w:history="1" r:id="rIdubydqtd1l1v_h65swd6n8">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513. Органы юстиции</w:t>
      </w:r>
    </w:p>
    <w:p>
      <w:pPr>
        <w:spacing w:after="120"/>
        <w:ind w:firstLine="567"/>
        <w:jc w:val="both"/>
      </w:pPr>
      <w:r>
        <w:rPr>
          <w:rFonts w:ascii="Arial" w:cs="Arial" w:eastAsia="Arial" w:hAnsi="Arial"/>
          <w:sz w:val="24"/>
          <w:szCs w:val="24"/>
        </w:rPr>
        <w:t xml:space="preserve">Уполномоченный государственный орган в сфере юстиции рассматривает дела об административных правонарушениях, предусмотренных </w:t>
      </w:r>
      <w:hyperlink w:history="1" r:id="rId0xhf0bddiaeknuqmoffhm">
        <w:r>
          <w:rPr>
            <w:rFonts w:ascii="Arial" w:cs="Arial" w:eastAsia="Arial" w:hAnsi="Arial"/>
            <w:color w:val="1D4ED8"/>
            <w:sz w:val="24"/>
            <w:szCs w:val="24"/>
            <w:u w:val="single"/>
          </w:rPr>
          <w:t xml:space="preserve">статьей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4mccnirjkfkmjbiqge4bb">
        <w:r>
          <w:rPr>
            <w:rFonts w:ascii="Arial" w:cs="Arial" w:eastAsia="Arial" w:hAnsi="Arial"/>
            <w:color w:val="1D4ED8"/>
            <w:sz w:val="24"/>
            <w:szCs w:val="24"/>
            <w:u w:val="single"/>
          </w:rPr>
          <w:t xml:space="preserve">297</w:t>
        </w:r>
      </w:hyperlink>
      <w:r>
        <w:rPr>
          <w:rFonts w:ascii="Arial" w:cs="Arial" w:eastAsia="Arial" w:hAnsi="Arial"/>
          <w:sz w:val="24"/>
          <w:szCs w:val="24"/>
        </w:rPr>
        <w:t xml:space="preserve">, подпунктом 1 статьи 395, статьями 402 и 403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w:t>
      </w:r>
    </w:p>
    <w:p>
      <w:pPr>
        <w:spacing w:after="120"/>
        <w:ind w:firstLine="567"/>
        <w:jc w:val="both"/>
      </w:pPr>
      <w:hyperlink w:history="1" r:id="rId3t6qrxplbeorg3haontkp">
        <w:r>
          <w:rPr>
            <w:rFonts w:ascii="Arial" w:cs="Arial" w:eastAsia="Arial" w:hAnsi="Arial"/>
            <w:color w:val="1D4ED8"/>
            <w:sz w:val="24"/>
            <w:szCs w:val="24"/>
            <w:u w:val="single"/>
          </w:rPr>
          <w:t xml:space="preserve">статьей 67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 вправе руководитель Залоговой регистрационной конторы;</w:t>
      </w:r>
    </w:p>
    <w:p>
      <w:pPr>
        <w:spacing w:after="120"/>
        <w:ind w:firstLine="567"/>
        <w:jc w:val="both"/>
      </w:pPr>
      <w:hyperlink w:history="1" r:id="rId415gp0shknp83e5zd1xxx">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подпунктом 1 </w:t>
      </w:r>
      <w:hyperlink w:history="1" r:id="rId7l84falql8kyc1daq_xvg">
        <w:r>
          <w:rPr>
            <w:rFonts w:ascii="Arial" w:cs="Arial" w:eastAsia="Arial" w:hAnsi="Arial"/>
            <w:color w:val="1D4ED8"/>
            <w:sz w:val="24"/>
            <w:szCs w:val="24"/>
            <w:u w:val="single"/>
          </w:rPr>
          <w:t xml:space="preserve">статьи 395</w:t>
        </w:r>
      </w:hyperlink>
      <w:r>
        <w:rPr>
          <w:rFonts w:ascii="Arial" w:cs="Arial" w:eastAsia="Arial" w:hAnsi="Arial"/>
          <w:sz w:val="24"/>
          <w:szCs w:val="24"/>
        </w:rPr>
        <w:t xml:space="preserve">, статьей 402, - вправе руководитель структурного подразделения центрального аппарата, осуществляющего государственную регистрацию юридических лиц, и руководители территориальных подразделений уполномоченного государственного органа в сфере юстиции;</w:t>
      </w:r>
    </w:p>
    <w:p>
      <w:pPr>
        <w:spacing w:after="120"/>
        <w:ind w:firstLine="567"/>
        <w:jc w:val="both"/>
      </w:pPr>
      <w:r>
        <w:rPr>
          <w:rFonts w:ascii="Arial" w:cs="Arial" w:eastAsia="Arial" w:hAnsi="Arial"/>
          <w:sz w:val="24"/>
          <w:szCs w:val="24"/>
        </w:rPr>
        <w:t xml:space="preserve">статьей 403, - вправе руководители структурных подразделений центрального аппарата, осуществляющих правовую экспертизу проектов нормативных правовых актов, и руководители территориальных подразделений уполномоченного государственного органа в сфере юстиции.</w:t>
      </w:r>
    </w:p>
    <w:p>
      <w:pPr>
        <w:spacing w:after="120"/>
        <w:ind w:firstLine="567"/>
        <w:jc w:val="both"/>
      </w:pPr>
      <w:r>
        <w:rPr>
          <w:rFonts w:ascii="Arial" w:cs="Arial" w:eastAsia="Arial" w:hAnsi="Arial"/>
          <w:i/>
          <w:iCs/>
          <w:sz w:val="24"/>
          <w:szCs w:val="24"/>
        </w:rPr>
        <w:t xml:space="preserve">(В редакции Законов КР от </w:t>
      </w:r>
      <w:hyperlink w:history="1" r:id="rId4qv8uujpvldb_7c8ghpor">
        <w:r>
          <w:rPr>
            <w:rFonts w:ascii="Arial" w:cs="Arial" w:eastAsia="Arial" w:hAnsi="Arial"/>
            <w:i/>
            <w:iCs/>
            <w:color w:val="1D4ED8"/>
            <w:sz w:val="24"/>
            <w:szCs w:val="24"/>
            <w:u w:val="single"/>
          </w:rPr>
          <w:t xml:space="preserve">9 ноября 2007 года № 162,</w:t>
        </w:r>
      </w:hyperlink>
      <w:hyperlink w:history="1" r:id="rId1fhbhyibq9jws7paxpqwn">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fphjrwgecrn_4nzg2yf4a">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hnl6elhg4ltaerjgsdogd">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coc3lollzkiuqyiljc4qq">
        <w:r>
          <w:rPr>
            <w:rFonts w:ascii="Arial" w:cs="Arial" w:eastAsia="Arial" w:hAnsi="Arial"/>
            <w:i/>
            <w:iCs/>
            <w:color w:val="1D4ED8"/>
            <w:sz w:val="24"/>
            <w:szCs w:val="24"/>
            <w:u w:val="single"/>
          </w:rPr>
          <w:t xml:space="preserve">17 ноября 2016 года № 180</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514. Органы здравоохранения</w:t>
      </w:r>
    </w:p>
    <w:p>
      <w:pPr>
        <w:spacing w:after="60"/>
        <w:ind w:firstLine="567"/>
        <w:jc w:val="both"/>
      </w:pPr>
      <w:r>
        <w:rPr>
          <w:rFonts w:ascii="Arial" w:cs="Arial" w:eastAsia="Arial" w:hAnsi="Arial"/>
          <w:sz w:val="24"/>
          <w:szCs w:val="24"/>
        </w:rPr>
        <w:t xml:space="preserve">Органы здравоохранения Кыргызской Республики рассматривают дела об административных правонарушениях, предусмотренные статьями </w:t>
      </w:r>
      <w:r>
        <w:rPr>
          <w:rFonts w:ascii="Arial" w:cs="Arial" w:eastAsia="Arial" w:hAnsi="Arial"/>
          <w:sz w:val="24"/>
          <w:szCs w:val="24"/>
        </w:rPr>
        <w:t xml:space="preserve">85-1</w:t>
      </w:r>
      <w:r>
        <w:rPr>
          <w:rFonts w:ascii="Arial" w:cs="Arial" w:eastAsia="Arial" w:hAnsi="Arial"/>
          <w:sz w:val="24"/>
          <w:szCs w:val="24"/>
        </w:rPr>
        <w:t xml:space="preserve">, </w:t>
      </w:r>
      <w:r>
        <w:rPr>
          <w:rFonts w:ascii="Arial" w:cs="Arial" w:eastAsia="Arial" w:hAnsi="Arial"/>
          <w:sz w:val="24"/>
          <w:szCs w:val="24"/>
        </w:rPr>
        <w:t xml:space="preserve">85-2</w:t>
      </w:r>
      <w:r>
        <w:rPr>
          <w:rFonts w:ascii="Arial" w:cs="Arial" w:eastAsia="Arial" w:hAnsi="Arial"/>
          <w:sz w:val="24"/>
          <w:szCs w:val="24"/>
        </w:rPr>
        <w:t xml:space="preserve">, </w:t>
      </w:r>
      <w:r>
        <w:rPr>
          <w:rFonts w:ascii="Arial" w:cs="Arial" w:eastAsia="Arial" w:hAnsi="Arial"/>
          <w:sz w:val="24"/>
          <w:szCs w:val="24"/>
        </w:rPr>
        <w:t xml:space="preserve">86</w:t>
      </w:r>
      <w:r>
        <w:rPr>
          <w:rFonts w:ascii="Arial" w:cs="Arial" w:eastAsia="Arial" w:hAnsi="Arial"/>
          <w:sz w:val="24"/>
          <w:szCs w:val="24"/>
        </w:rPr>
        <w:t xml:space="preserve">-</w:t>
      </w:r>
      <w:r>
        <w:rPr>
          <w:rFonts w:ascii="Arial" w:cs="Arial" w:eastAsia="Arial" w:hAnsi="Arial"/>
          <w:sz w:val="24"/>
          <w:szCs w:val="24"/>
        </w:rPr>
        <w:t xml:space="preserve">89</w:t>
      </w:r>
      <w:r>
        <w:rPr>
          <w:rFonts w:ascii="Arial" w:cs="Arial" w:eastAsia="Arial" w:hAnsi="Arial"/>
          <w:sz w:val="24"/>
          <w:szCs w:val="24"/>
        </w:rPr>
        <w:t xml:space="preserve">, </w:t>
      </w: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94</w:t>
      </w:r>
      <w:r>
        <w:rPr>
          <w:rFonts w:ascii="Arial" w:cs="Arial" w:eastAsia="Arial" w:hAnsi="Arial"/>
          <w:sz w:val="24"/>
          <w:szCs w:val="24"/>
        </w:rPr>
        <w:t xml:space="preserve">, частью первой статьи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431-1</w:t>
      </w:r>
      <w:r>
        <w:rPr>
          <w:rFonts w:ascii="Arial" w:cs="Arial" w:eastAsia="Arial" w:hAnsi="Arial"/>
          <w:sz w:val="24"/>
          <w:szCs w:val="24"/>
        </w:rPr>
        <w:t xml:space="preserve">, </w:t>
      </w:r>
      <w:r>
        <w:rPr>
          <w:rFonts w:ascii="Arial" w:cs="Arial" w:eastAsia="Arial" w:hAnsi="Arial"/>
          <w:sz w:val="24"/>
          <w:szCs w:val="24"/>
        </w:rPr>
        <w:t xml:space="preserve">431-2</w:t>
      </w:r>
      <w:r>
        <w:rPr>
          <w:rFonts w:ascii="Arial" w:cs="Arial" w:eastAsia="Arial" w:hAnsi="Arial"/>
          <w:sz w:val="24"/>
          <w:szCs w:val="24"/>
        </w:rPr>
        <w:t xml:space="preserve">, </w:t>
      </w:r>
      <w:r>
        <w:rPr>
          <w:rFonts w:ascii="Arial" w:cs="Arial" w:eastAsia="Arial" w:hAnsi="Arial"/>
          <w:sz w:val="24"/>
          <w:szCs w:val="24"/>
        </w:rPr>
        <w:t xml:space="preserve">487</w:t>
      </w:r>
      <w:r>
        <w:rPr>
          <w:rFonts w:ascii="Arial" w:cs="Arial" w:eastAsia="Arial" w:hAnsi="Arial"/>
          <w:sz w:val="24"/>
          <w:szCs w:val="24"/>
        </w:rPr>
        <w:t xml:space="preserve">, </w:t>
      </w:r>
      <w:r>
        <w:rPr>
          <w:rFonts w:ascii="Arial" w:cs="Arial" w:eastAsia="Arial" w:hAnsi="Arial"/>
          <w:sz w:val="24"/>
          <w:szCs w:val="24"/>
        </w:rPr>
        <w:t xml:space="preserve">487-2</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начальник Главного управления организации медицинской помощи и лицензирования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генеральный директор Департамента лекарственного обеспечения и медицинской техники при Министерстве здравоохранения Кыргызской Республики;</w:t>
      </w:r>
    </w:p>
    <w:p>
      <w:pPr>
        <w:spacing w:after="60"/>
        <w:ind w:firstLine="567"/>
        <w:jc w:val="both"/>
      </w:pPr>
      <w:r>
        <w:rPr>
          <w:rFonts w:ascii="Arial" w:cs="Arial" w:eastAsia="Arial" w:hAnsi="Arial"/>
          <w:sz w:val="24"/>
          <w:szCs w:val="24"/>
        </w:rPr>
        <w:t xml:space="preserve">- директора областных объединенных больниц, директор Департамента здравоохранения при мэрии города Бишкек;</w:t>
      </w:r>
    </w:p>
    <w:p>
      <w:pPr>
        <w:spacing w:after="60"/>
        <w:ind w:firstLine="567"/>
        <w:jc w:val="both"/>
      </w:pPr>
      <w:r>
        <w:rPr>
          <w:rFonts w:ascii="Arial" w:cs="Arial" w:eastAsia="Arial" w:hAnsi="Arial"/>
          <w:sz w:val="24"/>
          <w:szCs w:val="24"/>
        </w:rPr>
        <w:t xml:space="preserve">- Главный государственный санитарный врач Кыргызской Республики;</w:t>
      </w:r>
    </w:p>
    <w:p>
      <w:pPr>
        <w:spacing w:after="60"/>
        <w:ind w:firstLine="567"/>
        <w:jc w:val="both"/>
      </w:pPr>
      <w:r>
        <w:rPr>
          <w:rFonts w:ascii="Arial" w:cs="Arial" w:eastAsia="Arial" w:hAnsi="Arial"/>
          <w:sz w:val="24"/>
          <w:szCs w:val="24"/>
        </w:rPr>
        <w:t xml:space="preserve">- Генеральный директор Государственного санитарно-эпидемиологического надзора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главные государственные санитарные врачи областей, городов Бишкек и Ош;</w:t>
      </w:r>
    </w:p>
    <w:p>
      <w:pPr>
        <w:spacing w:after="60"/>
        <w:ind w:firstLine="567"/>
        <w:jc w:val="both"/>
      </w:pPr>
      <w:r>
        <w:rPr>
          <w:rFonts w:ascii="Arial" w:cs="Arial" w:eastAsia="Arial" w:hAnsi="Arial"/>
          <w:sz w:val="24"/>
          <w:szCs w:val="24"/>
        </w:rPr>
        <w:t xml:space="preserve">- главные государственные санитарные врачи городов и районов областного подчинения.</w:t>
      </w:r>
    </w:p>
    <w:p>
      <w:pPr>
        <w:spacing w:after="6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Закона КР от </w:t>
      </w:r>
      <w:hyperlink w:history="1" r:id="rIdvchg6hc7cj2083brzo_kq">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hyperlink w:history="1" r:id="rId-dqxq3-o8frrshkfq-6l2">
        <w:r>
          <w:rPr>
            <w:rFonts w:ascii="Arial" w:cs="Arial" w:eastAsia="Arial" w:hAnsi="Arial"/>
            <w:i/>
            <w:iCs/>
            <w:color w:val="1D4ED8"/>
            <w:sz w:val="24"/>
            <w:szCs w:val="24"/>
            <w:u w:val="single"/>
          </w:rPr>
          <w:t xml:space="preserve">18 июля 2005 года №109</w:t>
        </w:r>
      </w:hyperlink>
      <w:r>
        <w:rPr>
          <w:rFonts w:ascii="Arial" w:cs="Arial" w:eastAsia="Arial" w:hAnsi="Arial"/>
          <w:i/>
          <w:iCs/>
          <w:sz w:val="24"/>
          <w:szCs w:val="24"/>
        </w:rPr>
        <w:t xml:space="preserve">, </w:t>
      </w:r>
      <w:hyperlink w:history="1" r:id="rIdmwaythdz7khvpybi3jiwg">
        <w:r>
          <w:rPr>
            <w:rFonts w:ascii="Arial" w:cs="Arial" w:eastAsia="Arial" w:hAnsi="Arial"/>
            <w:i/>
            <w:iCs/>
            <w:color w:val="1D4ED8"/>
            <w:sz w:val="24"/>
            <w:szCs w:val="24"/>
            <w:u w:val="single"/>
          </w:rPr>
          <w:t xml:space="preserve">1 марта 2007 года № 29</w:t>
        </w:r>
      </w:hyperlink>
      <w:r>
        <w:rPr>
          <w:rFonts w:ascii="Arial" w:cs="Arial" w:eastAsia="Arial" w:hAnsi="Arial"/>
          <w:i/>
          <w:iCs/>
          <w:sz w:val="24"/>
          <w:szCs w:val="24"/>
        </w:rPr>
        <w:t xml:space="preserve">, </w:t>
      </w:r>
      <w:hyperlink w:history="1" r:id="rId3cquttdppcgpvz_f2ybtk">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w:t>
      </w:r>
      <w:hyperlink w:history="1" r:id="rIdbgqu2og-qacbn7weqsmyv">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 </w:t>
      </w:r>
      <w:hyperlink w:history="1" r:id="rIdpl1h0deum3rp0dotkozxx">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9huu_5tlzpvjwfl7facgx">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w:t>
      </w:r>
    </w:p>
    <w:p>
      <w:pPr>
        <w:spacing w:after="120"/>
        <w:ind w:firstLine="567"/>
        <w:jc w:val="both"/>
      </w:pPr>
      <w:r>
        <w:rPr>
          <w:rFonts w:ascii="Arial" w:cs="Arial" w:eastAsia="Arial" w:hAnsi="Arial"/>
          <w:i/>
          <w:iCs/>
          <w:sz w:val="24"/>
          <w:szCs w:val="24"/>
        </w:rPr>
        <w:t xml:space="preserve">Изменения, принятые Законом КР от </w:t>
      </w:r>
      <w:hyperlink w:history="1" r:id="rId9pbpy5lh9mqp1ao7fde_g">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внесены в данную статью в соответствии с кыргызской редакцией Закона</w:t>
      </w:r>
    </w:p>
    <w:p>
      <w:pPr>
        <w:spacing w:after="120"/>
        <w:ind w:firstLine="567"/>
        <w:jc w:val="both"/>
      </w:pPr>
      <w:r>
        <w:rPr>
          <w:rFonts w:ascii="Arial" w:cs="Arial" w:eastAsia="Arial" w:hAnsi="Arial"/>
          <w:b/>
          <w:bCs/>
          <w:sz w:val="24"/>
          <w:szCs w:val="24"/>
        </w:rPr>
        <w:t xml:space="preserve">Статья 515. Органы государственного надзора за связью</w:t>
      </w:r>
    </w:p>
    <w:p>
      <w:pPr>
        <w:spacing w:after="120"/>
        <w:ind w:firstLine="567"/>
        <w:jc w:val="both"/>
      </w:pPr>
      <w:r>
        <w:rPr>
          <w:rFonts w:ascii="Arial" w:cs="Arial" w:eastAsia="Arial" w:hAnsi="Arial"/>
          <w:sz w:val="24"/>
          <w:szCs w:val="24"/>
        </w:rPr>
        <w:t xml:space="preserve">Органы государственного надзора за связью в Кыргызской Республике (Национальное агентство связи Кыргызской Республики) рассматривают дела об административных правонарушениях, предусмотренные статьями 266-270, 272, 274-276, 278-281, частью первой статьи 282, статьями 283, 284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в области электрической и почтовой связи и налагать административные взыскания от имени органа государственного надзора за связью в Кыргызской Республике вправе:</w:t>
      </w:r>
    </w:p>
    <w:p>
      <w:pPr>
        <w:spacing w:after="120"/>
        <w:ind w:firstLine="567"/>
        <w:jc w:val="both"/>
      </w:pPr>
      <w:r>
        <w:rPr>
          <w:rFonts w:ascii="Arial" w:cs="Arial" w:eastAsia="Arial" w:hAnsi="Arial"/>
          <w:sz w:val="24"/>
          <w:szCs w:val="24"/>
        </w:rPr>
        <w:t xml:space="preserve">- главный государственный инспектор по надзору за связью в Кыргызской Республике (директор Национального агентства связи Кыргызской Республики);</w:t>
      </w:r>
    </w:p>
    <w:p>
      <w:pPr>
        <w:spacing w:after="120"/>
        <w:ind w:firstLine="567"/>
        <w:jc w:val="both"/>
      </w:pPr>
      <w:r>
        <w:rPr>
          <w:rFonts w:ascii="Arial" w:cs="Arial" w:eastAsia="Arial" w:hAnsi="Arial"/>
          <w:sz w:val="24"/>
          <w:szCs w:val="24"/>
        </w:rPr>
        <w:t xml:space="preserve">- старшие государственные инспекторы по надзору за связью в Кыргызской Республике.</w:t>
      </w:r>
    </w:p>
    <w:p>
      <w:pPr>
        <w:spacing w:after="120"/>
        <w:ind w:firstLine="567"/>
        <w:jc w:val="both"/>
      </w:pPr>
      <w:r>
        <w:rPr>
          <w:rFonts w:ascii="Arial" w:cs="Arial" w:eastAsia="Arial" w:hAnsi="Arial"/>
          <w:i/>
          <w:iCs/>
          <w:sz w:val="24"/>
          <w:szCs w:val="24"/>
        </w:rPr>
        <w:t xml:space="preserve">(В редакции Закона КР от </w:t>
      </w:r>
      <w:hyperlink w:history="1" r:id="rId9eo8kqgcxqmdne4kkyzf6">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516. Органы автомобильного транспорта, электротранспорта и дорожного хозяйства</w:t>
      </w:r>
    </w:p>
    <w:p>
      <w:pPr>
        <w:spacing w:after="60"/>
        <w:ind w:firstLine="567"/>
        <w:jc w:val="both"/>
      </w:pPr>
      <w:r>
        <w:rPr>
          <w:rFonts w:ascii="Arial" w:cs="Arial" w:eastAsia="Arial" w:hAnsi="Arial"/>
          <w:sz w:val="24"/>
          <w:szCs w:val="24"/>
        </w:rPr>
        <w:t xml:space="preserve">Органы автомобильного транспорта, электротранспорта и дорожного хозяйства Кыргызской Республики рассматривают дела об административных правонарушениях, предусмотренных статьями 169, 211-213, 213-1 - 213-4, 213-6 - 213-8, 213-10, 215, 217, 222, 234-2, 234-3,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i/>
          <w:iCs/>
          <w:sz w:val="24"/>
          <w:szCs w:val="24"/>
        </w:rPr>
        <w:t xml:space="preserve">- абзац 2 утратил силу в соответствии с </w:t>
      </w:r>
      <w:hyperlink w:history="1" r:id="rIdl1djimlxodipgflkrypo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2015 года № 105</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регулирования и контроля деятельности на автомобильном транспорте и его заместители;</w:t>
      </w:r>
    </w:p>
    <w:p>
      <w:pPr>
        <w:spacing w:after="60"/>
        <w:ind w:firstLine="567"/>
        <w:jc w:val="both"/>
      </w:pPr>
      <w:r>
        <w:rPr>
          <w:rFonts w:ascii="Arial" w:cs="Arial" w:eastAsia="Arial" w:hAnsi="Arial"/>
          <w:sz w:val="24"/>
          <w:szCs w:val="24"/>
        </w:rPr>
        <w:t xml:space="preserve">- начальники управлений, отделов и территориальных управлений уполномоченного государственного органа в сфере регулирования и контроля деятельности на автомобильном транспорте и их заместители;</w:t>
      </w:r>
    </w:p>
    <w:p>
      <w:pPr>
        <w:spacing w:after="60"/>
        <w:ind w:firstLine="567"/>
        <w:jc w:val="both"/>
      </w:pPr>
      <w:r>
        <w:rPr>
          <w:rFonts w:ascii="Arial" w:cs="Arial" w:eastAsia="Arial" w:hAnsi="Arial"/>
          <w:sz w:val="24"/>
          <w:szCs w:val="24"/>
        </w:rPr>
        <w:t xml:space="preserve">- инспекторы уполномоченного государственного органа в сфере регулирования и контроля деятельности на автомобильном транспорте;</w:t>
      </w:r>
    </w:p>
    <w:p>
      <w:pPr>
        <w:spacing w:after="60"/>
        <w:ind w:firstLine="567"/>
        <w:jc w:val="both"/>
      </w:pPr>
      <w:r>
        <w:rPr>
          <w:rFonts w:ascii="Arial" w:cs="Arial" w:eastAsia="Arial" w:hAnsi="Arial"/>
          <w:sz w:val="24"/>
          <w:szCs w:val="24"/>
        </w:rPr>
        <w:t xml:space="preserve">- руководители государственных органов управления автомобильными дорогами и их заместители.</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предусмотренные </w:t>
      </w:r>
      <w:hyperlink w:history="1" r:id="rIdvil0oun0k23wa4e4ltgm3">
        <w:r>
          <w:rPr>
            <w:rFonts w:ascii="Arial" w:cs="Arial" w:eastAsia="Arial" w:hAnsi="Arial"/>
            <w:color w:val="1D4ED8"/>
            <w:sz w:val="24"/>
            <w:szCs w:val="24"/>
            <w:u w:val="single"/>
          </w:rPr>
          <w:t xml:space="preserve">статьей 213</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вправе:</w:t>
      </w:r>
    </w:p>
    <w:p>
      <w:pPr>
        <w:spacing w:after="60"/>
        <w:ind w:firstLine="567"/>
        <w:jc w:val="both"/>
      </w:pPr>
      <w:r>
        <w:rPr>
          <w:rFonts w:ascii="Arial" w:cs="Arial" w:eastAsia="Arial" w:hAnsi="Arial"/>
          <w:sz w:val="24"/>
          <w:szCs w:val="24"/>
        </w:rPr>
        <w:t xml:space="preserve">- руководитель и заместитель уполномоченного государственного органа в сфере контроля над соблюдением весогабаритных параметров;</w:t>
      </w:r>
    </w:p>
    <w:p>
      <w:pPr>
        <w:spacing w:after="60"/>
        <w:ind w:firstLine="567"/>
        <w:jc w:val="both"/>
      </w:pPr>
      <w:r>
        <w:rPr>
          <w:rFonts w:ascii="Arial" w:cs="Arial" w:eastAsia="Arial" w:hAnsi="Arial"/>
          <w:sz w:val="24"/>
          <w:szCs w:val="24"/>
        </w:rPr>
        <w:t xml:space="preserve">- начальники территориальных пунктов весогабаритного контроля уполномоченного государственного органа в сфере контроля над соблюдением весогабаритных параметров;</w:t>
      </w:r>
    </w:p>
    <w:p>
      <w:pPr>
        <w:spacing w:after="60"/>
        <w:ind w:firstLine="567"/>
        <w:jc w:val="both"/>
      </w:pPr>
      <w:r>
        <w:rPr>
          <w:rFonts w:ascii="Arial" w:cs="Arial" w:eastAsia="Arial" w:hAnsi="Arial"/>
          <w:sz w:val="24"/>
          <w:szCs w:val="24"/>
        </w:rPr>
        <w:t xml:space="preserve">- старшие мобильных групп уполномоченного государственного органа в сфере контроля над соблюдением весогабаритных параметров.</w:t>
      </w:r>
    </w:p>
    <w:p>
      <w:pPr>
        <w:spacing w:after="120"/>
        <w:ind w:firstLine="567"/>
        <w:jc w:val="both"/>
      </w:pPr>
      <w:r>
        <w:rPr>
          <w:rFonts w:ascii="Arial" w:cs="Arial" w:eastAsia="Arial" w:hAnsi="Arial"/>
          <w:i/>
          <w:iCs/>
          <w:sz w:val="24"/>
          <w:szCs w:val="24"/>
        </w:rPr>
        <w:t xml:space="preserve">(В редакции Законов КР от </w:t>
      </w:r>
      <w:hyperlink w:history="1" r:id="rIdp-yvpjc2emgznmdpuy3s-">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bjbfpdi233j7zohqxdsdi">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7pzdmxoa8uucfg9cy0uc">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xk45prnn39gal60kidpwp">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517. Органы железнодорожного транспорта</w:t>
      </w:r>
    </w:p>
    <w:p>
      <w:pPr>
        <w:spacing w:after="60"/>
        <w:ind w:firstLine="567"/>
        <w:jc w:val="both"/>
      </w:pPr>
      <w:r>
        <w:rPr>
          <w:rFonts w:ascii="Arial" w:cs="Arial" w:eastAsia="Arial" w:hAnsi="Arial"/>
          <w:sz w:val="24"/>
          <w:szCs w:val="24"/>
        </w:rPr>
        <w:t xml:space="preserve">Органы железнодорожного транспорта Кыргызской Республики рассматривают дела об административных правонарушениях, предусмотренные статьями 85-1, 211, 212, 212-1, 215, частью первой статьи 216, статьями 219-222, 410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начальники станций, вокзалов, пассажирских поездов и их заместители;</w:t>
      </w:r>
    </w:p>
    <w:p>
      <w:pPr>
        <w:spacing w:after="60"/>
        <w:ind w:firstLine="567"/>
        <w:jc w:val="both"/>
      </w:pPr>
      <w:r>
        <w:rPr>
          <w:rFonts w:ascii="Arial" w:cs="Arial" w:eastAsia="Arial" w:hAnsi="Arial"/>
          <w:sz w:val="24"/>
          <w:szCs w:val="24"/>
        </w:rPr>
        <w:t xml:space="preserve">- контролер-ревизор пассажирского поезда.</w:t>
      </w:r>
    </w:p>
    <w:p>
      <w:pPr>
        <w:spacing w:after="120"/>
        <w:ind w:firstLine="567"/>
        <w:jc w:val="both"/>
      </w:pPr>
      <w:r>
        <w:rPr>
          <w:rFonts w:ascii="Arial" w:cs="Arial" w:eastAsia="Arial" w:hAnsi="Arial"/>
          <w:i/>
          <w:iCs/>
          <w:sz w:val="24"/>
          <w:szCs w:val="24"/>
        </w:rPr>
        <w:t xml:space="preserve">(В редакции Закона КР от </w:t>
      </w:r>
      <w:hyperlink w:history="1" r:id="rIdro4cghndvfchl6nsm4hvs">
        <w:r>
          <w:rPr>
            <w:rFonts w:ascii="Arial" w:cs="Arial" w:eastAsia="Arial" w:hAnsi="Arial"/>
            <w:i/>
            <w:iCs/>
            <w:color w:val="1D4ED8"/>
            <w:sz w:val="24"/>
            <w:szCs w:val="24"/>
            <w:u w:val="single"/>
          </w:rPr>
          <w:t xml:space="preserve">5 марта 2007 года № 31</w:t>
        </w:r>
      </w:hyperlink>
      <w:r>
        <w:rPr>
          <w:rFonts w:ascii="Arial" w:cs="Arial" w:eastAsia="Arial" w:hAnsi="Arial"/>
          <w:sz w:val="24"/>
          <w:szCs w:val="24"/>
        </w:rPr>
        <w:t xml:space="preserve">, </w:t>
      </w:r>
      <w:hyperlink w:history="1" r:id="rIdmwoo0r5lvufmpfbsenaav">
        <w:r>
          <w:rPr>
            <w:rFonts w:ascii="Arial" w:cs="Arial" w:eastAsia="Arial" w:hAnsi="Arial"/>
            <w:i/>
            <w:iCs/>
            <w:color w:val="1D4ED8"/>
            <w:sz w:val="24"/>
            <w:szCs w:val="24"/>
            <w:u w:val="single"/>
          </w:rPr>
          <w:t xml:space="preserve">14 июля 2015 года № 154</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518. Органы воздушного транспорта</w:t>
      </w:r>
    </w:p>
    <w:p>
      <w:pPr>
        <w:spacing w:after="60"/>
        <w:ind w:firstLine="567"/>
        <w:jc w:val="both"/>
      </w:pPr>
      <w:r>
        <w:rPr>
          <w:rFonts w:ascii="Arial" w:cs="Arial" w:eastAsia="Arial" w:hAnsi="Arial"/>
          <w:sz w:val="24"/>
          <w:szCs w:val="24"/>
        </w:rPr>
        <w:t xml:space="preserve">Органы воздушного транспорта Кыргызской Республики рассматривают дела об административных правонарушениях, предусмотренные статьями 85-1, 211, 222, 252, 252-1, 253, частью первой статьи 254, статьями 255-258, статьей 410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директор департамента воздушного транспорта и его заместитель;</w:t>
      </w:r>
    </w:p>
    <w:p>
      <w:pPr>
        <w:spacing w:after="60"/>
        <w:ind w:firstLine="567"/>
        <w:jc w:val="both"/>
      </w:pPr>
      <w:r>
        <w:rPr>
          <w:rFonts w:ascii="Arial" w:cs="Arial" w:eastAsia="Arial" w:hAnsi="Arial"/>
          <w:sz w:val="24"/>
          <w:szCs w:val="24"/>
        </w:rPr>
        <w:t xml:space="preserve">- начальник отдела лицензирования департамента воздушного транспорта;</w:t>
      </w:r>
    </w:p>
    <w:p>
      <w:pPr>
        <w:spacing w:after="60"/>
        <w:ind w:firstLine="567"/>
        <w:jc w:val="both"/>
      </w:pPr>
      <w:r>
        <w:rPr>
          <w:rFonts w:ascii="Arial" w:cs="Arial" w:eastAsia="Arial" w:hAnsi="Arial"/>
          <w:sz w:val="24"/>
          <w:szCs w:val="24"/>
        </w:rPr>
        <w:t xml:space="preserve">- начальники аэропортов и их заместители;</w:t>
      </w:r>
    </w:p>
    <w:p>
      <w:pPr>
        <w:spacing w:after="60"/>
        <w:ind w:firstLine="567"/>
        <w:jc w:val="both"/>
      </w:pPr>
      <w:r>
        <w:rPr>
          <w:rFonts w:ascii="Arial" w:cs="Arial" w:eastAsia="Arial" w:hAnsi="Arial"/>
          <w:sz w:val="24"/>
          <w:szCs w:val="24"/>
        </w:rPr>
        <w:t xml:space="preserve">- начальники службы безопасности полетов.</w:t>
      </w:r>
    </w:p>
    <w:p>
      <w:pPr>
        <w:spacing w:after="120"/>
        <w:ind w:firstLine="567"/>
        <w:jc w:val="both"/>
      </w:pPr>
      <w:r>
        <w:rPr>
          <w:rFonts w:ascii="Arial" w:cs="Arial" w:eastAsia="Arial" w:hAnsi="Arial"/>
          <w:i/>
          <w:iCs/>
          <w:sz w:val="24"/>
          <w:szCs w:val="24"/>
        </w:rPr>
        <w:t xml:space="preserve">(В редакции Законов КР от </w:t>
      </w:r>
      <w:hyperlink w:history="1" r:id="rIdy-x7sajzsxs2cogvfrf1t">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tyg0qx8beauoyad94zp6s">
        <w:r>
          <w:rPr>
            <w:rFonts w:ascii="Arial" w:cs="Arial" w:eastAsia="Arial" w:hAnsi="Arial"/>
            <w:i/>
            <w:iCs/>
            <w:color w:val="1D4ED8"/>
            <w:sz w:val="24"/>
            <w:szCs w:val="24"/>
            <w:u w:val="single"/>
          </w:rPr>
          <w:t xml:space="preserve">5 марта 2007 года № 31</w:t>
        </w:r>
      </w:hyperlink>
      <w:r>
        <w:rPr>
          <w:rFonts w:ascii="Arial" w:cs="Arial" w:eastAsia="Arial" w:hAnsi="Arial"/>
          <w:i/>
          <w:iCs/>
          <w:sz w:val="24"/>
          <w:szCs w:val="24"/>
        </w:rPr>
        <w:t xml:space="preserve">, </w:t>
      </w:r>
      <w:hyperlink w:history="1" r:id="rIddfvtdrnbcjzi5uwgz_fiw">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518</w:t>
      </w:r>
      <w:r>
        <w:rPr>
          <w:rFonts w:ascii="Arial" w:cs="Arial" w:eastAsia="Arial" w:hAnsi="Arial"/>
          <w:b/>
          <w:bCs/>
          <w:sz w:val="24"/>
          <w:szCs w:val="24"/>
        </w:rPr>
        <w:t xml:space="preserve">1</w:t>
      </w:r>
      <w:r>
        <w:rPr>
          <w:rFonts w:ascii="Arial" w:cs="Arial" w:eastAsia="Arial" w:hAnsi="Arial"/>
          <w:b/>
          <w:bCs/>
          <w:sz w:val="24"/>
          <w:szCs w:val="24"/>
        </w:rPr>
        <w:t xml:space="preserve">. Органы водного транспорта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1nanpijyhibfjgffqlmo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февраля 2014 года № 25)</w:t>
      </w:r>
    </w:p>
    <w:p>
      <w:pPr>
        <w:spacing w:after="120"/>
        <w:ind w:firstLine="567"/>
        <w:jc w:val="both"/>
      </w:pPr>
      <w:r>
        <w:rPr>
          <w:rFonts w:ascii="Arial" w:cs="Arial" w:eastAsia="Arial" w:hAnsi="Arial"/>
          <w:b/>
          <w:bCs/>
          <w:sz w:val="24"/>
          <w:szCs w:val="24"/>
        </w:rPr>
        <w:t xml:space="preserve">Статья 519. Органы сельского и водного хозяйства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uztktasm-ro-cbech3az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520. Уполномоченные государственные органы ветеринарного надзора</w:t>
      </w:r>
    </w:p>
    <w:p>
      <w:pPr>
        <w:spacing w:after="120"/>
        <w:ind w:firstLine="567"/>
        <w:jc w:val="both"/>
      </w:pPr>
      <w:r>
        <w:rPr>
          <w:rFonts w:ascii="Arial" w:cs="Arial" w:eastAsia="Arial" w:hAnsi="Arial"/>
          <w:sz w:val="24"/>
          <w:szCs w:val="24"/>
        </w:rPr>
        <w:t xml:space="preserve">Уполномоченные государственные органы ветеринарного надзора рассматривают дела об административных правонарушениях, предусмотренных статьями 197 - 205</w:t>
      </w:r>
      <w:r>
        <w:rPr>
          <w:rFonts w:ascii="Arial" w:cs="Arial" w:eastAsia="Arial" w:hAnsi="Arial"/>
          <w:sz w:val="24"/>
          <w:szCs w:val="24"/>
        </w:rPr>
        <w:t xml:space="preserve">3</w:t>
      </w:r>
      <w:r>
        <w:rPr>
          <w:rFonts w:ascii="Arial" w:cs="Arial" w:eastAsia="Arial" w:hAnsi="Arial"/>
          <w:sz w:val="24"/>
          <w:szCs w:val="24"/>
        </w:rPr>
        <w:t xml:space="preserve">,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ветеринарный инспектор Кыргызской Республики;</w:t>
      </w:r>
    </w:p>
    <w:p>
      <w:pPr>
        <w:spacing w:after="120"/>
        <w:ind w:firstLine="567"/>
        <w:jc w:val="both"/>
      </w:pPr>
      <w:r>
        <w:rPr>
          <w:rFonts w:ascii="Arial" w:cs="Arial" w:eastAsia="Arial" w:hAnsi="Arial"/>
          <w:sz w:val="24"/>
          <w:szCs w:val="24"/>
        </w:rPr>
        <w:t xml:space="preserve">- государственные ветеринарные инспекторы областей, городов Бишкек и Ош;</w:t>
      </w:r>
    </w:p>
    <w:p>
      <w:pPr>
        <w:spacing w:after="120"/>
        <w:ind w:firstLine="567"/>
        <w:jc w:val="both"/>
      </w:pPr>
      <w:r>
        <w:rPr>
          <w:rFonts w:ascii="Arial" w:cs="Arial" w:eastAsia="Arial" w:hAnsi="Arial"/>
          <w:sz w:val="24"/>
          <w:szCs w:val="24"/>
        </w:rPr>
        <w:t xml:space="preserve">- государственные ветеринарные инспекторы городов, районов.</w:t>
      </w:r>
    </w:p>
    <w:p>
      <w:pPr>
        <w:spacing w:after="120"/>
        <w:ind w:firstLine="567"/>
        <w:jc w:val="both"/>
      </w:pPr>
      <w:r>
        <w:rPr>
          <w:rFonts w:ascii="Arial" w:cs="Arial" w:eastAsia="Arial" w:hAnsi="Arial"/>
          <w:i/>
          <w:iCs/>
          <w:sz w:val="24"/>
          <w:szCs w:val="24"/>
        </w:rPr>
        <w:t xml:space="preserve">(В редакции Законов КР от </w:t>
      </w:r>
      <w:hyperlink w:history="1" r:id="rIdvpcbihhorcca1gyfhlyzv">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ncbbrfgexrtfqz_jhfjaz">
        <w:r>
          <w:rPr>
            <w:rFonts w:ascii="Arial" w:cs="Arial" w:eastAsia="Arial" w:hAnsi="Arial"/>
            <w:i/>
            <w:iCs/>
            <w:color w:val="1D4ED8"/>
            <w:sz w:val="24"/>
            <w:szCs w:val="24"/>
            <w:u w:val="single"/>
          </w:rPr>
          <w:t xml:space="preserve">24 мая 2017 года № 89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521. Органы государственной службы химизации и защиты растений</w:t>
      </w:r>
    </w:p>
    <w:p>
      <w:pPr>
        <w:spacing w:after="120"/>
        <w:ind w:firstLine="567"/>
        <w:jc w:val="both"/>
      </w:pPr>
      <w:r>
        <w:rPr>
          <w:rFonts w:ascii="Arial" w:cs="Arial" w:eastAsia="Arial" w:hAnsi="Arial"/>
          <w:sz w:val="24"/>
          <w:szCs w:val="24"/>
        </w:rPr>
        <w:t xml:space="preserve">Органы государственной службы химизации и защиты растений рассматривают дела об административных правонарушениях, предусмотренные статьями 206-210, 410.</w:t>
      </w:r>
    </w:p>
    <w:p>
      <w:pPr>
        <w:spacing w:after="120"/>
        <w:ind w:firstLine="567"/>
        <w:jc w:val="both"/>
      </w:pPr>
      <w:r>
        <w:rPr>
          <w:rFonts w:ascii="Arial" w:cs="Arial" w:eastAsia="Arial" w:hAnsi="Arial"/>
          <w:sz w:val="24"/>
          <w:szCs w:val="24"/>
        </w:rPr>
        <w:t xml:space="preserve">Рассматривать дела об административных 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инспектор по химизации и защите растений Кыргызской Республики и его заместители;</w:t>
      </w:r>
    </w:p>
    <w:p>
      <w:pPr>
        <w:spacing w:after="120"/>
        <w:ind w:firstLine="567"/>
        <w:jc w:val="both"/>
      </w:pPr>
      <w:r>
        <w:rPr>
          <w:rFonts w:ascii="Arial" w:cs="Arial" w:eastAsia="Arial" w:hAnsi="Arial"/>
          <w:sz w:val="24"/>
          <w:szCs w:val="24"/>
        </w:rPr>
        <w:t xml:space="preserve">- главные государственные инспекторы областей, города Бишкек и их заместители;</w:t>
      </w:r>
    </w:p>
    <w:p>
      <w:pPr>
        <w:spacing w:after="120"/>
        <w:ind w:firstLine="567"/>
        <w:jc w:val="both"/>
      </w:pPr>
      <w:r>
        <w:rPr>
          <w:rFonts w:ascii="Arial" w:cs="Arial" w:eastAsia="Arial" w:hAnsi="Arial"/>
          <w:sz w:val="24"/>
          <w:szCs w:val="24"/>
        </w:rPr>
        <w:t xml:space="preserve">- государственные инспекторы городов и районов.</w:t>
      </w:r>
    </w:p>
    <w:p>
      <w:pPr>
        <w:spacing w:after="120"/>
        <w:ind w:firstLine="567"/>
        <w:jc w:val="both"/>
      </w:pPr>
      <w:r>
        <w:rPr>
          <w:rFonts w:ascii="Arial" w:cs="Arial" w:eastAsia="Arial" w:hAnsi="Arial"/>
          <w:b/>
          <w:bCs/>
          <w:sz w:val="24"/>
          <w:szCs w:val="24"/>
        </w:rPr>
        <w:t xml:space="preserve">Статья 521-1. Уполномоченные государственные органы по карантину растений</w:t>
      </w:r>
    </w:p>
    <w:p>
      <w:pPr>
        <w:spacing w:after="120"/>
        <w:ind w:firstLine="567"/>
        <w:jc w:val="both"/>
      </w:pPr>
      <w:r>
        <w:rPr>
          <w:rFonts w:ascii="Arial" w:cs="Arial" w:eastAsia="Arial" w:hAnsi="Arial"/>
          <w:sz w:val="24"/>
          <w:szCs w:val="24"/>
        </w:rPr>
        <w:t xml:space="preserve">Уполномоченные государственные органы по карантину растений рассматривают дела об административных правонарушениях, предусмотренных статьями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187</w:t>
      </w:r>
      <w:r>
        <w:rPr>
          <w:rFonts w:ascii="Arial" w:cs="Arial" w:eastAsia="Arial" w:hAnsi="Arial"/>
          <w:sz w:val="24"/>
          <w:szCs w:val="24"/>
        </w:rPr>
        <w:t xml:space="preserve">, </w:t>
      </w:r>
      <w:r>
        <w:rPr>
          <w:rFonts w:ascii="Arial" w:cs="Arial" w:eastAsia="Arial" w:hAnsi="Arial"/>
          <w:sz w:val="24"/>
          <w:szCs w:val="24"/>
        </w:rPr>
        <w:t xml:space="preserve">188</w:t>
      </w:r>
      <w:r>
        <w:rPr>
          <w:rFonts w:ascii="Arial" w:cs="Arial" w:eastAsia="Arial" w:hAnsi="Arial"/>
          <w:sz w:val="24"/>
          <w:szCs w:val="24"/>
        </w:rPr>
        <w:t xml:space="preserve">, </w:t>
      </w:r>
      <w:r>
        <w:rPr>
          <w:rFonts w:ascii="Arial" w:cs="Arial" w:eastAsia="Arial" w:hAnsi="Arial"/>
          <w:sz w:val="24"/>
          <w:szCs w:val="24"/>
        </w:rPr>
        <w:t xml:space="preserve">194</w:t>
      </w:r>
      <w:r>
        <w:rPr>
          <w:rFonts w:ascii="Arial" w:cs="Arial" w:eastAsia="Arial" w:hAnsi="Arial"/>
          <w:sz w:val="24"/>
          <w:szCs w:val="24"/>
        </w:rPr>
        <w:t xml:space="preserve">, </w:t>
      </w:r>
      <w:r>
        <w:rPr>
          <w:rFonts w:ascii="Arial" w:cs="Arial" w:eastAsia="Arial" w:hAnsi="Arial"/>
          <w:sz w:val="24"/>
          <w:szCs w:val="24"/>
        </w:rPr>
        <w:t xml:space="preserve">195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фитосанитарный инспектор Кыргызской Республики;</w:t>
      </w:r>
    </w:p>
    <w:p>
      <w:pPr>
        <w:spacing w:after="120"/>
        <w:ind w:firstLine="567"/>
        <w:jc w:val="both"/>
      </w:pPr>
      <w:r>
        <w:rPr>
          <w:rFonts w:ascii="Arial" w:cs="Arial" w:eastAsia="Arial" w:hAnsi="Arial"/>
          <w:sz w:val="24"/>
          <w:szCs w:val="24"/>
        </w:rPr>
        <w:t xml:space="preserve">- фитосанитарные инспекторы территориальных органов.</w:t>
      </w:r>
    </w:p>
    <w:p>
      <w:pPr>
        <w:spacing w:after="120"/>
        <w:ind w:firstLine="567"/>
        <w:jc w:val="both"/>
      </w:pPr>
      <w:r>
        <w:rPr>
          <w:rFonts w:ascii="Arial" w:cs="Arial" w:eastAsia="Arial" w:hAnsi="Arial"/>
          <w:i/>
          <w:iCs/>
          <w:sz w:val="24"/>
          <w:szCs w:val="24"/>
        </w:rPr>
        <w:t xml:space="preserve"> (В редакции Закона КР от </w:t>
      </w:r>
      <w:hyperlink w:history="1" r:id="rIdg1zsd7nqu9crbtarphfln">
        <w:r>
          <w:rPr>
            <w:rFonts w:ascii="Arial" w:cs="Arial" w:eastAsia="Arial" w:hAnsi="Arial"/>
            <w:i/>
            <w:iCs/>
            <w:color w:val="1D4ED8"/>
            <w:sz w:val="24"/>
            <w:szCs w:val="24"/>
            <w:u w:val="single"/>
          </w:rPr>
          <w:t xml:space="preserve">30 марта 2016 года № 30</w:t>
        </w:r>
      </w:hyperlink>
      <w:r>
        <w:rPr>
          <w:rFonts w:ascii="Arial" w:cs="Arial" w:eastAsia="Arial" w:hAnsi="Arial"/>
          <w:i/>
          <w:iCs/>
          <w:sz w:val="24"/>
          <w:szCs w:val="24"/>
        </w:rPr>
        <w:t xml:space="preserve">, </w:t>
      </w:r>
      <w:hyperlink w:history="1" r:id="rIdo6ma4ejoldamg_2jhd7vh">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522. Органы Главной государственной технической инспекции</w:t>
      </w:r>
    </w:p>
    <w:p>
      <w:pPr>
        <w:spacing w:after="120"/>
        <w:ind w:firstLine="567"/>
        <w:jc w:val="both"/>
      </w:pPr>
      <w:r>
        <w:rPr>
          <w:rFonts w:ascii="Arial" w:cs="Arial" w:eastAsia="Arial" w:hAnsi="Arial"/>
          <w:sz w:val="24"/>
          <w:szCs w:val="24"/>
        </w:rPr>
        <w:t xml:space="preserve">Органы Главной государственной технической инспекции Кыргызской Республики рассматривают дела об административных правонарушениях, предусмотренные статьями: частями третьей, четвертой статьи 185, частью второй статьи 186, статьями 189, 190, 223-226, частями первой, третьей и четвертой статьи 228, 229, 231, частью первой статьи 232, 244, 249, 288, 292,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главный государственный инженер-инспектор Кыргызской Республики;</w:t>
      </w:r>
    </w:p>
    <w:p>
      <w:pPr>
        <w:spacing w:after="120"/>
        <w:ind w:firstLine="567"/>
        <w:jc w:val="both"/>
      </w:pPr>
      <w:r>
        <w:rPr>
          <w:rFonts w:ascii="Arial" w:cs="Arial" w:eastAsia="Arial" w:hAnsi="Arial"/>
          <w:sz w:val="24"/>
          <w:szCs w:val="24"/>
        </w:rPr>
        <w:t xml:space="preserve">- государственные инженеры-инспекторы Кыргызской Республики;</w:t>
      </w:r>
    </w:p>
    <w:p>
      <w:pPr>
        <w:spacing w:after="120"/>
        <w:ind w:firstLine="567"/>
        <w:jc w:val="both"/>
      </w:pPr>
      <w:r>
        <w:rPr>
          <w:rFonts w:ascii="Arial" w:cs="Arial" w:eastAsia="Arial" w:hAnsi="Arial"/>
          <w:sz w:val="24"/>
          <w:szCs w:val="24"/>
        </w:rPr>
        <w:t xml:space="preserve">- главные государственные инженеры-инспекторы областей, районов и городов;</w:t>
      </w:r>
    </w:p>
    <w:p>
      <w:pPr>
        <w:spacing w:after="120"/>
        <w:ind w:firstLine="567"/>
        <w:jc w:val="both"/>
      </w:pPr>
      <w:r>
        <w:rPr>
          <w:rFonts w:ascii="Arial" w:cs="Arial" w:eastAsia="Arial" w:hAnsi="Arial"/>
          <w:sz w:val="24"/>
          <w:szCs w:val="24"/>
        </w:rPr>
        <w:t xml:space="preserve">- государственные инженеры-инспекторы областей, районов и городов.</w:t>
      </w:r>
    </w:p>
    <w:p>
      <w:pPr>
        <w:spacing w:after="120"/>
        <w:ind w:firstLine="567"/>
        <w:jc w:val="both"/>
      </w:pPr>
      <w:r>
        <w:rPr>
          <w:rFonts w:ascii="Arial" w:cs="Arial" w:eastAsia="Arial" w:hAnsi="Arial"/>
          <w:i/>
          <w:iCs/>
          <w:sz w:val="24"/>
          <w:szCs w:val="24"/>
        </w:rPr>
        <w:t xml:space="preserve">(В редакции Законов КР от </w:t>
      </w:r>
      <w:hyperlink w:history="1" r:id="rId6tjdzdaqnej8dzmzuh8gz">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dj4kikfjed8gj0zukdll9">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523. Органы Государственного агентства по землеустройству, геодезии и картографии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hmgxeyumiezylk8lr4kw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524. Органы Государственной инспекции труда и социальной защиты</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dlqforigqk8gdxckyxvd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525. Органы по делам архитектуры и строительства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w4-1dcg9ryavhy9zvrmh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b/>
          <w:bCs/>
          <w:sz w:val="24"/>
          <w:szCs w:val="24"/>
        </w:rPr>
        <w:t xml:space="preserve">Статья 526. Уполномоченный государственный орган в сфере охраны окружающей среды и лесных экосистем</w:t>
      </w:r>
    </w:p>
    <w:p>
      <w:pPr>
        <w:spacing w:after="60"/>
        <w:ind w:firstLine="567"/>
        <w:jc w:val="both"/>
      </w:pPr>
      <w:r>
        <w:rPr>
          <w:rFonts w:ascii="Arial" w:cs="Arial" w:eastAsia="Arial" w:hAnsi="Arial"/>
          <w:sz w:val="24"/>
          <w:szCs w:val="24"/>
        </w:rPr>
        <w:t xml:space="preserve">Уполномоченные государственные органы в сфере охраны окружающей среды и лесных экосистем рассматривают дела об административных правонарушениях, предусмотренные статьями 124-158, 160-162, 170, 179, 179-1, 180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охраны окружающей среды и лесных экосистем и его заместители;</w:t>
      </w:r>
    </w:p>
    <w:p>
      <w:pPr>
        <w:spacing w:after="60"/>
        <w:ind w:firstLine="567"/>
        <w:jc w:val="both"/>
      </w:pPr>
      <w:r>
        <w:rPr>
          <w:rFonts w:ascii="Arial" w:cs="Arial" w:eastAsia="Arial" w:hAnsi="Arial"/>
          <w:sz w:val="24"/>
          <w:szCs w:val="24"/>
        </w:rPr>
        <w:t xml:space="preserve">- руководители подведомственных и территориальных подразделений уполномоченного государственного органа в сфере охраны окружающей среды и лесных экосистем и их заместители;</w:t>
      </w:r>
    </w:p>
    <w:p>
      <w:pPr>
        <w:spacing w:after="60"/>
        <w:ind w:firstLine="567"/>
        <w:jc w:val="both"/>
      </w:pPr>
      <w:r>
        <w:rPr>
          <w:rFonts w:ascii="Arial" w:cs="Arial" w:eastAsia="Arial" w:hAnsi="Arial"/>
          <w:sz w:val="24"/>
          <w:szCs w:val="24"/>
        </w:rPr>
        <w:t xml:space="preserve">- главные лесничие (егеря) лесхозов, государственных природных заповедников, государственных природных парков, биосферных территорий, охотхозяйств и других государственных лесохозяйственных и охотничьих предприятий и организаций.</w:t>
      </w:r>
    </w:p>
    <w:p>
      <w:pPr>
        <w:spacing w:after="60"/>
        <w:ind w:firstLine="567"/>
        <w:jc w:val="both"/>
      </w:pPr>
      <w:r>
        <w:rPr>
          <w:rFonts w:ascii="Arial" w:cs="Arial" w:eastAsia="Arial" w:hAnsi="Arial"/>
          <w:i/>
          <w:iCs/>
          <w:sz w:val="24"/>
          <w:szCs w:val="24"/>
        </w:rPr>
        <w:t xml:space="preserve">(В редакции Закона КР от </w:t>
      </w:r>
      <w:hyperlink w:history="1" r:id="rIddeehw3xsyzix2s6mlse8m">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527. Орган по реализации государственной политики в сфере недропользования</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государственной политики в сфере недропользования Кыргызской Республики рассматривает дела об административных правонарушениях, предусмотренные статьями 98, 99, 101, 103, 103-2, 103-3,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реализации государственной политики в сфере недропользования или его заместитель.</w:t>
      </w:r>
    </w:p>
    <w:p>
      <w:pPr>
        <w:spacing w:after="120"/>
        <w:ind w:firstLine="567"/>
        <w:jc w:val="both"/>
      </w:pPr>
      <w:r>
        <w:rPr>
          <w:rFonts w:ascii="Arial" w:cs="Arial" w:eastAsia="Arial" w:hAnsi="Arial"/>
          <w:i/>
          <w:iCs/>
          <w:sz w:val="24"/>
          <w:szCs w:val="24"/>
        </w:rPr>
        <w:t xml:space="preserve">(В редакции Законов КР от </w:t>
      </w:r>
      <w:hyperlink w:history="1" r:id="rIduboedeyepdy0zqxc4gdyb">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l8rha7dzcj7jjbkznknvb">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528. Органы Национального статистического комитета</w:t>
      </w:r>
    </w:p>
    <w:p>
      <w:pPr>
        <w:spacing w:after="120"/>
        <w:ind w:firstLine="567"/>
        <w:jc w:val="both"/>
      </w:pPr>
      <w:r>
        <w:rPr>
          <w:rFonts w:ascii="Arial" w:cs="Arial" w:eastAsia="Arial" w:hAnsi="Arial"/>
          <w:sz w:val="24"/>
          <w:szCs w:val="24"/>
        </w:rPr>
        <w:t xml:space="preserve">Органы Национального статистического комитета Кыргызской Республики рассматривают дела об административных правонарушениях, предусмотренные статьями 407-409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председатель Национального статистического комитета Кыргызской Республики и его заместитель;</w:t>
      </w:r>
    </w:p>
    <w:p>
      <w:pPr>
        <w:spacing w:after="120"/>
        <w:ind w:firstLine="567"/>
        <w:jc w:val="both"/>
      </w:pPr>
      <w:r>
        <w:rPr>
          <w:rFonts w:ascii="Arial" w:cs="Arial" w:eastAsia="Arial" w:hAnsi="Arial"/>
          <w:sz w:val="24"/>
          <w:szCs w:val="24"/>
        </w:rPr>
        <w:t xml:space="preserve">- руководители областных, городских, районных комитетов по статистике.</w:t>
      </w:r>
    </w:p>
    <w:p>
      <w:pPr>
        <w:spacing w:after="120"/>
        <w:ind w:firstLine="567"/>
        <w:jc w:val="both"/>
      </w:pPr>
      <w:r>
        <w:rPr>
          <w:rFonts w:ascii="Arial" w:cs="Arial" w:eastAsia="Arial" w:hAnsi="Arial"/>
          <w:b/>
          <w:bCs/>
          <w:sz w:val="24"/>
          <w:szCs w:val="24"/>
        </w:rPr>
        <w:t xml:space="preserve">Статья 529. Органы лесного хозяйства </w:t>
      </w:r>
    </w:p>
    <w:p>
      <w:pPr>
        <w:spacing w:after="120"/>
        <w:ind w:firstLine="567"/>
        <w:jc w:val="both"/>
      </w:pPr>
      <w:r>
        <w:rPr>
          <w:rFonts w:ascii="Arial" w:cs="Arial" w:eastAsia="Arial" w:hAnsi="Arial"/>
          <w:i/>
          <w:iCs/>
          <w:sz w:val="24"/>
          <w:szCs w:val="24"/>
        </w:rPr>
        <w:t xml:space="preserve">(Исключена в соответствии с </w:t>
      </w:r>
      <w:hyperlink w:history="1" r:id="rIdbn5sck3ccel3riw18ies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апреля 2008 года № 64)</w:t>
      </w:r>
    </w:p>
    <w:p>
      <w:pPr>
        <w:spacing w:after="120"/>
        <w:ind w:firstLine="567"/>
        <w:jc w:val="both"/>
      </w:pPr>
      <w:r>
        <w:rPr>
          <w:rFonts w:ascii="Arial" w:cs="Arial" w:eastAsia="Arial" w:hAnsi="Arial"/>
          <w:b/>
          <w:bCs/>
          <w:sz w:val="24"/>
          <w:szCs w:val="24"/>
        </w:rPr>
        <w:t xml:space="preserve">Статья 530. Органы Социального фонда</w:t>
      </w:r>
    </w:p>
    <w:p>
      <w:pPr>
        <w:spacing w:after="120"/>
        <w:ind w:firstLine="567"/>
        <w:jc w:val="both"/>
      </w:pPr>
      <w:r>
        <w:rPr>
          <w:rFonts w:ascii="Arial" w:cs="Arial" w:eastAsia="Arial" w:hAnsi="Arial"/>
          <w:sz w:val="24"/>
          <w:szCs w:val="24"/>
        </w:rPr>
        <w:t xml:space="preserve">Органы Социального фонда Кыргызской Республики рассматривают дела об административных правонарушениях, предусмотренные статьями 81-84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руководители областных, городских и районных отделений Социального фонда.</w:t>
      </w:r>
    </w:p>
    <w:p>
      <w:pPr>
        <w:spacing w:after="120"/>
        <w:ind w:firstLine="567"/>
        <w:jc w:val="both"/>
      </w:pPr>
      <w:r>
        <w:rPr>
          <w:rFonts w:ascii="Arial" w:cs="Arial" w:eastAsia="Arial" w:hAnsi="Arial"/>
          <w:b/>
          <w:bCs/>
          <w:sz w:val="24"/>
          <w:szCs w:val="24"/>
        </w:rPr>
        <w:t xml:space="preserve">Статья 531. Органы Национального банка Кыргызской Республики</w:t>
      </w:r>
    </w:p>
    <w:p>
      <w:pPr>
        <w:spacing w:after="120"/>
        <w:ind w:firstLine="567"/>
        <w:jc w:val="both"/>
      </w:pPr>
      <w:r>
        <w:rPr>
          <w:rFonts w:ascii="Arial" w:cs="Arial" w:eastAsia="Arial" w:hAnsi="Arial"/>
          <w:sz w:val="24"/>
          <w:szCs w:val="24"/>
        </w:rPr>
        <w:t xml:space="preserve">Органы Национального банка Кыргызской Республики рассматривают дела об административных правонарушениях, предусмотренные статьями 357-362, 505</w:t>
      </w:r>
      <w:r>
        <w:rPr>
          <w:rFonts w:ascii="Arial" w:cs="Arial" w:eastAsia="Arial" w:hAnsi="Arial"/>
          <w:sz w:val="24"/>
          <w:szCs w:val="24"/>
        </w:rPr>
        <w:t xml:space="preserve">17</w:t>
      </w:r>
      <w:r>
        <w:rPr>
          <w:rFonts w:ascii="Arial" w:cs="Arial" w:eastAsia="Arial" w:hAnsi="Arial"/>
          <w:sz w:val="24"/>
          <w:szCs w:val="24"/>
        </w:rPr>
        <w:t xml:space="preserve">-505</w:t>
      </w:r>
      <w:r>
        <w:rPr>
          <w:rFonts w:ascii="Arial" w:cs="Arial" w:eastAsia="Arial" w:hAnsi="Arial"/>
          <w:sz w:val="24"/>
          <w:szCs w:val="24"/>
        </w:rPr>
        <w:t xml:space="preserve">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председатель Национального банка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n1h47t7qflg8mmsgrdtyo">
        <w:r>
          <w:rPr>
            <w:rFonts w:ascii="Arial" w:cs="Arial" w:eastAsia="Arial" w:hAnsi="Arial"/>
            <w:i/>
            <w:iCs/>
            <w:color w:val="1D4ED8"/>
            <w:sz w:val="24"/>
            <w:szCs w:val="24"/>
            <w:u w:val="single"/>
          </w:rPr>
          <w:t xml:space="preserve">28 июля 2015 года № 200</w:t>
        </w:r>
      </w:hyperlink>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Статья 532. Орган, осуществляющий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w:t>
      </w:r>
    </w:p>
    <w:p>
      <w:pPr>
        <w:spacing w:after="120"/>
        <w:ind w:firstLine="567"/>
        <w:jc w:val="both"/>
      </w:pPr>
      <w:r>
        <w:rPr>
          <w:rFonts w:ascii="Arial" w:cs="Arial" w:eastAsia="Arial" w:hAnsi="Arial"/>
          <w:sz w:val="24"/>
          <w:szCs w:val="24"/>
        </w:rPr>
        <w:t xml:space="preserve">Орган, осуществляющий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рассматривает дела об административных правонарушениях, предусмотренных статьями 327 - 338-6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Кыргызской Республики, осуществляющего контроль за аудиторской, лотерейной, страховой деятельностью, деятельностью негосударственных пенсионных фондов, компаний, управляющих пенсионными активами, а также за деятельностью на рынке ценных бумаг, и его заместитель.</w:t>
      </w:r>
    </w:p>
    <w:p>
      <w:pPr>
        <w:spacing w:after="120"/>
        <w:ind w:firstLine="567"/>
        <w:jc w:val="both"/>
      </w:pPr>
      <w:r>
        <w:rPr>
          <w:rFonts w:ascii="Arial" w:cs="Arial" w:eastAsia="Arial" w:hAnsi="Arial"/>
          <w:i/>
          <w:iCs/>
          <w:sz w:val="24"/>
          <w:szCs w:val="24"/>
        </w:rPr>
        <w:t xml:space="preserve">(В редакции Законов КР от </w:t>
      </w:r>
      <w:hyperlink w:history="1" r:id="rIdx_3dt2f21gdesvml4-6wy">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 </w:t>
      </w:r>
      <w:hyperlink w:history="1" r:id="rIdiyu7253farrmix2-4wocw">
        <w:r>
          <w:rPr>
            <w:rFonts w:ascii="Arial" w:cs="Arial" w:eastAsia="Arial" w:hAnsi="Arial"/>
            <w:i/>
            <w:iCs/>
            <w:color w:val="1D4ED8"/>
            <w:sz w:val="24"/>
            <w:szCs w:val="24"/>
            <w:u w:val="single"/>
          </w:rPr>
          <w:t xml:space="preserve">16 июля 2012 года № 111</w:t>
        </w:r>
      </w:hyperlink>
      <w:r>
        <w:rPr>
          <w:rFonts w:ascii="Arial" w:cs="Arial" w:eastAsia="Arial" w:hAnsi="Arial"/>
          <w:i/>
          <w:iCs/>
          <w:sz w:val="24"/>
          <w:szCs w:val="24"/>
        </w:rPr>
        <w:t xml:space="preserve">, </w:t>
      </w:r>
      <w:hyperlink w:history="1" r:id="rIdevkvt17d5dz7_owk84ftn">
        <w:r>
          <w:rPr>
            <w:rFonts w:ascii="Arial" w:cs="Arial" w:eastAsia="Arial" w:hAnsi="Arial"/>
            <w:i/>
            <w:iCs/>
            <w:color w:val="1D4ED8"/>
            <w:sz w:val="24"/>
            <w:szCs w:val="24"/>
            <w:u w:val="single"/>
          </w:rPr>
          <w:t xml:space="preserve">1 июля 2014 года № 108</w:t>
        </w:r>
      </w:hyperlink>
      <w:r>
        <w:rPr>
          <w:rFonts w:ascii="Arial" w:cs="Arial" w:eastAsia="Arial" w:hAnsi="Arial"/>
          <w:i/>
          <w:iCs/>
          <w:sz w:val="24"/>
          <w:szCs w:val="24"/>
        </w:rPr>
        <w:t xml:space="preserve"> )</w:t>
      </w:r>
    </w:p>
    <w:p>
      <w:pPr>
        <w:spacing w:after="120"/>
        <w:ind w:firstLine="567"/>
        <w:jc w:val="both"/>
      </w:pPr>
      <w:hyperlink w:history="1" r:id="rIddgzdp95x6wqxg6rgenj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 внесены изменения в статью 532, изложенную на государственном языке</w:t>
      </w:r>
    </w:p>
    <w:p>
      <w:pPr>
        <w:spacing w:after="120"/>
        <w:ind w:firstLine="567"/>
        <w:jc w:val="both"/>
      </w:pPr>
      <w:r>
        <w:rPr>
          <w:rFonts w:ascii="Arial" w:cs="Arial" w:eastAsia="Arial" w:hAnsi="Arial"/>
          <w:b/>
          <w:bCs/>
          <w:sz w:val="24"/>
          <w:szCs w:val="24"/>
        </w:rPr>
        <w:t xml:space="preserve">Статья 533. Орган, осуществляющий контроль за соблюдением законодательства о государственных закупках товаров, работ и услуг</w:t>
      </w:r>
    </w:p>
    <w:p>
      <w:pPr>
        <w:spacing w:after="120"/>
        <w:ind w:firstLine="567"/>
        <w:jc w:val="both"/>
      </w:pPr>
      <w:r>
        <w:rPr>
          <w:rFonts w:ascii="Arial" w:cs="Arial" w:eastAsia="Arial" w:hAnsi="Arial"/>
          <w:sz w:val="24"/>
          <w:szCs w:val="24"/>
        </w:rPr>
        <w:t xml:space="preserve">Уполномоченный государственный орган по государственным закупкам рассматривает дела об административных правонарушениях, предусмотренные статьей 413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государственным закупкам и его заместители.</w:t>
      </w:r>
    </w:p>
    <w:p>
      <w:pPr>
        <w:spacing w:after="120"/>
        <w:ind w:firstLine="567"/>
        <w:jc w:val="both"/>
      </w:pPr>
      <w:r>
        <w:rPr>
          <w:rFonts w:ascii="Arial" w:cs="Arial" w:eastAsia="Arial" w:hAnsi="Arial"/>
          <w:i/>
          <w:iCs/>
          <w:sz w:val="24"/>
          <w:szCs w:val="24"/>
        </w:rPr>
        <w:t xml:space="preserve">(В редакции Закона КР от </w:t>
      </w:r>
      <w:hyperlink w:history="1" r:id="rIdk41gklp1ifu1dvkgvm_jr">
        <w:r>
          <w:rPr>
            <w:rFonts w:ascii="Arial" w:cs="Arial" w:eastAsia="Arial" w:hAnsi="Arial"/>
            <w:i/>
            <w:iCs/>
            <w:color w:val="1D4ED8"/>
            <w:sz w:val="24"/>
            <w:szCs w:val="24"/>
            <w:u w:val="single"/>
          </w:rPr>
          <w:t xml:space="preserve">29 октября 2012 года № 177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 Орган, осуществляющий контроль за соблюдением антимонопольного законодательства, законодательства о рекламе, защите прав потребителей, порядке формирования и применения цен (тарифов) </w:t>
      </w:r>
    </w:p>
    <w:p>
      <w:pPr>
        <w:spacing w:after="120"/>
        <w:ind w:firstLine="567"/>
        <w:jc w:val="both"/>
      </w:pPr>
      <w:r>
        <w:rPr>
          <w:rFonts w:ascii="Arial" w:cs="Arial" w:eastAsia="Arial" w:hAnsi="Arial"/>
          <w:i/>
          <w:iCs/>
          <w:sz w:val="24"/>
          <w:szCs w:val="24"/>
        </w:rPr>
        <w:t xml:space="preserve">(Название статьи в редакции Закона КР от </w:t>
      </w:r>
      <w:hyperlink w:history="1" r:id="rIdx6mlkzsidb3ickqzmkz7j">
        <w:r>
          <w:rPr>
            <w:rFonts w:ascii="Arial" w:cs="Arial" w:eastAsia="Arial" w:hAnsi="Arial"/>
            <w:i/>
            <w:iCs/>
            <w:color w:val="1D4ED8"/>
            <w:sz w:val="24"/>
            <w:szCs w:val="24"/>
            <w:u w:val="single"/>
          </w:rPr>
          <w:t xml:space="preserve">5 октября 2011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Государственный антимонопольный орган Кыргызской Республики рассматривает дела об административных правонарушениях, предусмотренные статьями 285, частью первой статьи 286, статьей 287, частью первой статьи 289, статьями 290-299, частями второй и третьей статьи 302, статьями 303, 304, статьями 306, 307, 309-314, частями первой и второй статьи 315, статьями 315</w:t>
      </w:r>
      <w:r>
        <w:rPr>
          <w:rFonts w:ascii="Arial" w:cs="Arial" w:eastAsia="Arial" w:hAnsi="Arial"/>
          <w:sz w:val="24"/>
          <w:szCs w:val="24"/>
        </w:rPr>
        <w:t xml:space="preserve">1</w:t>
      </w:r>
      <w:r>
        <w:rPr>
          <w:rFonts w:ascii="Arial" w:cs="Arial" w:eastAsia="Arial" w:hAnsi="Arial"/>
          <w:sz w:val="24"/>
          <w:szCs w:val="24"/>
        </w:rPr>
        <w:t xml:space="preserve"> - 326-1, 310-1, 317, 317-1, 321-1, 326-2,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от имени государственного антимонопольного органа вправе:</w:t>
      </w:r>
    </w:p>
    <w:p>
      <w:pPr>
        <w:spacing w:after="120"/>
        <w:ind w:firstLine="567"/>
        <w:jc w:val="both"/>
      </w:pPr>
      <w:r>
        <w:rPr>
          <w:rFonts w:ascii="Arial" w:cs="Arial" w:eastAsia="Arial" w:hAnsi="Arial"/>
          <w:sz w:val="24"/>
          <w:szCs w:val="24"/>
        </w:rPr>
        <w:t xml:space="preserve">- руководитель антимонопольного органа, его заместители;</w:t>
      </w:r>
    </w:p>
    <w:p>
      <w:pPr>
        <w:spacing w:after="120"/>
        <w:ind w:firstLine="567"/>
        <w:jc w:val="both"/>
      </w:pPr>
      <w:r>
        <w:rPr>
          <w:rFonts w:ascii="Arial" w:cs="Arial" w:eastAsia="Arial" w:hAnsi="Arial"/>
          <w:sz w:val="24"/>
          <w:szCs w:val="24"/>
        </w:rPr>
        <w:t xml:space="preserve">- руководители территориальных органов государственного антимонопольного органа, их заместители.</w:t>
      </w:r>
    </w:p>
    <w:p>
      <w:pPr>
        <w:spacing w:after="120"/>
        <w:ind w:firstLine="567"/>
        <w:jc w:val="both"/>
      </w:pPr>
      <w:r>
        <w:rPr>
          <w:rFonts w:ascii="Arial" w:cs="Arial" w:eastAsia="Arial" w:hAnsi="Arial"/>
          <w:i/>
          <w:iCs/>
          <w:sz w:val="24"/>
          <w:szCs w:val="24"/>
        </w:rPr>
        <w:t xml:space="preserve">(В редакции Законов КР от </w:t>
      </w:r>
      <w:hyperlink w:history="1" r:id="rIdvwnbh7qgnx0zxfjzcrfnu">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 </w:t>
      </w:r>
      <w:hyperlink w:history="1" r:id="rIdw2b81jdm6_hcv9s2aevpj">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4ogtekfoy2kyymqbzfhq1">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obvo57aecfouakkdhauul">
        <w:r>
          <w:rPr>
            <w:rFonts w:ascii="Arial" w:cs="Arial" w:eastAsia="Arial" w:hAnsi="Arial"/>
            <w:i/>
            <w:iCs/>
            <w:color w:val="1D4ED8"/>
            <w:sz w:val="24"/>
            <w:szCs w:val="24"/>
            <w:u w:val="single"/>
          </w:rPr>
          <w:t xml:space="preserve">30 марта 2009 года № 117</w:t>
        </w:r>
      </w:hyperlink>
      <w:r>
        <w:rPr>
          <w:rFonts w:ascii="Arial" w:cs="Arial" w:eastAsia="Arial" w:hAnsi="Arial"/>
          <w:i/>
          <w:iCs/>
          <w:sz w:val="24"/>
          <w:szCs w:val="24"/>
        </w:rPr>
        <w:t xml:space="preserve">, </w:t>
      </w:r>
      <w:hyperlink w:history="1" r:id="rIdm2pws1nvsvmyykqmywvad">
        <w:r>
          <w:rPr>
            <w:rFonts w:ascii="Arial" w:cs="Arial" w:eastAsia="Arial" w:hAnsi="Arial"/>
            <w:i/>
            <w:iCs/>
            <w:color w:val="1D4ED8"/>
            <w:sz w:val="24"/>
            <w:szCs w:val="24"/>
            <w:u w:val="single"/>
          </w:rPr>
          <w:t xml:space="preserve">25 июля 2012 года № 130</w:t>
        </w:r>
      </w:hyperlink>
      <w:r>
        <w:rPr>
          <w:rFonts w:ascii="Arial" w:cs="Arial" w:eastAsia="Arial" w:hAnsi="Arial"/>
          <w:i/>
          <w:iCs/>
          <w:sz w:val="24"/>
          <w:szCs w:val="24"/>
        </w:rPr>
        <w:t xml:space="preserve">, </w:t>
      </w:r>
      <w:hyperlink w:history="1" r:id="rId13d_266p8ipja8_7ddjl-">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hyperlink w:history="1" r:id="rIdvge6nklikpgjf9vxop7fn">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cz0zearawkayj1ilwta30">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w:t>
      </w:r>
      <w:r>
        <w:rPr>
          <w:rFonts w:ascii="Arial" w:cs="Arial" w:eastAsia="Arial" w:hAnsi="Arial"/>
          <w:b/>
          <w:bCs/>
          <w:sz w:val="24"/>
          <w:szCs w:val="24"/>
        </w:rPr>
        <w:t xml:space="preserve">1</w:t>
      </w:r>
      <w:r>
        <w:rPr>
          <w:rFonts w:ascii="Arial" w:cs="Arial" w:eastAsia="Arial" w:hAnsi="Arial"/>
          <w:b/>
          <w:bCs/>
          <w:sz w:val="24"/>
          <w:szCs w:val="24"/>
        </w:rPr>
        <w:t xml:space="preserve">. Органы местного самоуправления (комиссии)</w:t>
      </w:r>
    </w:p>
    <w:p>
      <w:pPr>
        <w:spacing w:after="120"/>
        <w:ind w:firstLine="567"/>
        <w:jc w:val="both"/>
      </w:pPr>
      <w:r>
        <w:rPr>
          <w:rFonts w:ascii="Arial" w:cs="Arial" w:eastAsia="Arial" w:hAnsi="Arial"/>
          <w:sz w:val="24"/>
          <w:szCs w:val="24"/>
        </w:rPr>
        <w:t xml:space="preserve">Органы местного самоуправления (комиссии) рассматривают дела об административных правонарушениях и налагают административные взыскания, предусмотренные частью второй статьи 64, статьями </w:t>
      </w: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w:t>
      </w:r>
      <w:r>
        <w:rPr>
          <w:rFonts w:ascii="Arial" w:cs="Arial" w:eastAsia="Arial" w:hAnsi="Arial"/>
          <w:sz w:val="24"/>
          <w:szCs w:val="24"/>
        </w:rPr>
        <w:t xml:space="preserve">186</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частью первой статьи </w:t>
      </w:r>
      <w:r>
        <w:rPr>
          <w:rFonts w:ascii="Arial" w:cs="Arial" w:eastAsia="Arial" w:hAnsi="Arial"/>
          <w:sz w:val="24"/>
          <w:szCs w:val="24"/>
        </w:rPr>
        <w:t xml:space="preserve">285</w:t>
      </w:r>
      <w:r>
        <w:rPr>
          <w:rFonts w:ascii="Arial" w:cs="Arial" w:eastAsia="Arial" w:hAnsi="Arial"/>
          <w:sz w:val="24"/>
          <w:szCs w:val="24"/>
        </w:rPr>
        <w:t xml:space="preserve">, статьями </w:t>
      </w:r>
      <w:r>
        <w:rPr>
          <w:rFonts w:ascii="Arial" w:cs="Arial" w:eastAsia="Arial" w:hAnsi="Arial"/>
          <w:sz w:val="24"/>
          <w:szCs w:val="24"/>
        </w:rPr>
        <w:t xml:space="preserve">286</w:t>
      </w:r>
      <w:r>
        <w:rPr>
          <w:rFonts w:ascii="Arial" w:cs="Arial" w:eastAsia="Arial" w:hAnsi="Arial"/>
          <w:sz w:val="24"/>
          <w:szCs w:val="24"/>
        </w:rPr>
        <w:t xml:space="preserve">-</w:t>
      </w:r>
      <w:r>
        <w:rPr>
          <w:rFonts w:ascii="Arial" w:cs="Arial" w:eastAsia="Arial" w:hAnsi="Arial"/>
          <w:sz w:val="24"/>
          <w:szCs w:val="24"/>
        </w:rPr>
        <w:t xml:space="preserve">288</w:t>
      </w:r>
      <w:r>
        <w:rPr>
          <w:rFonts w:ascii="Arial" w:cs="Arial" w:eastAsia="Arial" w:hAnsi="Arial"/>
          <w:sz w:val="24"/>
          <w:szCs w:val="24"/>
        </w:rPr>
        <w:t xml:space="preserve">, частью первой статьи </w:t>
      </w:r>
      <w:r>
        <w:rPr>
          <w:rFonts w:ascii="Arial" w:cs="Arial" w:eastAsia="Arial" w:hAnsi="Arial"/>
          <w:sz w:val="24"/>
          <w:szCs w:val="24"/>
        </w:rPr>
        <w:t xml:space="preserve">289</w:t>
      </w:r>
      <w:r>
        <w:rPr>
          <w:rFonts w:ascii="Arial" w:cs="Arial" w:eastAsia="Arial" w:hAnsi="Arial"/>
          <w:sz w:val="24"/>
          <w:szCs w:val="24"/>
        </w:rPr>
        <w:t xml:space="preserve">, статьями </w:t>
      </w:r>
      <w:r>
        <w:rPr>
          <w:rFonts w:ascii="Arial" w:cs="Arial" w:eastAsia="Arial" w:hAnsi="Arial"/>
          <w:sz w:val="24"/>
          <w:szCs w:val="24"/>
        </w:rPr>
        <w:t xml:space="preserve">290</w:t>
      </w:r>
      <w:r>
        <w:rPr>
          <w:rFonts w:ascii="Arial" w:cs="Arial" w:eastAsia="Arial" w:hAnsi="Arial"/>
          <w:sz w:val="24"/>
          <w:szCs w:val="24"/>
        </w:rPr>
        <w:t xml:space="preserve">-</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299</w:t>
      </w:r>
      <w:r>
        <w:rPr>
          <w:rFonts w:ascii="Arial" w:cs="Arial" w:eastAsia="Arial" w:hAnsi="Arial"/>
          <w:sz w:val="24"/>
          <w:szCs w:val="24"/>
        </w:rPr>
        <w:t xml:space="preserve">, </w:t>
      </w:r>
      <w:r>
        <w:rPr>
          <w:rFonts w:ascii="Arial" w:cs="Arial" w:eastAsia="Arial" w:hAnsi="Arial"/>
          <w:sz w:val="24"/>
          <w:szCs w:val="24"/>
        </w:rPr>
        <w:t xml:space="preserve">301</w:t>
      </w:r>
      <w:r>
        <w:rPr>
          <w:rFonts w:ascii="Arial" w:cs="Arial" w:eastAsia="Arial" w:hAnsi="Arial"/>
          <w:sz w:val="24"/>
          <w:szCs w:val="24"/>
        </w:rPr>
        <w:t xml:space="preserve">-</w:t>
      </w:r>
      <w:r>
        <w:rPr>
          <w:rFonts w:ascii="Arial" w:cs="Arial" w:eastAsia="Arial" w:hAnsi="Arial"/>
          <w:sz w:val="24"/>
          <w:szCs w:val="24"/>
        </w:rPr>
        <w:t xml:space="preserve">303</w:t>
      </w:r>
      <w:r>
        <w:rPr>
          <w:rFonts w:ascii="Arial" w:cs="Arial" w:eastAsia="Arial" w:hAnsi="Arial"/>
          <w:sz w:val="24"/>
          <w:szCs w:val="24"/>
        </w:rPr>
        <w:t xml:space="preserve">, частью первой статьи </w:t>
      </w:r>
      <w:r>
        <w:rPr>
          <w:rFonts w:ascii="Arial" w:cs="Arial" w:eastAsia="Arial" w:hAnsi="Arial"/>
          <w:sz w:val="24"/>
          <w:szCs w:val="24"/>
        </w:rPr>
        <w:t xml:space="preserve">304</w:t>
      </w:r>
      <w:r>
        <w:rPr>
          <w:rFonts w:ascii="Arial" w:cs="Arial" w:eastAsia="Arial" w:hAnsi="Arial"/>
          <w:sz w:val="24"/>
          <w:szCs w:val="24"/>
        </w:rPr>
        <w:t xml:space="preserve">, частью первой статьи </w:t>
      </w:r>
      <w:r>
        <w:rPr>
          <w:rFonts w:ascii="Arial" w:cs="Arial" w:eastAsia="Arial" w:hAnsi="Arial"/>
          <w:sz w:val="24"/>
          <w:szCs w:val="24"/>
        </w:rPr>
        <w:t xml:space="preserve">305</w:t>
      </w:r>
      <w:r>
        <w:rPr>
          <w:rFonts w:ascii="Arial" w:cs="Arial" w:eastAsia="Arial" w:hAnsi="Arial"/>
          <w:sz w:val="24"/>
          <w:szCs w:val="24"/>
        </w:rPr>
        <w:t xml:space="preserve">, статьями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309</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частью второй статьи 316, </w:t>
      </w:r>
      <w:r>
        <w:rPr>
          <w:rFonts w:ascii="Arial" w:cs="Arial" w:eastAsia="Arial" w:hAnsi="Arial"/>
          <w:sz w:val="24"/>
          <w:szCs w:val="24"/>
        </w:rPr>
        <w:t xml:space="preserve">320</w:t>
      </w:r>
      <w:r>
        <w:rPr>
          <w:rFonts w:ascii="Arial" w:cs="Arial" w:eastAsia="Arial" w:hAnsi="Arial"/>
          <w:sz w:val="24"/>
          <w:szCs w:val="24"/>
        </w:rPr>
        <w:t xml:space="preserve">, </w:t>
      </w: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348</w:t>
      </w:r>
      <w:r>
        <w:rPr>
          <w:rFonts w:ascii="Arial" w:cs="Arial" w:eastAsia="Arial" w:hAnsi="Arial"/>
          <w:sz w:val="24"/>
          <w:szCs w:val="24"/>
        </w:rPr>
        <w:t xml:space="preserve">, </w:t>
      </w:r>
      <w:r>
        <w:rPr>
          <w:rFonts w:ascii="Arial" w:cs="Arial" w:eastAsia="Arial" w:hAnsi="Arial"/>
          <w:sz w:val="24"/>
          <w:szCs w:val="24"/>
        </w:rPr>
        <w:t xml:space="preserve">353</w:t>
      </w:r>
      <w:r>
        <w:rPr>
          <w:rFonts w:ascii="Arial" w:cs="Arial" w:eastAsia="Arial" w:hAnsi="Arial"/>
          <w:sz w:val="24"/>
          <w:szCs w:val="24"/>
        </w:rPr>
        <w:t xml:space="preserve">, </w:t>
      </w: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455</w:t>
      </w:r>
      <w:r>
        <w:rPr>
          <w:rFonts w:ascii="Arial" w:cs="Arial" w:eastAsia="Arial" w:hAnsi="Arial"/>
          <w:sz w:val="24"/>
          <w:szCs w:val="24"/>
        </w:rPr>
        <w:t xml:space="preserve">, </w:t>
      </w:r>
      <w:r>
        <w:rPr>
          <w:rFonts w:ascii="Arial" w:cs="Arial" w:eastAsia="Arial" w:hAnsi="Arial"/>
          <w:sz w:val="24"/>
          <w:szCs w:val="24"/>
        </w:rPr>
        <w:t xml:space="preserve">456</w:t>
      </w:r>
      <w:r>
        <w:rPr>
          <w:rFonts w:ascii="Arial" w:cs="Arial" w:eastAsia="Arial" w:hAnsi="Arial"/>
          <w:sz w:val="24"/>
          <w:szCs w:val="24"/>
        </w:rPr>
        <w:t xml:space="preserve">, </w:t>
      </w:r>
      <w:r>
        <w:rPr>
          <w:rFonts w:ascii="Arial" w:cs="Arial" w:eastAsia="Arial" w:hAnsi="Arial"/>
          <w:sz w:val="24"/>
          <w:szCs w:val="24"/>
        </w:rPr>
        <w:t xml:space="preserve">462</w:t>
      </w:r>
      <w:r>
        <w:rPr>
          <w:rFonts w:ascii="Arial" w:cs="Arial" w:eastAsia="Arial" w:hAnsi="Arial"/>
          <w:sz w:val="24"/>
          <w:szCs w:val="24"/>
        </w:rPr>
        <w:t xml:space="preserve">, </w:t>
      </w:r>
      <w:r>
        <w:rPr>
          <w:rFonts w:ascii="Arial" w:cs="Arial" w:eastAsia="Arial" w:hAnsi="Arial"/>
          <w:sz w:val="24"/>
          <w:szCs w:val="24"/>
        </w:rPr>
        <w:t xml:space="preserve">467</w:t>
      </w:r>
      <w:r>
        <w:rPr>
          <w:rFonts w:ascii="Arial" w:cs="Arial" w:eastAsia="Arial" w:hAnsi="Arial"/>
          <w:sz w:val="24"/>
          <w:szCs w:val="24"/>
        </w:rPr>
        <w:t xml:space="preserve">, </w:t>
      </w:r>
      <w:r>
        <w:rPr>
          <w:rFonts w:ascii="Arial" w:cs="Arial" w:eastAsia="Arial" w:hAnsi="Arial"/>
          <w:sz w:val="24"/>
          <w:szCs w:val="24"/>
        </w:rPr>
        <w:t xml:space="preserve">472</w:t>
      </w:r>
      <w:r>
        <w:rPr>
          <w:rFonts w:ascii="Arial" w:cs="Arial" w:eastAsia="Arial" w:hAnsi="Arial"/>
          <w:sz w:val="24"/>
          <w:szCs w:val="24"/>
        </w:rPr>
        <w:t xml:space="preserve">, </w:t>
      </w:r>
      <w:r>
        <w:rPr>
          <w:rFonts w:ascii="Arial" w:cs="Arial" w:eastAsia="Arial" w:hAnsi="Arial"/>
          <w:sz w:val="24"/>
          <w:szCs w:val="24"/>
        </w:rPr>
        <w:t xml:space="preserve">487</w:t>
      </w:r>
      <w:r>
        <w:rPr>
          <w:rFonts w:ascii="Arial" w:cs="Arial" w:eastAsia="Arial" w:hAnsi="Arial"/>
          <w:sz w:val="24"/>
          <w:szCs w:val="24"/>
        </w:rPr>
        <w:t xml:space="preserve">, </w:t>
      </w:r>
      <w:r>
        <w:rPr>
          <w:rFonts w:ascii="Arial" w:cs="Arial" w:eastAsia="Arial" w:hAnsi="Arial"/>
          <w:sz w:val="24"/>
          <w:szCs w:val="24"/>
        </w:rPr>
        <w:t xml:space="preserve">487-1</w:t>
      </w:r>
      <w:r>
        <w:rPr>
          <w:rFonts w:ascii="Arial" w:cs="Arial" w:eastAsia="Arial" w:hAnsi="Arial"/>
          <w:sz w:val="24"/>
          <w:szCs w:val="24"/>
        </w:rPr>
        <w:t xml:space="preserve">, частью первой </w:t>
      </w:r>
      <w:r>
        <w:rPr>
          <w:rFonts w:ascii="Arial" w:cs="Arial" w:eastAsia="Arial" w:hAnsi="Arial"/>
          <w:sz w:val="24"/>
          <w:szCs w:val="24"/>
        </w:rPr>
        <w:t xml:space="preserve">статьи 487-3</w:t>
      </w:r>
      <w:r>
        <w:rPr>
          <w:rFonts w:ascii="Arial" w:cs="Arial" w:eastAsia="Arial" w:hAnsi="Arial"/>
          <w:sz w:val="24"/>
          <w:szCs w:val="24"/>
        </w:rPr>
        <w:t xml:space="preserve">, статьями </w:t>
      </w:r>
      <w:r>
        <w:rPr>
          <w:rFonts w:ascii="Arial" w:cs="Arial" w:eastAsia="Arial" w:hAnsi="Arial"/>
          <w:sz w:val="24"/>
          <w:szCs w:val="24"/>
        </w:rPr>
        <w:t xml:space="preserve">487-4</w:t>
      </w:r>
      <w:r>
        <w:rPr>
          <w:rFonts w:ascii="Arial" w:cs="Arial" w:eastAsia="Arial" w:hAnsi="Arial"/>
          <w:sz w:val="24"/>
          <w:szCs w:val="24"/>
        </w:rPr>
        <w:t xml:space="preserve">, </w:t>
      </w:r>
      <w:r>
        <w:rPr>
          <w:rFonts w:ascii="Arial" w:cs="Arial" w:eastAsia="Arial" w:hAnsi="Arial"/>
          <w:sz w:val="24"/>
          <w:szCs w:val="24"/>
        </w:rPr>
        <w:t xml:space="preserve">488</w:t>
      </w:r>
      <w:r>
        <w:rPr>
          <w:rFonts w:ascii="Arial" w:cs="Arial" w:eastAsia="Arial" w:hAnsi="Arial"/>
          <w:sz w:val="24"/>
          <w:szCs w:val="24"/>
        </w:rPr>
        <w:t xml:space="preserve">-</w:t>
      </w:r>
      <w:r>
        <w:rPr>
          <w:rFonts w:ascii="Arial" w:cs="Arial" w:eastAsia="Arial" w:hAnsi="Arial"/>
          <w:sz w:val="24"/>
          <w:szCs w:val="24"/>
        </w:rPr>
        <w:t xml:space="preserve">491</w:t>
      </w:r>
      <w:r>
        <w:rPr>
          <w:rFonts w:ascii="Arial" w:cs="Arial" w:eastAsia="Arial" w:hAnsi="Arial"/>
          <w:sz w:val="24"/>
          <w:szCs w:val="24"/>
        </w:rPr>
        <w:t xml:space="preserve">, </w:t>
      </w:r>
      <w:r>
        <w:rPr>
          <w:rFonts w:ascii="Arial" w:cs="Arial" w:eastAsia="Arial" w:hAnsi="Arial"/>
          <w:sz w:val="24"/>
          <w:szCs w:val="24"/>
        </w:rPr>
        <w:t xml:space="preserve">494</w:t>
      </w:r>
      <w:r>
        <w:rPr>
          <w:rFonts w:ascii="Arial" w:cs="Arial" w:eastAsia="Arial" w:hAnsi="Arial"/>
          <w:sz w:val="24"/>
          <w:szCs w:val="24"/>
        </w:rPr>
        <w:t xml:space="preserve">, </w:t>
      </w:r>
      <w:r>
        <w:rPr>
          <w:rFonts w:ascii="Arial" w:cs="Arial" w:eastAsia="Arial" w:hAnsi="Arial"/>
          <w:sz w:val="24"/>
          <w:szCs w:val="24"/>
        </w:rPr>
        <w:t xml:space="preserve">496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Типовой порядок формирования и организации деятельности комиссий органов местного самоуправления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 (В редакции Законов КР от </w:t>
      </w:r>
      <w:hyperlink w:history="1" r:id="rIdvwvmea5ydbc2t3venwayp">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it_acl-hkufds8cl6wdop">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i89h-ibltyemzt1ztoifu">
        <w:r>
          <w:rPr>
            <w:rFonts w:ascii="Arial" w:cs="Arial" w:eastAsia="Arial" w:hAnsi="Arial"/>
            <w:i/>
            <w:iCs/>
            <w:color w:val="1D4ED8"/>
            <w:sz w:val="24"/>
            <w:szCs w:val="24"/>
            <w:u w:val="single"/>
          </w:rPr>
          <w:t xml:space="preserve">21 декабря 2011 года № 245</w:t>
        </w:r>
      </w:hyperlink>
      <w:r>
        <w:rPr>
          <w:rFonts w:ascii="Arial" w:cs="Arial" w:eastAsia="Arial" w:hAnsi="Arial"/>
          <w:i/>
          <w:iCs/>
          <w:sz w:val="24"/>
          <w:szCs w:val="24"/>
        </w:rPr>
        <w:t xml:space="preserve">,</w:t>
      </w:r>
      <w:hyperlink w:history="1" r:id="rId-v2zpkuabrkahrb7-wj3t">
        <w:r>
          <w:rPr>
            <w:rFonts w:ascii="Arial" w:cs="Arial" w:eastAsia="Arial" w:hAnsi="Arial"/>
            <w:i/>
            <w:iCs/>
            <w:color w:val="1D4ED8"/>
            <w:sz w:val="24"/>
            <w:szCs w:val="24"/>
            <w:u w:val="single"/>
          </w:rPr>
          <w:t xml:space="preserve"> 18 апреля 2013 года № 54</w:t>
        </w:r>
      </w:hyperlink>
      <w:r>
        <w:rPr>
          <w:rFonts w:ascii="Arial" w:cs="Arial" w:eastAsia="Arial" w:hAnsi="Arial"/>
          <w:i/>
          <w:iCs/>
          <w:sz w:val="24"/>
          <w:szCs w:val="24"/>
        </w:rPr>
        <w:t xml:space="preserve">, </w:t>
      </w:r>
      <w:hyperlink w:history="1" r:id="rIdn0flam4lli4q1i5y5omlz">
        <w:r>
          <w:rPr>
            <w:rFonts w:ascii="Arial" w:cs="Arial" w:eastAsia="Arial" w:hAnsi="Arial"/>
            <w:i/>
            <w:iCs/>
            <w:color w:val="1D4ED8"/>
            <w:sz w:val="24"/>
            <w:szCs w:val="24"/>
            <w:u w:val="single"/>
          </w:rPr>
          <w:t xml:space="preserve">9 июля 2013 года № 121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9yylpxytfosmzjt11wlco">
        <w:r>
          <w:rPr>
            <w:rFonts w:ascii="Arial" w:cs="Arial" w:eastAsia="Arial" w:hAnsi="Arial"/>
            <w:i/>
            <w:iCs/>
            <w:color w:val="1D4ED8"/>
            <w:sz w:val="24"/>
            <w:szCs w:val="24"/>
            <w:u w:val="single"/>
          </w:rPr>
          <w:t xml:space="preserve">27 января 2014 года № 17</w:t>
        </w:r>
      </w:hyperlink>
      <w:r>
        <w:rPr>
          <w:rFonts w:ascii="Arial" w:cs="Arial" w:eastAsia="Arial" w:hAnsi="Arial"/>
          <w:i/>
          <w:iCs/>
          <w:sz w:val="24"/>
          <w:szCs w:val="24"/>
        </w:rPr>
        <w:t xml:space="preserve">, </w:t>
      </w:r>
      <w:hyperlink w:history="1" r:id="rIdv-90xblmw_q1it-tdfkrf">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pcum2khowtekbwozybjdx">
        <w:r>
          <w:rPr>
            <w:rFonts w:ascii="Arial" w:cs="Arial" w:eastAsia="Arial" w:hAnsi="Arial"/>
            <w:i/>
            <w:iCs/>
            <w:color w:val="1D4ED8"/>
            <w:sz w:val="24"/>
            <w:szCs w:val="24"/>
            <w:u w:val="single"/>
          </w:rPr>
          <w:t xml:space="preserve">30 июля 2015 года № 207</w:t>
        </w:r>
      </w:hyperlink>
      <w:r>
        <w:rPr>
          <w:rFonts w:ascii="Arial" w:cs="Arial" w:eastAsia="Arial" w:hAnsi="Arial"/>
          <w:i/>
          <w:iCs/>
          <w:sz w:val="24"/>
          <w:szCs w:val="24"/>
        </w:rPr>
        <w:t xml:space="preserve">, </w:t>
      </w:r>
      <w:hyperlink w:history="1" r:id="rIdyvdjmsacdprvgcc3aw2b_">
        <w:r>
          <w:rPr>
            <w:rFonts w:ascii="Arial" w:cs="Arial" w:eastAsia="Arial" w:hAnsi="Arial"/>
            <w:i/>
            <w:iCs/>
            <w:color w:val="1D4ED8"/>
            <w:sz w:val="24"/>
            <w:szCs w:val="24"/>
            <w:u w:val="single"/>
          </w:rPr>
          <w:t xml:space="preserve">16 мая 2016 года № 62</w:t>
        </w:r>
      </w:hyperlink>
      <w:r>
        <w:rPr>
          <w:rFonts w:ascii="Arial" w:cs="Arial" w:eastAsia="Arial" w:hAnsi="Arial"/>
          <w:i/>
          <w:iCs/>
          <w:sz w:val="24"/>
          <w:szCs w:val="24"/>
        </w:rPr>
        <w:t xml:space="preserve">, </w:t>
      </w:r>
      <w:hyperlink w:history="1" r:id="rIdsaq3lmmldndxnly34awpq">
        <w:r>
          <w:rPr>
            <w:rFonts w:ascii="Arial" w:cs="Arial" w:eastAsia="Arial" w:hAnsi="Arial"/>
            <w:i/>
            <w:iCs/>
            <w:color w:val="1D4ED8"/>
            <w:sz w:val="24"/>
            <w:szCs w:val="24"/>
            <w:u w:val="single"/>
          </w:rPr>
          <w:t xml:space="preserve">28 декабря 2016 года № 221</w:t>
        </w:r>
      </w:hyperlink>
      <w:r>
        <w:rPr>
          <w:rFonts w:ascii="Arial" w:cs="Arial" w:eastAsia="Arial" w:hAnsi="Arial"/>
          <w:i/>
          <w:iCs/>
          <w:sz w:val="24"/>
          <w:szCs w:val="24"/>
        </w:rPr>
        <w:t xml:space="preserve">, </w:t>
      </w:r>
      <w:hyperlink w:history="1" r:id="rIdjaueffctmun0hp4oux-_b">
        <w:r>
          <w:rPr>
            <w:rFonts w:ascii="Arial" w:cs="Arial" w:eastAsia="Arial" w:hAnsi="Arial"/>
            <w:i/>
            <w:iCs/>
            <w:color w:val="1D4ED8"/>
            <w:sz w:val="24"/>
            <w:szCs w:val="24"/>
            <w:u w:val="single"/>
          </w:rPr>
          <w:t xml:space="preserve">27 октября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534-2. Органы уполномоченного государственного органа по контролю за производством, хранением и реализацией спирта и алкогольной продукции</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5sw_ksirzpjkc2yyob-q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2013 года № 26)</w:t>
      </w:r>
    </w:p>
    <w:p>
      <w:pPr>
        <w:spacing w:after="120"/>
        <w:ind w:firstLine="567"/>
        <w:jc w:val="both"/>
      </w:pPr>
      <w:r>
        <w:rPr>
          <w:rFonts w:ascii="Arial" w:cs="Arial" w:eastAsia="Arial" w:hAnsi="Arial"/>
          <w:b/>
          <w:bCs/>
          <w:sz w:val="24"/>
          <w:szCs w:val="24"/>
        </w:rPr>
        <w:t xml:space="preserve">Статья 535. Органы налоговой службы</w:t>
      </w:r>
    </w:p>
    <w:p>
      <w:pPr>
        <w:spacing w:after="120"/>
        <w:ind w:firstLine="567"/>
        <w:jc w:val="both"/>
      </w:pPr>
      <w:r>
        <w:rPr>
          <w:rFonts w:ascii="Arial" w:cs="Arial" w:eastAsia="Arial" w:hAnsi="Arial"/>
          <w:sz w:val="24"/>
          <w:szCs w:val="24"/>
        </w:rPr>
        <w:t xml:space="preserve">Органы налоговой службы Кыргызской Республики рассматривают дела об административных правонарушениях, предусмотренных статьями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300-1</w:t>
      </w:r>
      <w:r>
        <w:rPr>
          <w:rFonts w:ascii="Arial" w:cs="Arial" w:eastAsia="Arial" w:hAnsi="Arial"/>
          <w:sz w:val="24"/>
          <w:szCs w:val="24"/>
        </w:rPr>
        <w:t xml:space="preserve">, </w:t>
      </w:r>
      <w:r>
        <w:rPr>
          <w:rFonts w:ascii="Arial" w:cs="Arial" w:eastAsia="Arial" w:hAnsi="Arial"/>
          <w:sz w:val="24"/>
          <w:szCs w:val="24"/>
        </w:rPr>
        <w:t xml:space="preserve">301-1</w:t>
      </w:r>
      <w:r>
        <w:rPr>
          <w:rFonts w:ascii="Arial" w:cs="Arial" w:eastAsia="Arial" w:hAnsi="Arial"/>
          <w:sz w:val="24"/>
          <w:szCs w:val="24"/>
        </w:rPr>
        <w:t xml:space="preserve"> - </w:t>
      </w:r>
      <w:r>
        <w:rPr>
          <w:rFonts w:ascii="Arial" w:cs="Arial" w:eastAsia="Arial" w:hAnsi="Arial"/>
          <w:sz w:val="24"/>
          <w:szCs w:val="24"/>
        </w:rPr>
        <w:t xml:space="preserve">301-5</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346</w:t>
      </w:r>
      <w:r>
        <w:rPr>
          <w:rFonts w:ascii="Arial" w:cs="Arial" w:eastAsia="Arial" w:hAnsi="Arial"/>
          <w:sz w:val="24"/>
          <w:szCs w:val="24"/>
        </w:rPr>
        <w:t xml:space="preserve">, </w:t>
      </w:r>
      <w:r>
        <w:rPr>
          <w:rFonts w:ascii="Arial" w:cs="Arial" w:eastAsia="Arial" w:hAnsi="Arial"/>
          <w:sz w:val="24"/>
          <w:szCs w:val="24"/>
        </w:rPr>
        <w:t xml:space="preserve">348</w:t>
      </w:r>
      <w:r>
        <w:rPr>
          <w:rFonts w:ascii="Arial" w:cs="Arial" w:eastAsia="Arial" w:hAnsi="Arial"/>
          <w:sz w:val="24"/>
          <w:szCs w:val="24"/>
        </w:rPr>
        <w:t xml:space="preserve">-</w:t>
      </w:r>
      <w:r>
        <w:rPr>
          <w:rFonts w:ascii="Arial" w:cs="Arial" w:eastAsia="Arial" w:hAnsi="Arial"/>
          <w:sz w:val="24"/>
          <w:szCs w:val="24"/>
        </w:rPr>
        <w:t xml:space="preserve">356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Руководители налоговых органов и их заместители рассматривают дела об административных правонарушениях и налагают административные взыскания.</w:t>
      </w:r>
    </w:p>
    <w:p>
      <w:pPr>
        <w:spacing w:after="120"/>
        <w:ind w:firstLine="567"/>
        <w:jc w:val="both"/>
      </w:pPr>
      <w:r>
        <w:rPr>
          <w:rFonts w:ascii="Arial" w:cs="Arial" w:eastAsia="Arial" w:hAnsi="Arial"/>
          <w:sz w:val="24"/>
          <w:szCs w:val="24"/>
        </w:rPr>
        <w:t xml:space="preserve">Примечание. При рассмотрении дел об административных правонарушениях, предусмотренных статьями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301</w:t>
      </w:r>
      <w:r>
        <w:rPr>
          <w:rFonts w:ascii="Arial" w:cs="Arial" w:eastAsia="Arial" w:hAnsi="Arial"/>
          <w:sz w:val="24"/>
          <w:szCs w:val="24"/>
        </w:rPr>
        <w:t xml:space="preserve"> - </w:t>
      </w:r>
      <w:r>
        <w:rPr>
          <w:rFonts w:ascii="Arial" w:cs="Arial" w:eastAsia="Arial" w:hAnsi="Arial"/>
          <w:sz w:val="24"/>
          <w:szCs w:val="24"/>
        </w:rPr>
        <w:t xml:space="preserve">301-2</w:t>
      </w:r>
      <w:r>
        <w:rPr>
          <w:rFonts w:ascii="Arial" w:cs="Arial" w:eastAsia="Arial" w:hAnsi="Arial"/>
          <w:sz w:val="24"/>
          <w:szCs w:val="24"/>
        </w:rPr>
        <w:t xml:space="preserve">, </w:t>
      </w:r>
      <w:r>
        <w:rPr>
          <w:rFonts w:ascii="Arial" w:cs="Arial" w:eastAsia="Arial" w:hAnsi="Arial"/>
          <w:sz w:val="24"/>
          <w:szCs w:val="24"/>
        </w:rPr>
        <w:t xml:space="preserve">301-4</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частью первой </w:t>
      </w:r>
      <w:r>
        <w:rPr>
          <w:rFonts w:ascii="Arial" w:cs="Arial" w:eastAsia="Arial" w:hAnsi="Arial"/>
          <w:sz w:val="24"/>
          <w:szCs w:val="24"/>
        </w:rPr>
        <w:t xml:space="preserve">статьи 341</w:t>
      </w:r>
      <w:r>
        <w:rPr>
          <w:rFonts w:ascii="Arial" w:cs="Arial" w:eastAsia="Arial" w:hAnsi="Arial"/>
          <w:sz w:val="24"/>
          <w:szCs w:val="24"/>
        </w:rPr>
        <w:t xml:space="preserve">, статьями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органы налоговой службы налагают административное взыскание в виде штрафа. Дополнительный вид административного взыскания (конфискация) налагается в соответствии со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рассмотрении дел об административных правонарушениях, предусмотренных статьями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органы налоговой службы налагают административное взыскание в рамках полномочий, определяемых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ne3qtsnpdhzgt0xqbzqhq">
        <w:r>
          <w:rPr>
            <w:rFonts w:ascii="Arial" w:cs="Arial" w:eastAsia="Arial" w:hAnsi="Arial"/>
            <w:i/>
            <w:iCs/>
            <w:color w:val="1D4ED8"/>
            <w:sz w:val="24"/>
            <w:szCs w:val="24"/>
            <w:u w:val="single"/>
          </w:rPr>
          <w:t xml:space="preserve">19 февраля 2018 года № 24</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535-1. 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w:t>
      </w:r>
    </w:p>
    <w:p>
      <w:pPr>
        <w:spacing w:after="60"/>
        <w:ind w:firstLine="567"/>
        <w:jc w:val="both"/>
      </w:pPr>
      <w:r>
        <w:rPr>
          <w:rFonts w:ascii="Arial" w:cs="Arial" w:eastAsia="Arial" w:hAnsi="Arial"/>
          <w:sz w:val="24"/>
          <w:szCs w:val="24"/>
        </w:rPr>
        <w:t xml:space="preserve">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рассматривают дела об административных правонарушениях, предусмотренных статьями </w:t>
      </w: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частями первой и третьей </w:t>
      </w:r>
      <w:r>
        <w:rPr>
          <w:rFonts w:ascii="Arial" w:cs="Arial" w:eastAsia="Arial" w:hAnsi="Arial"/>
          <w:sz w:val="24"/>
          <w:szCs w:val="24"/>
        </w:rPr>
        <w:t xml:space="preserve">статьи 302</w:t>
      </w:r>
      <w:r>
        <w:rPr>
          <w:rFonts w:ascii="Arial" w:cs="Arial" w:eastAsia="Arial" w:hAnsi="Arial"/>
          <w:sz w:val="24"/>
          <w:szCs w:val="24"/>
        </w:rPr>
        <w:t xml:space="preserve">, статьями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408-1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Руководители территориальных управлений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рассматривают дела об административных правонарушениях и налагают административные взыскания.</w:t>
      </w:r>
    </w:p>
    <w:p>
      <w:pPr>
        <w:spacing w:after="60"/>
        <w:ind w:firstLine="567"/>
        <w:jc w:val="both"/>
      </w:pPr>
      <w:r>
        <w:rPr>
          <w:rFonts w:ascii="Arial" w:cs="Arial" w:eastAsia="Arial" w:hAnsi="Arial"/>
          <w:sz w:val="24"/>
          <w:szCs w:val="24"/>
        </w:rPr>
        <w:t xml:space="preserve">Примечание. При рассмотрении дел об административных правонарушениях, предусмотренных статьями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частью первой </w:t>
      </w:r>
      <w:r>
        <w:rPr>
          <w:rFonts w:ascii="Arial" w:cs="Arial" w:eastAsia="Arial" w:hAnsi="Arial"/>
          <w:sz w:val="24"/>
          <w:szCs w:val="24"/>
        </w:rPr>
        <w:t xml:space="preserve">статьи 302</w:t>
      </w:r>
      <w:r>
        <w:rPr>
          <w:rFonts w:ascii="Arial" w:cs="Arial" w:eastAsia="Arial" w:hAnsi="Arial"/>
          <w:sz w:val="24"/>
          <w:szCs w:val="24"/>
        </w:rPr>
        <w:t xml:space="preserve">, статьями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органы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налагают только основной вид административного взыскания в виде штрафа. Дополнительный вид административного взыскания (конфискация) налагается в соответствии со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y0rdbxzlvf6dum2-jr58t">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536. Органы, осуществляющие контроль за использованием государственных средств</w:t>
      </w:r>
    </w:p>
    <w:p>
      <w:pPr>
        <w:spacing w:after="120"/>
        <w:ind w:firstLine="567"/>
        <w:jc w:val="both"/>
      </w:pPr>
      <w:r>
        <w:rPr>
          <w:rFonts w:ascii="Arial" w:cs="Arial" w:eastAsia="Arial" w:hAnsi="Arial"/>
          <w:sz w:val="24"/>
          <w:szCs w:val="24"/>
        </w:rPr>
        <w:t xml:space="preserve">Счетная палата Кыргызской Республики, Контрольно-ревизионное управление при Министерстве финансов Кыргызской Республики рассматривают дела об административных правонарушениях, предусмотренные статьей 347 настоящего Кодекса.</w:t>
      </w:r>
    </w:p>
    <w:p>
      <w:pPr>
        <w:spacing w:after="120"/>
        <w:ind w:firstLine="567"/>
        <w:jc w:val="both"/>
      </w:pPr>
      <w:r>
        <w:rPr>
          <w:rFonts w:ascii="Arial" w:cs="Arial" w:eastAsia="Arial" w:hAnsi="Arial"/>
          <w:sz w:val="24"/>
          <w:szCs w:val="24"/>
        </w:rPr>
        <w:t xml:space="preserve">Вносить предложения о наложении штрафов на руководителей и главных бухгалтеров предприятий, организаций и учреждений от имени Счетной палаты Кыргызской Республики, Контрольно-ревизионного управления при Министерстве финансов Кыргызской Республики вправе:</w:t>
      </w:r>
    </w:p>
    <w:p>
      <w:pPr>
        <w:spacing w:after="120"/>
        <w:ind w:firstLine="567"/>
        <w:jc w:val="both"/>
      </w:pPr>
      <w:r>
        <w:rPr>
          <w:rFonts w:ascii="Arial" w:cs="Arial" w:eastAsia="Arial" w:hAnsi="Arial"/>
          <w:sz w:val="24"/>
          <w:szCs w:val="24"/>
        </w:rPr>
        <w:t xml:space="preserve">- аудиторы Счетной палаты;</w:t>
      </w:r>
    </w:p>
    <w:p>
      <w:pPr>
        <w:spacing w:after="120"/>
        <w:ind w:firstLine="567"/>
        <w:jc w:val="both"/>
      </w:pPr>
      <w:r>
        <w:rPr>
          <w:rFonts w:ascii="Arial" w:cs="Arial" w:eastAsia="Arial" w:hAnsi="Arial"/>
          <w:sz w:val="24"/>
          <w:szCs w:val="24"/>
        </w:rPr>
        <w:t xml:space="preserve">- должностные лица Контрольно-ревизионного управления при Министерстве финансов Кыргызской Республики и его подведомственные органы.</w:t>
      </w:r>
    </w:p>
    <w:p>
      <w:pPr>
        <w:spacing w:after="120"/>
        <w:ind w:firstLine="567"/>
        <w:jc w:val="both"/>
      </w:pPr>
      <w:r>
        <w:rPr>
          <w:rFonts w:ascii="Arial" w:cs="Arial" w:eastAsia="Arial" w:hAnsi="Arial"/>
          <w:sz w:val="24"/>
          <w:szCs w:val="24"/>
        </w:rPr>
        <w:t xml:space="preserve">Решение о наложении штрафов утверждается на заседании Счетной палаты Кыргызской Республики и подписывается председателем Счетной палаты Кыргызской Республики. Директор Контрольно-ревизионного управления при Министерстве финансов Кыргызской Республики, его заместители, руководители территориальных органов контрольно-ревизионного управления утверждают решения о наложении штрафов.</w:t>
      </w:r>
    </w:p>
    <w:p>
      <w:pPr>
        <w:spacing w:after="120"/>
        <w:ind w:firstLine="567"/>
        <w:jc w:val="both"/>
      </w:pPr>
      <w:r>
        <w:rPr>
          <w:rFonts w:ascii="Arial" w:cs="Arial" w:eastAsia="Arial" w:hAnsi="Arial"/>
          <w:b/>
          <w:bCs/>
          <w:sz w:val="24"/>
          <w:szCs w:val="24"/>
        </w:rPr>
        <w:t xml:space="preserve">Статья 537. Органы Государственной инспекции пробирного надзора</w:t>
      </w:r>
    </w:p>
    <w:p>
      <w:pPr>
        <w:spacing w:after="120"/>
        <w:ind w:firstLine="567"/>
        <w:jc w:val="both"/>
      </w:pPr>
      <w:r>
        <w:rPr>
          <w:rFonts w:ascii="Arial" w:cs="Arial" w:eastAsia="Arial" w:hAnsi="Arial"/>
          <w:sz w:val="24"/>
          <w:szCs w:val="24"/>
        </w:rPr>
        <w:t xml:space="preserve">Органы Государственной инспекции пробирного надзора Кыргызской Республики рассматривают дела об административных правонарушениях, предусмотренные статьями 376, 410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начальник Государственной инспекции пробирного надзора Кыргызской Республики;</w:t>
      </w:r>
    </w:p>
    <w:p>
      <w:pPr>
        <w:spacing w:after="120"/>
        <w:ind w:firstLine="567"/>
        <w:jc w:val="both"/>
      </w:pPr>
      <w:r>
        <w:rPr>
          <w:rFonts w:ascii="Arial" w:cs="Arial" w:eastAsia="Arial" w:hAnsi="Arial"/>
          <w:sz w:val="24"/>
          <w:szCs w:val="24"/>
        </w:rPr>
        <w:t xml:space="preserve">- руководитель уполномоченного государственного органа, регулирующего вопросы, связанные с операциями с драгоценными металлами и драгоценными камнями.</w:t>
      </w:r>
    </w:p>
    <w:p>
      <w:pPr>
        <w:spacing w:after="120"/>
        <w:ind w:firstLine="567"/>
        <w:jc w:val="both"/>
      </w:pPr>
      <w:r>
        <w:rPr>
          <w:rFonts w:ascii="Arial" w:cs="Arial" w:eastAsia="Arial" w:hAnsi="Arial"/>
          <w:i/>
          <w:iCs/>
          <w:sz w:val="24"/>
          <w:szCs w:val="24"/>
        </w:rPr>
        <w:t xml:space="preserve">(В редакции Закона КР от </w:t>
      </w:r>
      <w:hyperlink w:history="1" r:id="rId-cdfqr_3dxgczaxradc0_">
        <w:r>
          <w:rPr>
            <w:rFonts w:ascii="Arial" w:cs="Arial" w:eastAsia="Arial" w:hAnsi="Arial"/>
            <w:i/>
            <w:iCs/>
            <w:color w:val="1D4ED8"/>
            <w:sz w:val="24"/>
            <w:szCs w:val="24"/>
            <w:u w:val="single"/>
          </w:rPr>
          <w:t xml:space="preserve">28 июля 2017 года № 156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538. Органы, осуществляющие государственный энергетический надзор</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nxlaag2dqj1mzxc_mup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539. Органы Государственной противопожарной службы</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0jcgzxd86n4dklzwz4q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540. Государственный орган исполнительной власти, осуществляющий проверку соблюдения требований по обеспечению единства измерений</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cnqtawpgipujetagptp5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2018 года </w:t>
      </w:r>
      <w:r>
        <w:rPr>
          <w:rFonts w:ascii="Arial" w:cs="Arial" w:eastAsia="Arial" w:hAnsi="Arial"/>
          <w:i/>
          <w:iCs/>
          <w:sz w:val="24"/>
          <w:szCs w:val="24"/>
        </w:rPr>
        <w:t xml:space="preserve">N</w:t>
      </w:r>
      <w:r>
        <w:rPr>
          <w:rFonts w:ascii="Arial" w:cs="Arial" w:eastAsia="Arial" w:hAnsi="Arial"/>
          <w:i/>
          <w:iCs/>
          <w:sz w:val="24"/>
          <w:szCs w:val="24"/>
        </w:rPr>
        <w:t xml:space="preserve"> 24)</w:t>
      </w:r>
    </w:p>
    <w:p>
      <w:pPr>
        <w:spacing w:after="120"/>
        <w:ind w:firstLine="567"/>
        <w:jc w:val="both"/>
      </w:pPr>
      <w:r>
        <w:rPr>
          <w:rFonts w:ascii="Arial" w:cs="Arial" w:eastAsia="Arial" w:hAnsi="Arial"/>
          <w:b/>
          <w:bCs/>
          <w:sz w:val="24"/>
          <w:szCs w:val="24"/>
        </w:rPr>
        <w:t xml:space="preserve">Статья 541. Государственный орган по надзору за промышленной безопасностью и горному надзору</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jik_f7entx0aeb5ge4lk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120"/>
        <w:ind w:firstLine="567"/>
        <w:jc w:val="both"/>
      </w:pPr>
      <w:r>
        <w:rPr>
          <w:rFonts w:ascii="Arial" w:cs="Arial" w:eastAsia="Arial" w:hAnsi="Arial"/>
          <w:b/>
          <w:bCs/>
          <w:sz w:val="24"/>
          <w:szCs w:val="24"/>
        </w:rPr>
        <w:t xml:space="preserve">Статья 542. Органы государственной инспекции по лицензированию и аттестации учреждений образования</w:t>
      </w:r>
    </w:p>
    <w:p>
      <w:pPr>
        <w:spacing w:after="120"/>
        <w:ind w:firstLine="567"/>
        <w:jc w:val="both"/>
      </w:pPr>
      <w:r>
        <w:rPr>
          <w:rFonts w:ascii="Arial" w:cs="Arial" w:eastAsia="Arial" w:hAnsi="Arial"/>
          <w:sz w:val="24"/>
          <w:szCs w:val="24"/>
        </w:rPr>
        <w:t xml:space="preserve">Органы государственной инспекции по лицензированию и аттестации учреждений образования Министерства образования, науки и культуры Кыргызской Республики рассматривают дела об административных правонарушениях, предусмотренные частями второй и третьей статьи 417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государственной инспекции по лицензированию и аттестации учреждений образования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wfcinzp17ykbm7baqqewp">
        <w:r>
          <w:rPr>
            <w:rFonts w:ascii="Arial" w:cs="Arial" w:eastAsia="Arial" w:hAnsi="Arial"/>
            <w:i/>
            <w:iCs/>
            <w:color w:val="1D4ED8"/>
            <w:sz w:val="24"/>
            <w:szCs w:val="24"/>
            <w:u w:val="single"/>
          </w:rPr>
          <w:t xml:space="preserve">10 марта 2002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543. Органы государственных архивных учреждений Кыргызской Республики</w:t>
      </w:r>
    </w:p>
    <w:p>
      <w:pPr>
        <w:spacing w:after="60"/>
        <w:ind w:firstLine="567"/>
        <w:jc w:val="both"/>
      </w:pPr>
      <w:r>
        <w:rPr>
          <w:rFonts w:ascii="Arial" w:cs="Arial" w:eastAsia="Arial" w:hAnsi="Arial"/>
          <w:sz w:val="24"/>
          <w:szCs w:val="24"/>
        </w:rPr>
        <w:t xml:space="preserve">Органы государственных архивных учреждений Кыргызской Республики рассматривают дела об административных правонарушениях, предусмотренных статьями 415 и 416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республиканского органа управления архивным делом и его заместитель;</w:t>
      </w:r>
    </w:p>
    <w:p>
      <w:pPr>
        <w:spacing w:after="60"/>
        <w:ind w:firstLine="567"/>
        <w:jc w:val="both"/>
      </w:pPr>
      <w:r>
        <w:rPr>
          <w:rFonts w:ascii="Arial" w:cs="Arial" w:eastAsia="Arial" w:hAnsi="Arial"/>
          <w:sz w:val="24"/>
          <w:szCs w:val="24"/>
        </w:rPr>
        <w:t xml:space="preserve">- руководители областных государственных архивов и их заместители.</w:t>
      </w:r>
    </w:p>
    <w:p>
      <w:pPr>
        <w:spacing w:after="120"/>
        <w:ind w:firstLine="567"/>
        <w:jc w:val="both"/>
      </w:pPr>
      <w:r>
        <w:rPr>
          <w:rFonts w:ascii="Arial" w:cs="Arial" w:eastAsia="Arial" w:hAnsi="Arial"/>
          <w:i/>
          <w:iCs/>
          <w:sz w:val="24"/>
          <w:szCs w:val="24"/>
        </w:rPr>
        <w:t xml:space="preserve">(В редакции Законов КР от </w:t>
      </w:r>
      <w:hyperlink w:history="1" r:id="rIdyitouqz7ynqsnchppzdp9">
        <w:r>
          <w:rPr>
            <w:rFonts w:ascii="Arial" w:cs="Arial" w:eastAsia="Arial" w:hAnsi="Arial"/>
            <w:i/>
            <w:iCs/>
            <w:color w:val="1D4ED8"/>
            <w:sz w:val="24"/>
            <w:szCs w:val="24"/>
            <w:u w:val="single"/>
          </w:rPr>
          <w:t xml:space="preserve">9 ноября 2007 года № 162</w:t>
        </w:r>
      </w:hyperlink>
      <w:r>
        <w:rPr>
          <w:rFonts w:ascii="Arial" w:cs="Arial" w:eastAsia="Arial" w:hAnsi="Arial"/>
          <w:sz w:val="24"/>
          <w:szCs w:val="24"/>
        </w:rPr>
        <w:t xml:space="preserve">,</w:t>
      </w:r>
      <w:hyperlink w:history="1" r:id="rIdqa7jhm31dv7h0kwzb4tli">
        <w:r>
          <w:rPr>
            <w:rFonts w:ascii="Arial" w:cs="Arial" w:eastAsia="Arial" w:hAnsi="Arial"/>
            <w:i/>
            <w:iCs/>
            <w:color w:val="1D4ED8"/>
            <w:sz w:val="24"/>
            <w:szCs w:val="24"/>
            <w:u w:val="single"/>
          </w:rPr>
          <w:t xml:space="preserve">11 апреля 2014 года № 56</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544. Органы Книжной палаты Кыргызской Республики</w:t>
      </w:r>
    </w:p>
    <w:p>
      <w:pPr>
        <w:spacing w:after="120"/>
        <w:ind w:firstLine="567"/>
        <w:jc w:val="both"/>
      </w:pPr>
      <w:r>
        <w:rPr>
          <w:rFonts w:ascii="Arial" w:cs="Arial" w:eastAsia="Arial" w:hAnsi="Arial"/>
          <w:sz w:val="24"/>
          <w:szCs w:val="24"/>
        </w:rPr>
        <w:t xml:space="preserve">Органы Книжной палаты Кыргызской Республики рассматривают дела об административных правонарушениях, предусмотренных статьей 414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от имени Департамента по делам архива вправе заведующий отделом контрольного, обязательного экземпляра Книжной палаты Кыргызской Республики.</w:t>
      </w:r>
    </w:p>
    <w:p>
      <w:pPr>
        <w:spacing w:after="120"/>
        <w:ind w:firstLine="567"/>
        <w:jc w:val="both"/>
      </w:pPr>
      <w:r>
        <w:rPr>
          <w:rFonts w:ascii="Arial" w:cs="Arial" w:eastAsia="Arial" w:hAnsi="Arial"/>
          <w:b/>
          <w:bCs/>
          <w:sz w:val="24"/>
          <w:szCs w:val="24"/>
        </w:rPr>
        <w:t xml:space="preserve">Статья 545. Органы государственной таможенной службы</w:t>
      </w:r>
    </w:p>
    <w:p>
      <w:pPr>
        <w:spacing w:after="120"/>
        <w:ind w:firstLine="567"/>
        <w:jc w:val="both"/>
      </w:pPr>
      <w:r>
        <w:rPr>
          <w:rFonts w:ascii="Arial" w:cs="Arial" w:eastAsia="Arial" w:hAnsi="Arial"/>
          <w:sz w:val="24"/>
          <w:szCs w:val="24"/>
        </w:rPr>
        <w:t xml:space="preserve">Таможенные органы Кыргызской Республики рассматривают дела об административных правонарушениях, предусмотренных </w:t>
      </w:r>
      <w:hyperlink w:history="1" r:id="rIdmeo3lci6cx8iibwfru_hu">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частью 2 </w:t>
      </w:r>
      <w:hyperlink w:history="1" r:id="rIdqhlkklkegkfiyherbhp0_">
        <w:r>
          <w:rPr>
            <w:rFonts w:ascii="Arial" w:cs="Arial" w:eastAsia="Arial" w:hAnsi="Arial"/>
            <w:color w:val="1D4ED8"/>
            <w:sz w:val="24"/>
            <w:szCs w:val="24"/>
            <w:u w:val="single"/>
          </w:rPr>
          <w:t xml:space="preserve">статьи 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выявленных в зонах таможенного контроля, статьями 498-505 настоящего Кодекса, если не будет применена конфискация предметов, явившихся орудиями совершения или непосредственными объектами административного правонарушения.</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120"/>
        <w:ind w:firstLine="567"/>
        <w:jc w:val="both"/>
      </w:pPr>
      <w:r>
        <w:rPr>
          <w:rFonts w:ascii="Arial" w:cs="Arial" w:eastAsia="Arial" w:hAnsi="Arial"/>
          <w:sz w:val="24"/>
          <w:szCs w:val="24"/>
        </w:rPr>
        <w:t xml:space="preserve">- руководитель уполномоченного государственного органа в сфере таможенного дела, его заместители;</w:t>
      </w:r>
    </w:p>
    <w:p>
      <w:pPr>
        <w:spacing w:after="120"/>
        <w:ind w:firstLine="567"/>
        <w:jc w:val="both"/>
      </w:pPr>
      <w:r>
        <w:rPr>
          <w:rFonts w:ascii="Arial" w:cs="Arial" w:eastAsia="Arial" w:hAnsi="Arial"/>
          <w:sz w:val="24"/>
          <w:szCs w:val="24"/>
        </w:rPr>
        <w:t xml:space="preserve">- начальники таможен, их заместители, в том числе должностные лица, являющиеся по статусу заместителями начальников таможен;</w:t>
      </w:r>
    </w:p>
    <w:p>
      <w:pPr>
        <w:spacing w:after="120"/>
        <w:ind w:firstLine="567"/>
        <w:jc w:val="both"/>
      </w:pPr>
      <w:r>
        <w:rPr>
          <w:rFonts w:ascii="Arial" w:cs="Arial" w:eastAsia="Arial" w:hAnsi="Arial"/>
          <w:sz w:val="24"/>
          <w:szCs w:val="24"/>
        </w:rPr>
        <w:t xml:space="preserve">- начальник и/или заместитель начальника соответствующего структурного подразделения центрального аппарата уполномоченного государственного органа в сфере таможенного дела, наделенного такими полномочиями.</w:t>
      </w:r>
    </w:p>
    <w:p>
      <w:pPr>
        <w:spacing w:after="120"/>
        <w:ind w:firstLine="567"/>
        <w:jc w:val="both"/>
      </w:pPr>
      <w:r>
        <w:rPr>
          <w:rFonts w:ascii="Arial" w:cs="Arial" w:eastAsia="Arial" w:hAnsi="Arial"/>
          <w:i/>
          <w:iCs/>
          <w:sz w:val="24"/>
          <w:szCs w:val="24"/>
        </w:rPr>
        <w:t xml:space="preserve">(В редакции Законов КР от </w:t>
      </w:r>
      <w:hyperlink w:history="1" r:id="rId1mbmj2eefbpbeetg6hnyn">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a_m_mvq2t69kcdzd6ioj0">
        <w:r>
          <w:rPr>
            <w:rFonts w:ascii="Arial" w:cs="Arial" w:eastAsia="Arial" w:hAnsi="Arial"/>
            <w:i/>
            <w:iCs/>
            <w:color w:val="1D4ED8"/>
            <w:sz w:val="24"/>
            <w:szCs w:val="24"/>
            <w:u w:val="single"/>
          </w:rPr>
          <w:t xml:space="preserve">14 июля 2014 года № 132</w:t>
        </w:r>
      </w:hyperlink>
      <w:r>
        <w:rPr>
          <w:rFonts w:ascii="Arial" w:cs="Arial" w:eastAsia="Arial" w:hAnsi="Arial"/>
          <w:i/>
          <w:iCs/>
          <w:sz w:val="24"/>
          <w:szCs w:val="24"/>
        </w:rPr>
        <w:t xml:space="preserve">, </w:t>
      </w:r>
      <w:hyperlink w:history="1" r:id="rIds9o5syuzwq9ot3o2qtjoy">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ocf8to96vwqbja8cxprbp">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546. Суды аксакалов</w:t>
      </w:r>
    </w:p>
    <w:p>
      <w:pPr>
        <w:spacing w:after="120"/>
        <w:ind w:firstLine="567"/>
        <w:jc w:val="both"/>
      </w:pPr>
      <w:r>
        <w:rPr>
          <w:rFonts w:ascii="Arial" w:cs="Arial" w:eastAsia="Arial" w:hAnsi="Arial"/>
          <w:sz w:val="24"/>
          <w:szCs w:val="24"/>
        </w:rPr>
        <w:t xml:space="preserve">Суды аксакалов рассматривают дела об административных правонарушениях и налагают административные взыскания, предусмотренные частью первой статьи 185, частью первой статьи 203, частью первой статьи 366, статьей 367, частью первой статьи 368 настоящего Кодекса.</w:t>
      </w:r>
    </w:p>
    <w:p>
      <w:pPr>
        <w:spacing w:after="120"/>
        <w:ind w:firstLine="567"/>
        <w:jc w:val="both"/>
      </w:pPr>
      <w:r>
        <w:rPr>
          <w:rFonts w:ascii="Arial" w:cs="Arial" w:eastAsia="Arial" w:hAnsi="Arial"/>
          <w:b/>
          <w:bCs/>
          <w:sz w:val="24"/>
          <w:szCs w:val="24"/>
        </w:rPr>
        <w:t xml:space="preserve">Статья 546-1. Государственный орган по делам о банкротстве</w:t>
      </w:r>
    </w:p>
    <w:p>
      <w:pPr>
        <w:spacing w:after="120"/>
        <w:ind w:firstLine="567"/>
        <w:jc w:val="both"/>
      </w:pPr>
      <w:r>
        <w:rPr>
          <w:rFonts w:ascii="Arial" w:cs="Arial" w:eastAsia="Arial" w:hAnsi="Arial"/>
          <w:sz w:val="24"/>
          <w:szCs w:val="24"/>
        </w:rPr>
        <w:t xml:space="preserve">Государственный орган по делам о банкротстве рассматривает в установленном настоящим Кодексом порядке дела об административных правонарушениях, предусмотренных главой 35-1 настоящего Кодекса.</w:t>
      </w:r>
    </w:p>
    <w:p>
      <w:pPr>
        <w:spacing w:after="120"/>
        <w:ind w:firstLine="567"/>
        <w:jc w:val="both"/>
      </w:pPr>
      <w:r>
        <w:rPr>
          <w:rFonts w:ascii="Arial" w:cs="Arial" w:eastAsia="Arial" w:hAnsi="Arial"/>
          <w:sz w:val="24"/>
          <w:szCs w:val="24"/>
        </w:rPr>
        <w:t xml:space="preserve">Государственный орган по делам о банкротстве рассматривает дела об административных правонарушениях и налагает административные взыскания.</w:t>
      </w:r>
    </w:p>
    <w:p>
      <w:pPr>
        <w:spacing w:after="120"/>
        <w:ind w:firstLine="567"/>
        <w:jc w:val="both"/>
      </w:pPr>
      <w:r>
        <w:rPr>
          <w:rFonts w:ascii="Arial" w:cs="Arial" w:eastAsia="Arial" w:hAnsi="Arial"/>
          <w:i/>
          <w:iCs/>
          <w:sz w:val="24"/>
          <w:szCs w:val="24"/>
        </w:rPr>
        <w:t xml:space="preserve">(В редакции Закона КР от </w:t>
      </w:r>
      <w:hyperlink w:history="1" r:id="rIdnva1qmc-dqo3k5fy1wnsk">
        <w:r>
          <w:rPr>
            <w:rFonts w:ascii="Arial" w:cs="Arial" w:eastAsia="Arial" w:hAnsi="Arial"/>
            <w:i/>
            <w:iCs/>
            <w:color w:val="1D4ED8"/>
            <w:sz w:val="24"/>
            <w:szCs w:val="24"/>
            <w:u w:val="single"/>
          </w:rPr>
          <w:t xml:space="preserve">22 июня 2002 года № 109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r>
        <w:rPr>
          <w:rFonts w:ascii="Arial" w:cs="Arial" w:eastAsia="Arial" w:hAnsi="Arial"/>
          <w:i/>
          <w:iCs/>
          <w:sz w:val="24"/>
          <w:szCs w:val="24"/>
        </w:rPr>
        <w:t xml:space="preserve">Положение о порядке рассмотрения административных правонарушений Государственным органом по делам о банкротстве (утверждено приказом Госкомимущества КР от 21 мая 2003 года № 38-п)</w:t>
      </w:r>
    </w:p>
    <w:p>
      <w:pPr>
        <w:spacing w:after="120"/>
        <w:ind w:firstLine="567"/>
        <w:jc w:val="both"/>
      </w:pPr>
      <w:r>
        <w:rPr>
          <w:rFonts w:ascii="Arial" w:cs="Arial" w:eastAsia="Arial" w:hAnsi="Arial"/>
          <w:b/>
          <w:bCs/>
          <w:sz w:val="24"/>
          <w:szCs w:val="24"/>
        </w:rPr>
        <w:t xml:space="preserve">Статья 546-2. Органы Главного управления по гидрометеорологии</w:t>
      </w:r>
    </w:p>
    <w:p>
      <w:pPr>
        <w:spacing w:after="120"/>
        <w:ind w:firstLine="567"/>
        <w:jc w:val="both"/>
      </w:pPr>
      <w:r>
        <w:rPr>
          <w:rFonts w:ascii="Arial" w:cs="Arial" w:eastAsia="Arial" w:hAnsi="Arial"/>
          <w:sz w:val="24"/>
          <w:szCs w:val="24"/>
        </w:rPr>
        <w:t xml:space="preserve">Органы Главного управления по гидрометеорологии при Министерстве чрезвычайных ситуаций Кыргызской Республики рассматривают дела об административных правонарушениях, предусмотренных главой 35-2 настоящего Кодекса.</w:t>
      </w:r>
    </w:p>
    <w:p>
      <w:pPr>
        <w:spacing w:after="12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начальник Главного управления по гидрометеорологии и его заместитель.</w:t>
      </w:r>
    </w:p>
    <w:p>
      <w:pPr>
        <w:spacing w:after="120"/>
        <w:ind w:firstLine="567"/>
        <w:jc w:val="both"/>
      </w:pPr>
      <w:r>
        <w:rPr>
          <w:rFonts w:ascii="Arial" w:cs="Arial" w:eastAsia="Arial" w:hAnsi="Arial"/>
          <w:i/>
          <w:iCs/>
          <w:sz w:val="24"/>
          <w:szCs w:val="24"/>
        </w:rPr>
        <w:t xml:space="preserve">(В редакции Закона КР от </w:t>
      </w:r>
      <w:hyperlink w:history="1" r:id="rIdc5x6rkik67usswpbb92h_">
        <w:r>
          <w:rPr>
            <w:rFonts w:ascii="Arial" w:cs="Arial" w:eastAsia="Arial" w:hAnsi="Arial"/>
            <w:i/>
            <w:iCs/>
            <w:color w:val="1D4ED8"/>
            <w:sz w:val="24"/>
            <w:szCs w:val="24"/>
            <w:u w:val="single"/>
          </w:rPr>
          <w:t xml:space="preserve">28 июля 2008 года № 179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546-3. Орган финансовой разведки</w:t>
      </w:r>
    </w:p>
    <w:p>
      <w:pPr>
        <w:spacing w:after="120"/>
        <w:ind w:firstLine="567"/>
        <w:jc w:val="both"/>
      </w:pPr>
      <w:r>
        <w:rPr>
          <w:rFonts w:ascii="Arial" w:cs="Arial" w:eastAsia="Arial" w:hAnsi="Arial"/>
          <w:sz w:val="24"/>
          <w:szCs w:val="24"/>
        </w:rPr>
        <w:t xml:space="preserve">1. Орган финансовой разведки рассматривает дела об административных правонарушениях, предусмотренных статьями </w:t>
      </w:r>
      <w:hyperlink w:history="1" r:id="rId0bzp2ajs_1wrwozife1xt">
        <w:r>
          <w:rPr>
            <w:rFonts w:ascii="Arial" w:cs="Arial" w:eastAsia="Arial" w:hAnsi="Arial"/>
            <w:color w:val="1D4ED8"/>
            <w:sz w:val="24"/>
            <w:szCs w:val="24"/>
            <w:u w:val="single"/>
          </w:rPr>
          <w:t xml:space="preserve">505-17</w:t>
        </w:r>
      </w:hyperlink>
      <w:r>
        <w:rPr>
          <w:rFonts w:ascii="Arial" w:cs="Arial" w:eastAsia="Arial" w:hAnsi="Arial"/>
          <w:sz w:val="24"/>
          <w:szCs w:val="24"/>
        </w:rPr>
        <w:t xml:space="preserve"> - </w:t>
      </w:r>
      <w:hyperlink w:history="1" r:id="rIdnpp3opdhmd029fvefvckm">
        <w:r>
          <w:rPr>
            <w:rFonts w:ascii="Arial" w:cs="Arial" w:eastAsia="Arial" w:hAnsi="Arial"/>
            <w:color w:val="1D4ED8"/>
            <w:sz w:val="24"/>
            <w:szCs w:val="24"/>
            <w:u w:val="single"/>
          </w:rPr>
          <w:t xml:space="preserve">505-21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Рассматривать дела об административных правонарушениях и налагать административные взыскания от имени органа финансовой разведки вправе руководитель или уполномоченное должностное лицо органа финансовой разведки.</w:t>
      </w:r>
    </w:p>
    <w:p>
      <w:pPr>
        <w:spacing w:after="120"/>
        <w:ind w:firstLine="567"/>
        <w:jc w:val="both"/>
      </w:pPr>
      <w:r>
        <w:rPr>
          <w:rFonts w:ascii="Arial" w:cs="Arial" w:eastAsia="Arial" w:hAnsi="Arial"/>
          <w:i/>
          <w:iCs/>
          <w:sz w:val="24"/>
          <w:szCs w:val="24"/>
        </w:rPr>
        <w:t xml:space="preserve">(В редакции Закона КР от </w:t>
      </w:r>
      <w:hyperlink w:history="1" r:id="rIdwxltgczssolyz-rzht0cf">
        <w:r>
          <w:rPr>
            <w:rFonts w:ascii="Arial" w:cs="Arial" w:eastAsia="Arial" w:hAnsi="Arial"/>
            <w:i/>
            <w:iCs/>
            <w:color w:val="1D4ED8"/>
            <w:sz w:val="24"/>
            <w:szCs w:val="24"/>
            <w:u w:val="single"/>
          </w:rPr>
          <w:t xml:space="preserve">28 июля 2015 года № 200</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546-4. Уполномоченный государственный орган в сфере регистрации транспортных средств и водительского состава</w:t>
      </w:r>
    </w:p>
    <w:p>
      <w:pPr>
        <w:spacing w:after="60"/>
        <w:ind w:firstLine="567"/>
        <w:jc w:val="both"/>
      </w:pPr>
      <w:r>
        <w:rPr>
          <w:rFonts w:ascii="Arial" w:cs="Arial" w:eastAsia="Arial" w:hAnsi="Arial"/>
          <w:sz w:val="24"/>
          <w:szCs w:val="24"/>
        </w:rPr>
        <w:t xml:space="preserve">Уполномоченный государственный орган в сфере регистрации транспортных средств и водительского состава рассматривают дела об административных правонарушениях, предусмотренных статьей 224-1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сфере регистрации транспортных средств и водительского состава и его заместители;</w:t>
      </w:r>
    </w:p>
    <w:p>
      <w:pPr>
        <w:spacing w:after="60"/>
        <w:ind w:firstLine="567"/>
        <w:jc w:val="both"/>
      </w:pPr>
      <w:r>
        <w:rPr>
          <w:rFonts w:ascii="Arial" w:cs="Arial" w:eastAsia="Arial" w:hAnsi="Arial"/>
          <w:sz w:val="24"/>
          <w:szCs w:val="24"/>
        </w:rPr>
        <w:t xml:space="preserve">- руководители областных, районных и городских отделов, секторов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i/>
          <w:iCs/>
          <w:sz w:val="24"/>
          <w:szCs w:val="24"/>
        </w:rPr>
        <w:t xml:space="preserve">(В редакции Закона КР от </w:t>
      </w:r>
      <w:hyperlink w:history="1" r:id="rIdpuj4wclajrzzbgmygg_ie">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p>
    <w:p>
      <w:pPr>
        <w:spacing w:after="60"/>
        <w:ind w:firstLine="567"/>
        <w:jc w:val="both"/>
      </w:pPr>
      <w:r>
        <w:rPr>
          <w:rFonts w:ascii="Arial" w:cs="Arial" w:eastAsia="Arial" w:hAnsi="Arial"/>
          <w:b/>
          <w:bCs/>
          <w:sz w:val="24"/>
          <w:szCs w:val="24"/>
        </w:rPr>
        <w:t xml:space="preserve">Статья 546</w:t>
      </w:r>
      <w:r>
        <w:rPr>
          <w:rFonts w:ascii="Arial" w:cs="Arial" w:eastAsia="Arial" w:hAnsi="Arial"/>
          <w:b/>
          <w:bCs/>
          <w:sz w:val="24"/>
          <w:szCs w:val="24"/>
        </w:rPr>
        <w:t xml:space="preserve">5</w:t>
      </w:r>
      <w:r>
        <w:rPr>
          <w:rFonts w:ascii="Arial" w:cs="Arial" w:eastAsia="Arial" w:hAnsi="Arial"/>
          <w:b/>
          <w:bCs/>
          <w:sz w:val="24"/>
          <w:szCs w:val="24"/>
        </w:rPr>
        <w:t xml:space="preserve">. Уполномоченный государственный орган в области надзора и контроля за экологической и технической безопасностью</w:t>
      </w:r>
    </w:p>
    <w:p>
      <w:pPr>
        <w:spacing w:after="60"/>
        <w:ind w:firstLine="567"/>
        <w:jc w:val="both"/>
      </w:pPr>
      <w:r>
        <w:rPr>
          <w:rFonts w:ascii="Arial" w:cs="Arial" w:eastAsia="Arial" w:hAnsi="Arial"/>
          <w:sz w:val="24"/>
          <w:szCs w:val="24"/>
        </w:rPr>
        <w:t xml:space="preserve">Уполномоченный государственный орган в области надзора и контроля за экологической и технической безопасностью рассматривает дела об административных правонарушениях, предусмотренных статьями </w:t>
      </w:r>
      <w:r>
        <w:rPr>
          <w:rFonts w:ascii="Arial" w:cs="Arial" w:eastAsia="Arial" w:hAnsi="Arial"/>
          <w:sz w:val="24"/>
          <w:szCs w:val="24"/>
        </w:rPr>
        <w:t xml:space="preserve">69</w:t>
      </w:r>
      <w:r>
        <w:rPr>
          <w:rFonts w:ascii="Arial" w:cs="Arial" w:eastAsia="Arial" w:hAnsi="Arial"/>
          <w:sz w:val="24"/>
          <w:szCs w:val="24"/>
        </w:rPr>
        <w:t xml:space="preserve">, </w:t>
      </w:r>
      <w:r>
        <w:rPr>
          <w:rFonts w:ascii="Arial" w:cs="Arial" w:eastAsia="Arial" w:hAnsi="Arial"/>
          <w:sz w:val="24"/>
          <w:szCs w:val="24"/>
        </w:rPr>
        <w:t xml:space="preserve">75</w:t>
      </w:r>
      <w:r>
        <w:rPr>
          <w:rFonts w:ascii="Arial" w:cs="Arial" w:eastAsia="Arial" w:hAnsi="Arial"/>
          <w:sz w:val="24"/>
          <w:szCs w:val="24"/>
        </w:rPr>
        <w:t xml:space="preserve">-</w:t>
      </w:r>
      <w:r>
        <w:rPr>
          <w:rFonts w:ascii="Arial" w:cs="Arial" w:eastAsia="Arial" w:hAnsi="Arial"/>
          <w:sz w:val="24"/>
          <w:szCs w:val="24"/>
        </w:rPr>
        <w:t xml:space="preserve">77</w:t>
      </w:r>
      <w:r>
        <w:rPr>
          <w:rFonts w:ascii="Arial" w:cs="Arial" w:eastAsia="Arial" w:hAnsi="Arial"/>
          <w:sz w:val="24"/>
          <w:szCs w:val="24"/>
        </w:rPr>
        <w:t xml:space="preserve">, </w:t>
      </w: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88</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103</w:t>
      </w:r>
      <w:r>
        <w:rPr>
          <w:rFonts w:ascii="Arial" w:cs="Arial" w:eastAsia="Arial" w:hAnsi="Arial"/>
          <w:sz w:val="24"/>
          <w:szCs w:val="24"/>
        </w:rPr>
        <w:t xml:space="preserve">, </w:t>
      </w:r>
      <w:r>
        <w:rPr>
          <w:rFonts w:ascii="Arial" w:cs="Arial" w:eastAsia="Arial" w:hAnsi="Arial"/>
          <w:sz w:val="24"/>
          <w:szCs w:val="24"/>
        </w:rPr>
        <w:t xml:space="preserve">103-2</w:t>
      </w:r>
      <w:r>
        <w:rPr>
          <w:rFonts w:ascii="Arial" w:cs="Arial" w:eastAsia="Arial" w:hAnsi="Arial"/>
          <w:sz w:val="24"/>
          <w:szCs w:val="24"/>
        </w:rPr>
        <w:t xml:space="preserve">, </w:t>
      </w:r>
      <w:r>
        <w:rPr>
          <w:rFonts w:ascii="Arial" w:cs="Arial" w:eastAsia="Arial" w:hAnsi="Arial"/>
          <w:sz w:val="24"/>
          <w:szCs w:val="24"/>
        </w:rPr>
        <w:t xml:space="preserve">103-3</w:t>
      </w:r>
      <w:r>
        <w:rPr>
          <w:rFonts w:ascii="Arial" w:cs="Arial" w:eastAsia="Arial" w:hAnsi="Arial"/>
          <w:sz w:val="24"/>
          <w:szCs w:val="24"/>
        </w:rPr>
        <w:t xml:space="preserve">, </w:t>
      </w:r>
      <w:r>
        <w:rPr>
          <w:rFonts w:ascii="Arial" w:cs="Arial" w:eastAsia="Arial" w:hAnsi="Arial"/>
          <w:sz w:val="24"/>
          <w:szCs w:val="24"/>
        </w:rPr>
        <w:t xml:space="preserve">104</w:t>
      </w:r>
      <w:r>
        <w:rPr>
          <w:rFonts w:ascii="Arial" w:cs="Arial" w:eastAsia="Arial" w:hAnsi="Arial"/>
          <w:sz w:val="24"/>
          <w:szCs w:val="24"/>
        </w:rPr>
        <w:t xml:space="preserve">, </w:t>
      </w:r>
      <w:r>
        <w:rPr>
          <w:rFonts w:ascii="Arial" w:cs="Arial" w:eastAsia="Arial" w:hAnsi="Arial"/>
          <w:sz w:val="24"/>
          <w:szCs w:val="24"/>
        </w:rPr>
        <w:t xml:space="preserve">106</w:t>
      </w:r>
      <w:r>
        <w:rPr>
          <w:rFonts w:ascii="Arial" w:cs="Arial" w:eastAsia="Arial" w:hAnsi="Arial"/>
          <w:sz w:val="24"/>
          <w:szCs w:val="24"/>
        </w:rPr>
        <w:t xml:space="preserve">-</w:t>
      </w:r>
      <w:r>
        <w:rPr>
          <w:rFonts w:ascii="Arial" w:cs="Arial" w:eastAsia="Arial" w:hAnsi="Arial"/>
          <w:sz w:val="24"/>
          <w:szCs w:val="24"/>
        </w:rPr>
        <w:t xml:space="preserve">117</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125</w:t>
      </w:r>
      <w:r>
        <w:rPr>
          <w:rFonts w:ascii="Arial" w:cs="Arial" w:eastAsia="Arial" w:hAnsi="Arial"/>
          <w:sz w:val="24"/>
          <w:szCs w:val="24"/>
        </w:rPr>
        <w:t xml:space="preserve">-</w:t>
      </w:r>
      <w:r>
        <w:rPr>
          <w:rFonts w:ascii="Arial" w:cs="Arial" w:eastAsia="Arial" w:hAnsi="Arial"/>
          <w:sz w:val="24"/>
          <w:szCs w:val="24"/>
        </w:rPr>
        <w:t xml:space="preserve">127</w:t>
      </w:r>
      <w:r>
        <w:rPr>
          <w:rFonts w:ascii="Arial" w:cs="Arial" w:eastAsia="Arial" w:hAnsi="Arial"/>
          <w:sz w:val="24"/>
          <w:szCs w:val="24"/>
        </w:rPr>
        <w:t xml:space="preserve">, </w:t>
      </w:r>
      <w:r>
        <w:rPr>
          <w:rFonts w:ascii="Arial" w:cs="Arial" w:eastAsia="Arial" w:hAnsi="Arial"/>
          <w:sz w:val="24"/>
          <w:szCs w:val="24"/>
        </w:rPr>
        <w:t xml:space="preserve">132</w:t>
      </w:r>
      <w:r>
        <w:rPr>
          <w:rFonts w:ascii="Arial" w:cs="Arial" w:eastAsia="Arial" w:hAnsi="Arial"/>
          <w:sz w:val="24"/>
          <w:szCs w:val="24"/>
        </w:rPr>
        <w:t xml:space="preserve">-</w:t>
      </w:r>
      <w:r>
        <w:rPr>
          <w:rFonts w:ascii="Arial" w:cs="Arial" w:eastAsia="Arial" w:hAnsi="Arial"/>
          <w:sz w:val="24"/>
          <w:szCs w:val="24"/>
        </w:rPr>
        <w:t xml:space="preserve">134</w:t>
      </w:r>
      <w:r>
        <w:rPr>
          <w:rFonts w:ascii="Arial" w:cs="Arial" w:eastAsia="Arial" w:hAnsi="Arial"/>
          <w:sz w:val="24"/>
          <w:szCs w:val="24"/>
        </w:rPr>
        <w:t xml:space="preserve">, </w:t>
      </w: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144</w:t>
      </w:r>
      <w:r>
        <w:rPr>
          <w:rFonts w:ascii="Arial" w:cs="Arial" w:eastAsia="Arial" w:hAnsi="Arial"/>
          <w:sz w:val="24"/>
          <w:szCs w:val="24"/>
        </w:rPr>
        <w:t xml:space="preserve">, </w:t>
      </w:r>
      <w:r>
        <w:rPr>
          <w:rFonts w:ascii="Arial" w:cs="Arial" w:eastAsia="Arial" w:hAnsi="Arial"/>
          <w:sz w:val="24"/>
          <w:szCs w:val="24"/>
        </w:rPr>
        <w:t xml:space="preserve">159</w:t>
      </w:r>
      <w:r>
        <w:rPr>
          <w:rFonts w:ascii="Arial" w:cs="Arial" w:eastAsia="Arial" w:hAnsi="Arial"/>
          <w:sz w:val="24"/>
          <w:szCs w:val="24"/>
        </w:rPr>
        <w:t xml:space="preserve">, </w:t>
      </w:r>
      <w:r>
        <w:rPr>
          <w:rFonts w:ascii="Arial" w:cs="Arial" w:eastAsia="Arial" w:hAnsi="Arial"/>
          <w:sz w:val="24"/>
          <w:szCs w:val="24"/>
        </w:rPr>
        <w:t xml:space="preserve">161</w:t>
      </w:r>
      <w:r>
        <w:rPr>
          <w:rFonts w:ascii="Arial" w:cs="Arial" w:eastAsia="Arial" w:hAnsi="Arial"/>
          <w:sz w:val="24"/>
          <w:szCs w:val="24"/>
        </w:rPr>
        <w:t xml:space="preserve">-</w:t>
      </w:r>
      <w:r>
        <w:rPr>
          <w:rFonts w:ascii="Arial" w:cs="Arial" w:eastAsia="Arial" w:hAnsi="Arial"/>
          <w:sz w:val="24"/>
          <w:szCs w:val="24"/>
        </w:rPr>
        <w:t xml:space="preserve">169</w:t>
      </w:r>
      <w:r>
        <w:rPr>
          <w:rFonts w:ascii="Arial" w:cs="Arial" w:eastAsia="Arial" w:hAnsi="Arial"/>
          <w:sz w:val="24"/>
          <w:szCs w:val="24"/>
        </w:rPr>
        <w:t xml:space="preserve">, </w:t>
      </w:r>
      <w:r>
        <w:rPr>
          <w:rFonts w:ascii="Arial" w:cs="Arial" w:eastAsia="Arial" w:hAnsi="Arial"/>
          <w:sz w:val="24"/>
          <w:szCs w:val="24"/>
        </w:rPr>
        <w:t xml:space="preserve">171</w:t>
      </w:r>
      <w:r>
        <w:rPr>
          <w:rFonts w:ascii="Arial" w:cs="Arial" w:eastAsia="Arial" w:hAnsi="Arial"/>
          <w:sz w:val="24"/>
          <w:szCs w:val="24"/>
        </w:rPr>
        <w:t xml:space="preserve">-</w:t>
      </w: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 </w:t>
      </w:r>
      <w:r>
        <w:rPr>
          <w:rFonts w:ascii="Arial" w:cs="Arial" w:eastAsia="Arial" w:hAnsi="Arial"/>
          <w:sz w:val="24"/>
          <w:szCs w:val="24"/>
        </w:rPr>
        <w:t xml:space="preserve">196</w:t>
      </w:r>
      <w:r>
        <w:rPr>
          <w:rFonts w:ascii="Arial" w:cs="Arial" w:eastAsia="Arial" w:hAnsi="Arial"/>
          <w:sz w:val="24"/>
          <w:szCs w:val="24"/>
        </w:rPr>
        <w:t xml:space="preserve">, частью первой </w:t>
      </w:r>
      <w:r>
        <w:rPr>
          <w:rFonts w:ascii="Arial" w:cs="Arial" w:eastAsia="Arial" w:hAnsi="Arial"/>
          <w:sz w:val="24"/>
          <w:szCs w:val="24"/>
        </w:rPr>
        <w:t xml:space="preserve">статьи 234</w:t>
      </w:r>
      <w:r>
        <w:rPr>
          <w:rFonts w:ascii="Arial" w:cs="Arial" w:eastAsia="Arial" w:hAnsi="Arial"/>
          <w:sz w:val="24"/>
          <w:szCs w:val="24"/>
        </w:rPr>
        <w:t xml:space="preserve">, статьями </w:t>
      </w:r>
      <w:r>
        <w:rPr>
          <w:rFonts w:ascii="Arial" w:cs="Arial" w:eastAsia="Arial" w:hAnsi="Arial"/>
          <w:sz w:val="24"/>
          <w:szCs w:val="24"/>
        </w:rPr>
        <w:t xml:space="preserve">259</w:t>
      </w:r>
      <w:r>
        <w:rPr>
          <w:rFonts w:ascii="Arial" w:cs="Arial" w:eastAsia="Arial" w:hAnsi="Arial"/>
          <w:sz w:val="24"/>
          <w:szCs w:val="24"/>
        </w:rPr>
        <w:t xml:space="preserve">-</w:t>
      </w:r>
      <w:r>
        <w:rPr>
          <w:rFonts w:ascii="Arial" w:cs="Arial" w:eastAsia="Arial" w:hAnsi="Arial"/>
          <w:sz w:val="24"/>
          <w:szCs w:val="24"/>
        </w:rPr>
        <w:t xml:space="preserve">265</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 - </w:t>
      </w:r>
      <w:r>
        <w:rPr>
          <w:rFonts w:ascii="Arial" w:cs="Arial" w:eastAsia="Arial" w:hAnsi="Arial"/>
          <w:sz w:val="24"/>
          <w:szCs w:val="24"/>
        </w:rPr>
        <w:t xml:space="preserve">290-1</w:t>
      </w:r>
      <w:r>
        <w:rPr>
          <w:rFonts w:ascii="Arial" w:cs="Arial" w:eastAsia="Arial" w:hAnsi="Arial"/>
          <w:sz w:val="24"/>
          <w:szCs w:val="24"/>
        </w:rPr>
        <w:t xml:space="preserve">,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383</w:t>
      </w:r>
      <w:r>
        <w:rPr>
          <w:rFonts w:ascii="Arial" w:cs="Arial" w:eastAsia="Arial" w:hAnsi="Arial"/>
          <w:sz w:val="24"/>
          <w:szCs w:val="24"/>
        </w:rPr>
        <w:t xml:space="preserve">, </w:t>
      </w:r>
      <w:r>
        <w:rPr>
          <w:rFonts w:ascii="Arial" w:cs="Arial" w:eastAsia="Arial" w:hAnsi="Arial"/>
          <w:sz w:val="24"/>
          <w:szCs w:val="24"/>
        </w:rPr>
        <w:t xml:space="preserve">396</w:t>
      </w:r>
      <w:r>
        <w:rPr>
          <w:rFonts w:ascii="Arial" w:cs="Arial" w:eastAsia="Arial" w:hAnsi="Arial"/>
          <w:sz w:val="24"/>
          <w:szCs w:val="24"/>
        </w:rPr>
        <w:t xml:space="preserve">-</w:t>
      </w:r>
      <w:r>
        <w:rPr>
          <w:rFonts w:ascii="Arial" w:cs="Arial" w:eastAsia="Arial" w:hAnsi="Arial"/>
          <w:sz w:val="24"/>
          <w:szCs w:val="24"/>
        </w:rPr>
        <w:t xml:space="preserve">399</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419-1</w:t>
      </w:r>
      <w:r>
        <w:rPr>
          <w:rFonts w:ascii="Arial" w:cs="Arial" w:eastAsia="Arial" w:hAnsi="Arial"/>
          <w:sz w:val="24"/>
          <w:szCs w:val="24"/>
        </w:rPr>
        <w:t xml:space="preserve">, </w:t>
      </w:r>
      <w:r>
        <w:rPr>
          <w:rFonts w:ascii="Arial" w:cs="Arial" w:eastAsia="Arial" w:hAnsi="Arial"/>
          <w:sz w:val="24"/>
          <w:szCs w:val="24"/>
        </w:rPr>
        <w:t xml:space="preserve">432</w:t>
      </w:r>
      <w:r>
        <w:rPr>
          <w:rFonts w:ascii="Arial" w:cs="Arial" w:eastAsia="Arial" w:hAnsi="Arial"/>
          <w:sz w:val="24"/>
          <w:szCs w:val="24"/>
        </w:rPr>
        <w:t xml:space="preserve">-</w:t>
      </w:r>
      <w:r>
        <w:rPr>
          <w:rFonts w:ascii="Arial" w:cs="Arial" w:eastAsia="Arial" w:hAnsi="Arial"/>
          <w:sz w:val="24"/>
          <w:szCs w:val="24"/>
        </w:rPr>
        <w:t xml:space="preserve">451</w:t>
      </w:r>
      <w:r>
        <w:rPr>
          <w:rFonts w:ascii="Arial" w:cs="Arial" w:eastAsia="Arial" w:hAnsi="Arial"/>
          <w:sz w:val="24"/>
          <w:szCs w:val="24"/>
        </w:rPr>
        <w:t xml:space="preserve">, </w:t>
      </w:r>
      <w:r>
        <w:rPr>
          <w:rFonts w:ascii="Arial" w:cs="Arial" w:eastAsia="Arial" w:hAnsi="Arial"/>
          <w:sz w:val="24"/>
          <w:szCs w:val="24"/>
        </w:rPr>
        <w:t xml:space="preserve">453</w:t>
      </w:r>
      <w:r>
        <w:rPr>
          <w:rFonts w:ascii="Arial" w:cs="Arial" w:eastAsia="Arial" w:hAnsi="Arial"/>
          <w:sz w:val="24"/>
          <w:szCs w:val="24"/>
        </w:rPr>
        <w:t xml:space="preserve">-</w:t>
      </w:r>
      <w:r>
        <w:rPr>
          <w:rFonts w:ascii="Arial" w:cs="Arial" w:eastAsia="Arial" w:hAnsi="Arial"/>
          <w:sz w:val="24"/>
          <w:szCs w:val="24"/>
        </w:rPr>
        <w:t xml:space="preserve">463</w:t>
      </w:r>
      <w:r>
        <w:rPr>
          <w:rFonts w:ascii="Arial" w:cs="Arial" w:eastAsia="Arial" w:hAnsi="Arial"/>
          <w:sz w:val="24"/>
          <w:szCs w:val="24"/>
        </w:rPr>
        <w:t xml:space="preserve">, </w:t>
      </w:r>
      <w:r>
        <w:rPr>
          <w:rFonts w:ascii="Arial" w:cs="Arial" w:eastAsia="Arial" w:hAnsi="Arial"/>
          <w:sz w:val="24"/>
          <w:szCs w:val="24"/>
        </w:rPr>
        <w:t xml:space="preserve">467</w:t>
      </w:r>
      <w:r>
        <w:rPr>
          <w:rFonts w:ascii="Arial" w:cs="Arial" w:eastAsia="Arial" w:hAnsi="Arial"/>
          <w:sz w:val="24"/>
          <w:szCs w:val="24"/>
        </w:rPr>
        <w:t xml:space="preserve">-</w:t>
      </w:r>
      <w:r>
        <w:rPr>
          <w:rFonts w:ascii="Arial" w:cs="Arial" w:eastAsia="Arial" w:hAnsi="Arial"/>
          <w:sz w:val="24"/>
          <w:szCs w:val="24"/>
        </w:rPr>
        <w:t xml:space="preserve">469</w:t>
      </w:r>
      <w:r>
        <w:rPr>
          <w:rFonts w:ascii="Arial" w:cs="Arial" w:eastAsia="Arial" w:hAnsi="Arial"/>
          <w:sz w:val="24"/>
          <w:szCs w:val="24"/>
        </w:rPr>
        <w:t xml:space="preserve">, </w:t>
      </w:r>
      <w:r>
        <w:rPr>
          <w:rFonts w:ascii="Arial" w:cs="Arial" w:eastAsia="Arial" w:hAnsi="Arial"/>
          <w:sz w:val="24"/>
          <w:szCs w:val="24"/>
        </w:rPr>
        <w:t xml:space="preserve">471</w:t>
      </w:r>
      <w:r>
        <w:rPr>
          <w:rFonts w:ascii="Arial" w:cs="Arial" w:eastAsia="Arial" w:hAnsi="Arial"/>
          <w:sz w:val="24"/>
          <w:szCs w:val="24"/>
        </w:rPr>
        <w:t xml:space="preserve">, </w:t>
      </w:r>
      <w:r>
        <w:rPr>
          <w:rFonts w:ascii="Arial" w:cs="Arial" w:eastAsia="Arial" w:hAnsi="Arial"/>
          <w:sz w:val="24"/>
          <w:szCs w:val="24"/>
        </w:rPr>
        <w:t xml:space="preserve">474</w:t>
      </w:r>
      <w:r>
        <w:rPr>
          <w:rFonts w:ascii="Arial" w:cs="Arial" w:eastAsia="Arial" w:hAnsi="Arial"/>
          <w:sz w:val="24"/>
          <w:szCs w:val="24"/>
        </w:rPr>
        <w:t xml:space="preserve">, </w:t>
      </w:r>
      <w:r>
        <w:rPr>
          <w:rFonts w:ascii="Arial" w:cs="Arial" w:eastAsia="Arial" w:hAnsi="Arial"/>
          <w:sz w:val="24"/>
          <w:szCs w:val="24"/>
        </w:rPr>
        <w:t xml:space="preserve">475</w:t>
      </w:r>
      <w:r>
        <w:rPr>
          <w:rFonts w:ascii="Arial" w:cs="Arial" w:eastAsia="Arial" w:hAnsi="Arial"/>
          <w:sz w:val="24"/>
          <w:szCs w:val="24"/>
        </w:rPr>
        <w:t xml:space="preserve">, </w:t>
      </w:r>
      <w:r>
        <w:rPr>
          <w:rFonts w:ascii="Arial" w:cs="Arial" w:eastAsia="Arial" w:hAnsi="Arial"/>
          <w:sz w:val="24"/>
          <w:szCs w:val="24"/>
        </w:rPr>
        <w:t xml:space="preserve">477</w:t>
      </w:r>
      <w:r>
        <w:rPr>
          <w:rFonts w:ascii="Arial" w:cs="Arial" w:eastAsia="Arial" w:hAnsi="Arial"/>
          <w:sz w:val="24"/>
          <w:szCs w:val="24"/>
        </w:rPr>
        <w:t xml:space="preserve">, </w:t>
      </w:r>
      <w:r>
        <w:rPr>
          <w:rFonts w:ascii="Arial" w:cs="Arial" w:eastAsia="Arial" w:hAnsi="Arial"/>
          <w:sz w:val="24"/>
          <w:szCs w:val="24"/>
        </w:rPr>
        <w:t xml:space="preserve">479</w:t>
      </w:r>
      <w:r>
        <w:rPr>
          <w:rFonts w:ascii="Arial" w:cs="Arial" w:eastAsia="Arial" w:hAnsi="Arial"/>
          <w:sz w:val="24"/>
          <w:szCs w:val="24"/>
        </w:rPr>
        <w:t xml:space="preserve">, </w:t>
      </w:r>
      <w:r>
        <w:rPr>
          <w:rFonts w:ascii="Arial" w:cs="Arial" w:eastAsia="Arial" w:hAnsi="Arial"/>
          <w:sz w:val="24"/>
          <w:szCs w:val="24"/>
        </w:rPr>
        <w:t xml:space="preserve">482</w:t>
      </w:r>
      <w:r>
        <w:rPr>
          <w:rFonts w:ascii="Arial" w:cs="Arial" w:eastAsia="Arial" w:hAnsi="Arial"/>
          <w:sz w:val="24"/>
          <w:szCs w:val="24"/>
        </w:rPr>
        <w:t xml:space="preserve">, </w:t>
      </w:r>
      <w:r>
        <w:rPr>
          <w:rFonts w:ascii="Arial" w:cs="Arial" w:eastAsia="Arial" w:hAnsi="Arial"/>
          <w:sz w:val="24"/>
          <w:szCs w:val="24"/>
        </w:rPr>
        <w:t xml:space="preserve">488</w:t>
      </w:r>
      <w:r>
        <w:rPr>
          <w:rFonts w:ascii="Arial" w:cs="Arial" w:eastAsia="Arial" w:hAnsi="Arial"/>
          <w:sz w:val="24"/>
          <w:szCs w:val="24"/>
        </w:rPr>
        <w:t xml:space="preserve">, </w:t>
      </w:r>
      <w:r>
        <w:rPr>
          <w:rFonts w:ascii="Arial" w:cs="Arial" w:eastAsia="Arial" w:hAnsi="Arial"/>
          <w:sz w:val="24"/>
          <w:szCs w:val="24"/>
        </w:rPr>
        <w:t xml:space="preserve">489</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w:t>
      </w:r>
    </w:p>
    <w:p>
      <w:pPr>
        <w:spacing w:after="60"/>
        <w:ind w:firstLine="567"/>
        <w:jc w:val="both"/>
      </w:pPr>
      <w:r>
        <w:rPr>
          <w:rFonts w:ascii="Arial" w:cs="Arial" w:eastAsia="Arial" w:hAnsi="Arial"/>
          <w:sz w:val="24"/>
          <w:szCs w:val="24"/>
        </w:rPr>
        <w:t xml:space="preserve">- главный государственный инспектор по экологической и технической безопасности и его заместители;</w:t>
      </w:r>
    </w:p>
    <w:p>
      <w:pPr>
        <w:spacing w:after="60"/>
        <w:ind w:firstLine="567"/>
        <w:jc w:val="both"/>
      </w:pPr>
      <w:r>
        <w:rPr>
          <w:rFonts w:ascii="Arial" w:cs="Arial" w:eastAsia="Arial" w:hAnsi="Arial"/>
          <w:sz w:val="24"/>
          <w:szCs w:val="24"/>
        </w:rPr>
        <w:t xml:space="preserve">- государственные инспекторы по экологической и технической безопасности.</w:t>
      </w:r>
    </w:p>
    <w:p>
      <w:pPr>
        <w:spacing w:after="60"/>
        <w:ind w:firstLine="567"/>
        <w:jc w:val="both"/>
      </w:pPr>
      <w:r>
        <w:rPr>
          <w:rFonts w:ascii="Arial" w:cs="Arial" w:eastAsia="Arial" w:hAnsi="Arial"/>
          <w:i/>
          <w:iCs/>
          <w:sz w:val="24"/>
          <w:szCs w:val="24"/>
        </w:rPr>
        <w:t xml:space="preserve"> (В редакции Законов КР от </w:t>
      </w:r>
      <w:hyperlink w:history="1" r:id="rIdtqps5ekceeimiiic75zya">
        <w:r>
          <w:rPr>
            <w:rFonts w:ascii="Arial" w:cs="Arial" w:eastAsia="Arial" w:hAnsi="Arial"/>
            <w:i/>
            <w:iCs/>
            <w:color w:val="1D4ED8"/>
            <w:sz w:val="24"/>
            <w:szCs w:val="24"/>
            <w:u w:val="single"/>
          </w:rPr>
          <w:t xml:space="preserve">18 июля 2014 года № 140</w:t>
        </w:r>
      </w:hyperlink>
      <w:r>
        <w:rPr>
          <w:rFonts w:ascii="Arial" w:cs="Arial" w:eastAsia="Arial" w:hAnsi="Arial"/>
          <w:i/>
          <w:iCs/>
          <w:sz w:val="24"/>
          <w:szCs w:val="24"/>
        </w:rPr>
        <w:t xml:space="preserve">, </w:t>
      </w:r>
      <w:hyperlink w:history="1" r:id="rIdrxe0oc6ikbsnqj2yf7yu_">
        <w:r>
          <w:rPr>
            <w:rFonts w:ascii="Arial" w:cs="Arial" w:eastAsia="Arial" w:hAnsi="Arial"/>
            <w:i/>
            <w:iCs/>
            <w:color w:val="1D4ED8"/>
            <w:sz w:val="24"/>
            <w:szCs w:val="24"/>
            <w:u w:val="single"/>
          </w:rPr>
          <w:t xml:space="preserve">28 февраля 2017 года № 36</w:t>
        </w:r>
      </w:hyperlink>
      <w:r>
        <w:rPr>
          <w:rFonts w:ascii="Arial" w:cs="Arial" w:eastAsia="Arial" w:hAnsi="Arial"/>
          <w:i/>
          <w:iCs/>
          <w:sz w:val="24"/>
          <w:szCs w:val="24"/>
        </w:rPr>
        <w:t xml:space="preserve">, </w:t>
      </w:r>
      <w:hyperlink w:history="1" r:id="rIdzr8qhs5qklstzxtpwlhlg">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hyperlink w:history="1" r:id="rIdfok-v6-wgoxo9xz0wh0vw">
        <w:r>
          <w:rPr>
            <w:rFonts w:ascii="Arial" w:cs="Arial" w:eastAsia="Arial" w:hAnsi="Arial"/>
            <w:i/>
            <w:iCs/>
            <w:color w:val="1D4ED8"/>
            <w:sz w:val="24"/>
            <w:szCs w:val="24"/>
            <w:u w:val="single"/>
          </w:rPr>
          <w:t xml:space="preserve">19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36-1
 Ведение органами, уполномоченными рассматривать дела об административных правонарушениях, электронных баз данных наложенных административных взысканий</w:t>
      </w:r>
    </w:p>
    <w:p>
      <w:pPr>
        <w:spacing w:after="200"/>
        <w:jc w:val="center"/>
      </w:pPr>
      <w:r>
        <w:rPr>
          <w:rFonts w:ascii="Arial" w:cs="Arial" w:eastAsia="Arial" w:hAnsi="Arial"/>
          <w:i/>
          <w:iCs/>
          <w:sz w:val="24"/>
          <w:szCs w:val="24"/>
        </w:rPr>
        <w:t xml:space="preserve">(Глава в редакции Закона КР от </w:t>
      </w:r>
      <w:hyperlink w:history="1" r:id="rId_uv1vvhzkxpyjwbjjpv1c">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Внимание! Изменения, внесенные Законом КР от </w:t>
      </w:r>
      <w:hyperlink w:history="1" r:id="rIdetr2kzuklzfb6xptu7_-t">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вступают в силу по истечении года со дня вступления в силу указанного Закона.</w:t>
      </w:r>
    </w:p>
    <w:p>
      <w:pPr>
        <w:spacing w:after="60" w:before="200"/>
        <w:ind w:firstLine="567"/>
        <w:jc w:val="both"/>
      </w:pPr>
      <w:r>
        <w:rPr>
          <w:rFonts w:ascii="Arial" w:cs="Arial" w:eastAsia="Arial" w:hAnsi="Arial"/>
          <w:b/>
          <w:bCs/>
          <w:sz w:val="24"/>
          <w:szCs w:val="24"/>
        </w:rPr>
        <w:t xml:space="preserve">Статья 546-6. Электронная база данных наложенных административных взысканий</w:t>
      </w:r>
    </w:p>
    <w:p>
      <w:pPr>
        <w:spacing w:after="60"/>
        <w:ind w:firstLine="567"/>
        <w:jc w:val="both"/>
      </w:pPr>
      <w:r>
        <w:rPr>
          <w:rFonts w:ascii="Arial" w:cs="Arial" w:eastAsia="Arial" w:hAnsi="Arial"/>
          <w:sz w:val="24"/>
          <w:szCs w:val="24"/>
        </w:rPr>
        <w:t xml:space="preserve">В целях учета, систематизации и хранения данных о наложенных административных взысканиях и лицах, совершивших административные правонарушения, органы, уполномоченные рассматривать дела об административных правонарушениях, обязаны вести электронную базу данных наложенных административных взысканий (далее - электронная база данных), за исключением вынесенных предупреждений.</w:t>
      </w:r>
    </w:p>
    <w:p>
      <w:pPr>
        <w:spacing w:after="60"/>
        <w:ind w:firstLine="567"/>
        <w:jc w:val="both"/>
      </w:pPr>
      <w:r>
        <w:rPr>
          <w:rFonts w:ascii="Arial" w:cs="Arial" w:eastAsia="Arial" w:hAnsi="Arial"/>
          <w:sz w:val="24"/>
          <w:szCs w:val="24"/>
        </w:rPr>
        <w:t xml:space="preserve">Электронная база данных должна содержать следующие данные:</w:t>
      </w:r>
    </w:p>
    <w:p>
      <w:pPr>
        <w:spacing w:after="60"/>
        <w:ind w:firstLine="567"/>
        <w:jc w:val="both"/>
      </w:pPr>
      <w:r>
        <w:rPr>
          <w:rFonts w:ascii="Arial" w:cs="Arial" w:eastAsia="Arial" w:hAnsi="Arial"/>
          <w:sz w:val="24"/>
          <w:szCs w:val="24"/>
        </w:rPr>
        <w:t xml:space="preserve">- о лице, совершившем правонарушение (фамилия, имя, отчество, дата рождения, гражданство, место проживания);</w:t>
      </w:r>
    </w:p>
    <w:p>
      <w:pPr>
        <w:spacing w:after="60"/>
        <w:ind w:firstLine="567"/>
        <w:jc w:val="both"/>
      </w:pPr>
      <w:r>
        <w:rPr>
          <w:rFonts w:ascii="Arial" w:cs="Arial" w:eastAsia="Arial" w:hAnsi="Arial"/>
          <w:sz w:val="24"/>
          <w:szCs w:val="24"/>
        </w:rPr>
        <w:t xml:space="preserve">- вид наложенного административного взыскания;</w:t>
      </w:r>
    </w:p>
    <w:p>
      <w:pPr>
        <w:spacing w:after="60"/>
        <w:ind w:firstLine="567"/>
        <w:jc w:val="both"/>
      </w:pPr>
      <w:r>
        <w:rPr>
          <w:rFonts w:ascii="Arial" w:cs="Arial" w:eastAsia="Arial" w:hAnsi="Arial"/>
          <w:sz w:val="24"/>
          <w:szCs w:val="24"/>
        </w:rPr>
        <w:t xml:space="preserve">- характер (вид) и дата совершения административного правонарушения;</w:t>
      </w:r>
    </w:p>
    <w:p>
      <w:pPr>
        <w:spacing w:after="60"/>
        <w:ind w:firstLine="567"/>
        <w:jc w:val="both"/>
      </w:pPr>
      <w:r>
        <w:rPr>
          <w:rFonts w:ascii="Arial" w:cs="Arial" w:eastAsia="Arial" w:hAnsi="Arial"/>
          <w:sz w:val="24"/>
          <w:szCs w:val="24"/>
        </w:rPr>
        <w:t xml:space="preserve">- статус об исполнении наложенного административного взыскания;</w:t>
      </w:r>
    </w:p>
    <w:p>
      <w:pPr>
        <w:spacing w:after="60"/>
        <w:ind w:firstLine="567"/>
        <w:jc w:val="both"/>
      </w:pPr>
      <w:r>
        <w:rPr>
          <w:rFonts w:ascii="Arial" w:cs="Arial" w:eastAsia="Arial" w:hAnsi="Arial"/>
          <w:sz w:val="24"/>
          <w:szCs w:val="24"/>
        </w:rPr>
        <w:t xml:space="preserve">- номер и дата административного постановления.</w:t>
      </w:r>
    </w:p>
    <w:p>
      <w:pPr>
        <w:spacing w:after="60"/>
        <w:ind w:firstLine="567"/>
        <w:jc w:val="both"/>
      </w:pPr>
      <w:r>
        <w:rPr>
          <w:rFonts w:ascii="Arial" w:cs="Arial" w:eastAsia="Arial" w:hAnsi="Arial"/>
          <w:sz w:val="24"/>
          <w:szCs w:val="24"/>
        </w:rPr>
        <w:t xml:space="preserve">Орган, уполномоченный рассматривать дела об административных правонарушениях, вправе дополнить электронную базу данных и другими данными, необходимыми для учета характера совершаемых правонарушений.</w:t>
      </w:r>
    </w:p>
    <w:p>
      <w:pPr>
        <w:spacing w:after="60"/>
        <w:ind w:firstLine="567"/>
        <w:jc w:val="both"/>
      </w:pPr>
      <w:r>
        <w:rPr>
          <w:rFonts w:ascii="Arial" w:cs="Arial" w:eastAsia="Arial" w:hAnsi="Arial"/>
          <w:sz w:val="24"/>
          <w:szCs w:val="24"/>
        </w:rPr>
        <w:t xml:space="preserve">Порядок организации электронных баз данных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1-pf_h9vryyarh-sagjyx">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546-7. Доступность электронной базы данных</w:t>
      </w:r>
    </w:p>
    <w:p>
      <w:pPr>
        <w:spacing w:after="60"/>
        <w:ind w:firstLine="567"/>
        <w:jc w:val="both"/>
      </w:pPr>
      <w:r>
        <w:rPr>
          <w:rFonts w:ascii="Arial" w:cs="Arial" w:eastAsia="Arial" w:hAnsi="Arial"/>
          <w:sz w:val="24"/>
          <w:szCs w:val="24"/>
        </w:rPr>
        <w:t xml:space="preserve">Электронная база данных должна быть доступна в режиме просмотра и записи (за исключением изменений ранее заполненных данных, удаления данных) лицам, уполномоченным налагать административные взыскания.</w:t>
      </w:r>
    </w:p>
    <w:p>
      <w:pPr>
        <w:spacing w:after="60"/>
        <w:ind w:firstLine="567"/>
        <w:jc w:val="both"/>
      </w:pPr>
      <w:r>
        <w:rPr>
          <w:rFonts w:ascii="Arial" w:cs="Arial" w:eastAsia="Arial" w:hAnsi="Arial"/>
          <w:sz w:val="24"/>
          <w:szCs w:val="24"/>
        </w:rPr>
        <w:t xml:space="preserve">Граждане, должностные лица и юридические лица, в отношении которых наложено административное взыскание, вправе получить из электронной базы данных выписку о погашении исполнения административного взыскания.</w:t>
      </w:r>
    </w:p>
    <w:p>
      <w:pPr>
        <w:spacing w:after="60"/>
        <w:ind w:firstLine="567"/>
        <w:jc w:val="both"/>
      </w:pPr>
      <w:r>
        <w:rPr>
          <w:rFonts w:ascii="Arial" w:cs="Arial" w:eastAsia="Arial" w:hAnsi="Arial"/>
          <w:sz w:val="24"/>
          <w:szCs w:val="24"/>
        </w:rPr>
        <w:t xml:space="preserve">Данные из электронной базы данных не должны передаваться третьим лицам.</w:t>
      </w:r>
    </w:p>
    <w:p>
      <w:pPr>
        <w:spacing w:after="60"/>
        <w:ind w:firstLine="567"/>
        <w:jc w:val="both"/>
      </w:pPr>
      <w:r>
        <w:rPr>
          <w:rFonts w:ascii="Arial" w:cs="Arial" w:eastAsia="Arial" w:hAnsi="Arial"/>
          <w:sz w:val="24"/>
          <w:szCs w:val="24"/>
        </w:rPr>
        <w:t xml:space="preserve">Орган, уполномоченный рассматривать дела об административных правонарушениях, обязан на основе электронной базы данных предоставлять органам статистики информацию о количестве и видах совершенных правонарушений за прошедший календарный год.</w:t>
      </w:r>
    </w:p>
    <w:p>
      <w:pPr>
        <w:spacing w:after="60"/>
        <w:ind w:firstLine="567"/>
        <w:jc w:val="both"/>
      </w:pPr>
      <w:r>
        <w:rPr>
          <w:rFonts w:ascii="Arial" w:cs="Arial" w:eastAsia="Arial" w:hAnsi="Arial"/>
          <w:i/>
          <w:iCs/>
          <w:sz w:val="24"/>
          <w:szCs w:val="24"/>
        </w:rPr>
        <w:t xml:space="preserve">(В редакции Закона КР от </w:t>
      </w:r>
      <w:hyperlink w:history="1" r:id="rIdr2m6e14zltbytwbvqjgtf">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546-8. Срок внесения информации и электронную базу данных</w:t>
      </w:r>
    </w:p>
    <w:p>
      <w:pPr>
        <w:spacing w:after="60"/>
        <w:ind w:firstLine="567"/>
        <w:jc w:val="both"/>
      </w:pPr>
      <w:r>
        <w:rPr>
          <w:rFonts w:ascii="Arial" w:cs="Arial" w:eastAsia="Arial" w:hAnsi="Arial"/>
          <w:sz w:val="24"/>
          <w:szCs w:val="24"/>
        </w:rPr>
        <w:t xml:space="preserve">Уполномоченный орган, рассматривающий дела об административных правонарушениях, обязан вносить в электронную базу данных информацию в течение одного рабочего дня со дня вступления в силу постановления о наложении административного взыскания.</w:t>
      </w:r>
    </w:p>
    <w:p>
      <w:pPr>
        <w:spacing w:after="60"/>
        <w:ind w:firstLine="567"/>
        <w:jc w:val="both"/>
      </w:pPr>
      <w:r>
        <w:rPr>
          <w:rFonts w:ascii="Arial" w:cs="Arial" w:eastAsia="Arial" w:hAnsi="Arial"/>
          <w:i/>
          <w:iCs/>
          <w:sz w:val="24"/>
          <w:szCs w:val="24"/>
        </w:rPr>
        <w:t xml:space="preserve">(В редакции Закона КР от </w:t>
      </w:r>
      <w:hyperlink w:history="1" r:id="rIdqovga7cbo-t5orvzhjrnm">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546-9. Сроки хранения данных в электронной базе данных</w:t>
      </w:r>
    </w:p>
    <w:p>
      <w:pPr>
        <w:spacing w:after="60"/>
        <w:ind w:firstLine="567"/>
        <w:jc w:val="both"/>
      </w:pPr>
      <w:r>
        <w:rPr>
          <w:rFonts w:ascii="Arial" w:cs="Arial" w:eastAsia="Arial" w:hAnsi="Arial"/>
          <w:sz w:val="24"/>
          <w:szCs w:val="24"/>
        </w:rPr>
        <w:t xml:space="preserve">Данные, занесенные органом, уполномоченным рассматривать дела об административных правонарушениях, хранятся в электронной базе данных не более пяти лет.</w:t>
      </w:r>
    </w:p>
    <w:p>
      <w:pPr>
        <w:spacing w:after="60"/>
        <w:ind w:firstLine="567"/>
        <w:jc w:val="both"/>
      </w:pPr>
      <w:r>
        <w:rPr>
          <w:rFonts w:ascii="Arial" w:cs="Arial" w:eastAsia="Arial" w:hAnsi="Arial"/>
          <w:i/>
          <w:iCs/>
          <w:sz w:val="24"/>
          <w:szCs w:val="24"/>
        </w:rPr>
        <w:t xml:space="preserve">(В редакции Закона КР от </w:t>
      </w:r>
      <w:hyperlink w:history="1" r:id="rIdgr-o05uezjyymwhgpnzg0">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IV</w:t>
      </w:r>
    </w:p>
    <w:p>
      <w:pPr>
        <w:spacing w:after="120"/>
        <w:ind w:firstLine="567"/>
        <w:jc w:val="center"/>
      </w:pPr>
      <w:r>
        <w:rPr>
          <w:rFonts w:ascii="Arial" w:cs="Arial" w:eastAsia="Arial" w:hAnsi="Arial"/>
          <w:b/>
          <w:bCs/>
          <w:sz w:val="24"/>
          <w:szCs w:val="24"/>
        </w:rPr>
        <w:t xml:space="preserve">Глава 37 Производство по делам об административных правонарушениях</w:t>
      </w:r>
    </w:p>
    <w:p>
      <w:pPr>
        <w:spacing w:after="120"/>
        <w:ind w:firstLine="567"/>
        <w:jc w:val="both"/>
      </w:pPr>
      <w:r>
        <w:rPr>
          <w:rFonts w:ascii="Arial" w:cs="Arial" w:eastAsia="Arial" w:hAnsi="Arial"/>
          <w:b/>
          <w:bCs/>
          <w:sz w:val="24"/>
          <w:szCs w:val="24"/>
        </w:rPr>
        <w:t xml:space="preserve">Статья 547. Задачи производства по делам об административных правонарушениях</w:t>
      </w:r>
    </w:p>
    <w:p>
      <w:pPr>
        <w:spacing w:after="120"/>
        <w:ind w:firstLine="567"/>
        <w:jc w:val="both"/>
      </w:pPr>
      <w:r>
        <w:rPr>
          <w:rFonts w:ascii="Arial" w:cs="Arial" w:eastAsia="Arial" w:hAnsi="Arial"/>
          <w:sz w:val="24"/>
          <w:szCs w:val="24"/>
        </w:rPr>
        <w:t xml:space="preserve">Задачами производства по делам об административных правонарушениях являются: своевременное, всестороннее, полное и объективное выяснение обстоятельств каждого дела, разрешение его в точном соответствии с законодательством, обеспечение исполнения вынесенного постановления, а также выявление причин и условий, способствующих совершению административных правонарушений, предупреждение правонарушений, воспитание граждан в духе соблюдения законов, укрепление законности.</w:t>
      </w:r>
    </w:p>
    <w:p>
      <w:pPr>
        <w:spacing w:after="120"/>
        <w:ind w:firstLine="567"/>
        <w:jc w:val="both"/>
      </w:pPr>
      <w:r>
        <w:rPr>
          <w:rFonts w:ascii="Arial" w:cs="Arial" w:eastAsia="Arial" w:hAnsi="Arial"/>
          <w:b/>
          <w:bCs/>
          <w:sz w:val="24"/>
          <w:szCs w:val="24"/>
        </w:rPr>
        <w:t xml:space="preserve">Статья 547-1. Возбуждение дела об административном правонарушении</w:t>
      </w:r>
    </w:p>
    <w:p>
      <w:pPr>
        <w:spacing w:after="120"/>
        <w:ind w:firstLine="567"/>
        <w:jc w:val="both"/>
      </w:pPr>
      <w:r>
        <w:rPr>
          <w:rFonts w:ascii="Arial" w:cs="Arial" w:eastAsia="Arial" w:hAnsi="Arial"/>
          <w:sz w:val="24"/>
          <w:szCs w:val="24"/>
        </w:rPr>
        <w:t xml:space="preserve">1. Поводами к возбуждению дела об административном правонарушении являются:</w:t>
      </w:r>
    </w:p>
    <w:p>
      <w:pPr>
        <w:spacing w:after="120"/>
        <w:ind w:firstLine="567"/>
        <w:jc w:val="both"/>
      </w:pPr>
      <w:r>
        <w:rPr>
          <w:rFonts w:ascii="Arial" w:cs="Arial" w:eastAsia="Arial" w:hAnsi="Arial"/>
          <w:sz w:val="24"/>
          <w:szCs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3) сообщения и заявления физических и юридических лиц, а также сообщения в средствах массовой информации (в том числе в интернете), содержащие данные, указывающие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4) фиксация административного правонарушения в области дорожного движения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spacing w:after="120"/>
        <w:ind w:firstLine="567"/>
        <w:jc w:val="both"/>
      </w:pPr>
      <w:r>
        <w:rPr>
          <w:rFonts w:ascii="Arial" w:cs="Arial" w:eastAsia="Arial" w:hAnsi="Arial"/>
          <w:sz w:val="24"/>
          <w:szCs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подпунктом 4 настоящего пункта, транспортное средство находилось во владении или в пользовании другого лица.</w:t>
      </w:r>
    </w:p>
    <w:p>
      <w:pPr>
        <w:spacing w:after="120"/>
        <w:ind w:firstLine="567"/>
        <w:jc w:val="both"/>
      </w:pPr>
      <w:r>
        <w:rPr>
          <w:rFonts w:ascii="Arial" w:cs="Arial" w:eastAsia="Arial" w:hAnsi="Arial"/>
          <w:sz w:val="24"/>
          <w:szCs w:val="24"/>
        </w:rPr>
        <w:t xml:space="preserve">2.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одного из поводов, предусмотренных пунктом 1 настоящей статьи, и достаточных данных, указывающих на наличие события административного правонарушения.</w:t>
      </w:r>
    </w:p>
    <w:p>
      <w:pPr>
        <w:spacing w:after="120"/>
        <w:ind w:firstLine="567"/>
        <w:jc w:val="both"/>
      </w:pPr>
      <w:r>
        <w:rPr>
          <w:rFonts w:ascii="Arial" w:cs="Arial" w:eastAsia="Arial" w:hAnsi="Arial"/>
          <w:sz w:val="24"/>
          <w:szCs w:val="24"/>
        </w:rPr>
        <w:t xml:space="preserve">3. Дело об административном правонарушении считается возбужденным с момента:</w:t>
      </w:r>
    </w:p>
    <w:p>
      <w:pPr>
        <w:spacing w:after="120"/>
        <w:ind w:firstLine="567"/>
        <w:jc w:val="both"/>
      </w:pPr>
      <w:r>
        <w:rPr>
          <w:rFonts w:ascii="Arial" w:cs="Arial" w:eastAsia="Arial" w:hAnsi="Arial"/>
          <w:sz w:val="24"/>
          <w:szCs w:val="24"/>
        </w:rPr>
        <w:t xml:space="preserve">1) составления протокола осмотра места совершения административного правонарушения;</w:t>
      </w:r>
    </w:p>
    <w:p>
      <w:pPr>
        <w:spacing w:after="120"/>
        <w:ind w:firstLine="567"/>
        <w:jc w:val="both"/>
      </w:pPr>
      <w:r>
        <w:rPr>
          <w:rFonts w:ascii="Arial" w:cs="Arial" w:eastAsia="Arial" w:hAnsi="Arial"/>
          <w:sz w:val="24"/>
          <w:szCs w:val="24"/>
        </w:rPr>
        <w:t xml:space="preserve">2) составления первого протокола о применении мер обеспечения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spacing w:after="120"/>
        <w:ind w:firstLine="567"/>
        <w:jc w:val="both"/>
      </w:pPr>
      <w:r>
        <w:rPr>
          <w:rFonts w:ascii="Arial" w:cs="Arial" w:eastAsia="Arial" w:hAnsi="Arial"/>
          <w:sz w:val="24"/>
          <w:szCs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w:t>
      </w:r>
    </w:p>
    <w:p>
      <w:pPr>
        <w:spacing w:after="120"/>
        <w:ind w:firstLine="567"/>
        <w:jc w:val="both"/>
      </w:pPr>
      <w:r>
        <w:rPr>
          <w:rFonts w:ascii="Arial" w:cs="Arial" w:eastAsia="Arial" w:hAnsi="Arial"/>
          <w:sz w:val="24"/>
          <w:szCs w:val="24"/>
        </w:rPr>
        <w:t xml:space="preserve">5) вынесения постановления по делу об административном правонарушении в случае, предусмотренном пунктом 3 статьи 559 настоящего Кодекса.</w:t>
      </w:r>
    </w:p>
    <w:p>
      <w:pPr>
        <w:spacing w:after="120"/>
        <w:ind w:firstLine="567"/>
        <w:jc w:val="both"/>
      </w:pPr>
      <w:r>
        <w:rPr>
          <w:rFonts w:ascii="Arial" w:cs="Arial" w:eastAsia="Arial" w:hAnsi="Arial"/>
          <w:sz w:val="24"/>
          <w:szCs w:val="24"/>
        </w:rPr>
        <w:t xml:space="preserve">4. В случае отказа в возбуждении дела об административном правонарушении при наличии материалов, сообщений, заявлений, указанных в подпунктах 2 и 3 пункта 1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spacing w:after="120"/>
        <w:ind w:firstLine="567"/>
        <w:jc w:val="both"/>
      </w:pPr>
      <w:r>
        <w:rPr>
          <w:rFonts w:ascii="Arial" w:cs="Arial" w:eastAsia="Arial" w:hAnsi="Arial"/>
          <w:i/>
          <w:iCs/>
          <w:sz w:val="24"/>
          <w:szCs w:val="24"/>
        </w:rPr>
        <w:t xml:space="preserve">(В редакции Законов КР от </w:t>
      </w:r>
      <w:hyperlink w:history="1" r:id="rIdjcqhro1_on9n_fquaqhnu">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ofcfc1rmrim4pyyef5pb_">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548. Ведение производства по делам об административных правонарушениях</w:t>
      </w:r>
    </w:p>
    <w:p>
      <w:pPr>
        <w:spacing w:after="120"/>
        <w:ind w:firstLine="567"/>
        <w:jc w:val="both"/>
      </w:pPr>
      <w:r>
        <w:rPr>
          <w:rFonts w:ascii="Arial" w:cs="Arial" w:eastAsia="Arial" w:hAnsi="Arial"/>
          <w:sz w:val="24"/>
          <w:szCs w:val="24"/>
        </w:rPr>
        <w:t xml:space="preserve">Производство по делам об административных правонарушениях и их рассмотрение проводятся судами (судьями), органами (должностными лицами), уполномоченными рассматривать дела об административных правонарушениях в соответствии с настоящим Кодексом.</w:t>
      </w:r>
    </w:p>
    <w:p>
      <w:pPr>
        <w:spacing w:after="120"/>
        <w:ind w:firstLine="567"/>
        <w:jc w:val="both"/>
      </w:pPr>
      <w:r>
        <w:rPr>
          <w:rFonts w:ascii="Arial" w:cs="Arial" w:eastAsia="Arial" w:hAnsi="Arial"/>
          <w:sz w:val="24"/>
          <w:szCs w:val="24"/>
        </w:rPr>
        <w:t xml:space="preserve">Дело об административном правонарушении считается заведенным, а производство по нему - начатым с момента составления протокола об административном правонарушении или административном задержании лица, привлекаемого к административной ответственности.</w:t>
      </w:r>
    </w:p>
    <w:p>
      <w:pPr>
        <w:spacing w:after="120"/>
        <w:ind w:firstLine="567"/>
        <w:jc w:val="both"/>
      </w:pPr>
      <w:r>
        <w:rPr>
          <w:rFonts w:ascii="Arial" w:cs="Arial" w:eastAsia="Arial" w:hAnsi="Arial"/>
          <w:b/>
          <w:bCs/>
          <w:sz w:val="24"/>
          <w:szCs w:val="24"/>
        </w:rPr>
        <w:t xml:space="preserve">Статья 548-1. Основания, порядок и сроки приостановления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приостанавливается при наличии одного из следующих оснований, препятствующих его окончанию:</w:t>
      </w:r>
    </w:p>
    <w:p>
      <w:pPr>
        <w:spacing w:after="120"/>
        <w:ind w:firstLine="567"/>
        <w:jc w:val="both"/>
      </w:pPr>
      <w:r>
        <w:rPr>
          <w:rFonts w:ascii="Arial" w:cs="Arial" w:eastAsia="Arial" w:hAnsi="Arial"/>
          <w:sz w:val="24"/>
          <w:szCs w:val="24"/>
        </w:rPr>
        <w:t xml:space="preserve">1) неустановления местонахождения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2) психического или иного тяжкого заболевания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3) обстоятельств, влияющих на сроки получения сведений и данных, необходимых для окончания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О приостановлении производства по делу уполномоченное должностное лицо выносит постановление.</w:t>
      </w:r>
    </w:p>
    <w:p>
      <w:pPr>
        <w:spacing w:after="120"/>
        <w:ind w:firstLine="567"/>
        <w:jc w:val="both"/>
      </w:pPr>
      <w:r>
        <w:rPr>
          <w:rFonts w:ascii="Arial" w:cs="Arial" w:eastAsia="Arial" w:hAnsi="Arial"/>
          <w:sz w:val="24"/>
          <w:szCs w:val="24"/>
        </w:rPr>
        <w:t xml:space="preserve">До приостановления производства по делу об административном правонарушении уполномоченное должностное лицо обязано выполнить все процессуальные действия, производство которых возможно в отсутствие лица, подлежащего привлечению к административной ответственности.</w:t>
      </w:r>
    </w:p>
    <w:p>
      <w:pPr>
        <w:spacing w:after="120"/>
        <w:ind w:firstLine="567"/>
        <w:jc w:val="both"/>
      </w:pPr>
      <w:r>
        <w:rPr>
          <w:rFonts w:ascii="Arial" w:cs="Arial" w:eastAsia="Arial" w:hAnsi="Arial"/>
          <w:sz w:val="24"/>
          <w:szCs w:val="24"/>
        </w:rPr>
        <w:t xml:space="preserve">После приостановления производства по делу уполномоченное должностное лицо обязано принимать меры к обнаружению, а равно к установлению лица, совершившего административное правонарушение, а в случае необходимости может производить процессуальные действия.</w:t>
      </w:r>
    </w:p>
    <w:p>
      <w:pPr>
        <w:spacing w:after="120"/>
        <w:ind w:firstLine="567"/>
        <w:jc w:val="both"/>
      </w:pPr>
      <w:r>
        <w:rPr>
          <w:rFonts w:ascii="Arial" w:cs="Arial" w:eastAsia="Arial" w:hAnsi="Arial"/>
          <w:i/>
          <w:iCs/>
          <w:sz w:val="24"/>
          <w:szCs w:val="24"/>
        </w:rPr>
        <w:t xml:space="preserve">(В редакции Закона КР от </w:t>
      </w:r>
      <w:hyperlink w:history="1" r:id="rIdmwtg1_ekthteuekr80qnl">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548-2. Возобновление приостановленного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Приостановленное производство по делу об административном правонарушении возобновляется постановлением должностного лица уполномоченного органа после того, как отпали основания для приостановления.</w:t>
      </w:r>
    </w:p>
    <w:p>
      <w:pPr>
        <w:spacing w:after="120"/>
        <w:ind w:firstLine="567"/>
        <w:jc w:val="both"/>
      </w:pPr>
      <w:r>
        <w:rPr>
          <w:rFonts w:ascii="Arial" w:cs="Arial" w:eastAsia="Arial" w:hAnsi="Arial"/>
          <w:sz w:val="24"/>
          <w:szCs w:val="24"/>
        </w:rPr>
        <w:t xml:space="preserve">Приостановленное производство по делу может быть возобновлено также постановлением вышестоящего уполномоченного органа в связи с отменой постановления должностного лица о приостановлении производства по делу.</w:t>
      </w:r>
    </w:p>
    <w:p>
      <w:pPr>
        <w:spacing w:after="120"/>
        <w:ind w:firstLine="567"/>
        <w:jc w:val="both"/>
      </w:pPr>
      <w:r>
        <w:rPr>
          <w:rFonts w:ascii="Arial" w:cs="Arial" w:eastAsia="Arial" w:hAnsi="Arial"/>
          <w:sz w:val="24"/>
          <w:szCs w:val="24"/>
        </w:rPr>
        <w:t xml:space="preserve">О возобновлении производства по делу уведомляются лица, привлекаемые к административной ответственности и их законные представители.</w:t>
      </w:r>
    </w:p>
    <w:p>
      <w:pPr>
        <w:spacing w:after="120"/>
        <w:ind w:firstLine="567"/>
        <w:jc w:val="both"/>
      </w:pPr>
      <w:r>
        <w:rPr>
          <w:rFonts w:ascii="Arial" w:cs="Arial" w:eastAsia="Arial" w:hAnsi="Arial"/>
          <w:i/>
          <w:iCs/>
          <w:sz w:val="24"/>
          <w:szCs w:val="24"/>
        </w:rPr>
        <w:t xml:space="preserve">(В редакции Закона КР от </w:t>
      </w:r>
      <w:hyperlink w:history="1" r:id="rIddpd0znpdykyrkrqqusagz">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549. Обстоятельства, исключающие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не может быть начато, а начатое дело подлежит прекращению при наличии следующих обстоятельств:</w:t>
      </w:r>
    </w:p>
    <w:p>
      <w:pPr>
        <w:spacing w:after="120"/>
        <w:ind w:firstLine="567"/>
        <w:jc w:val="both"/>
      </w:pPr>
      <w:r>
        <w:rPr>
          <w:rFonts w:ascii="Arial" w:cs="Arial" w:eastAsia="Arial" w:hAnsi="Arial"/>
          <w:sz w:val="24"/>
          <w:szCs w:val="24"/>
        </w:rPr>
        <w:t xml:space="preserve">1) отсутствие события административного правонарушения;</w:t>
      </w:r>
    </w:p>
    <w:p>
      <w:pPr>
        <w:spacing w:after="120"/>
        <w:ind w:firstLine="567"/>
        <w:jc w:val="both"/>
      </w:pPr>
      <w:r>
        <w:rPr>
          <w:rFonts w:ascii="Arial" w:cs="Arial" w:eastAsia="Arial" w:hAnsi="Arial"/>
          <w:sz w:val="24"/>
          <w:szCs w:val="24"/>
        </w:rPr>
        <w:t xml:space="preserve">2) отсутствие состава административного правонарушения;</w:t>
      </w:r>
    </w:p>
    <w:p>
      <w:pPr>
        <w:spacing w:after="120"/>
        <w:ind w:firstLine="567"/>
        <w:jc w:val="both"/>
      </w:pPr>
      <w:r>
        <w:rPr>
          <w:rFonts w:ascii="Arial" w:cs="Arial" w:eastAsia="Arial" w:hAnsi="Arial"/>
          <w:sz w:val="24"/>
          <w:szCs w:val="24"/>
        </w:rPr>
        <w:t xml:space="preserve">3) недостижение лицом на момент совершения административного правонарушения 16-летнего возраста;</w:t>
      </w:r>
    </w:p>
    <w:p>
      <w:pPr>
        <w:spacing w:after="120"/>
        <w:ind w:firstLine="567"/>
        <w:jc w:val="both"/>
      </w:pPr>
      <w:r>
        <w:rPr>
          <w:rFonts w:ascii="Arial" w:cs="Arial" w:eastAsia="Arial" w:hAnsi="Arial"/>
          <w:sz w:val="24"/>
          <w:szCs w:val="24"/>
        </w:rPr>
        <w:t xml:space="preserve">4) невменяемость лица, совершившего противоправное действие или бездействие;</w:t>
      </w:r>
    </w:p>
    <w:p>
      <w:pPr>
        <w:spacing w:after="120"/>
        <w:ind w:firstLine="567"/>
        <w:jc w:val="both"/>
      </w:pPr>
      <w:r>
        <w:rPr>
          <w:rFonts w:ascii="Arial" w:cs="Arial" w:eastAsia="Arial" w:hAnsi="Arial"/>
          <w:sz w:val="24"/>
          <w:szCs w:val="24"/>
        </w:rPr>
        <w:t xml:space="preserve">5) действие лица в состоянии крайней необходимости или необходимой обороны;</w:t>
      </w:r>
    </w:p>
    <w:p>
      <w:pPr>
        <w:spacing w:after="120"/>
        <w:ind w:firstLine="567"/>
        <w:jc w:val="both"/>
      </w:pPr>
      <w:r>
        <w:rPr>
          <w:rFonts w:ascii="Arial" w:cs="Arial" w:eastAsia="Arial" w:hAnsi="Arial"/>
          <w:sz w:val="24"/>
          <w:szCs w:val="24"/>
        </w:rPr>
        <w:t xml:space="preserve">6) издание акта амнистии, если он устраняет применение административного взыскания;</w:t>
      </w:r>
    </w:p>
    <w:p>
      <w:pPr>
        <w:spacing w:after="120"/>
        <w:ind w:firstLine="567"/>
        <w:jc w:val="both"/>
      </w:pPr>
      <w:r>
        <w:rPr>
          <w:rFonts w:ascii="Arial" w:cs="Arial" w:eastAsia="Arial" w:hAnsi="Arial"/>
          <w:sz w:val="24"/>
          <w:szCs w:val="24"/>
        </w:rPr>
        <w:t xml:space="preserve">7) отмена акта, устанавливающего административную ответственность;</w:t>
      </w:r>
    </w:p>
    <w:p>
      <w:pPr>
        <w:spacing w:after="120"/>
        <w:ind w:firstLine="567"/>
        <w:jc w:val="both"/>
      </w:pPr>
      <w:r>
        <w:rPr>
          <w:rFonts w:ascii="Arial" w:cs="Arial" w:eastAsia="Arial" w:hAnsi="Arial"/>
          <w:sz w:val="24"/>
          <w:szCs w:val="24"/>
        </w:rPr>
        <w:t xml:space="preserve">8) истечение к моменту рассмотрения дела об административном правонарушении сроков давности, предусмотренных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наличие по тому же факту в отношении лица, привлекаемого к административной ответственности, постановления суда (судьи) или органа (должностного лица) о наложении административного взыскания либо неотмененного постановления о прекращении дела об административном правонарушении;</w:t>
      </w:r>
    </w:p>
    <w:p>
      <w:pPr>
        <w:spacing w:after="120"/>
        <w:ind w:firstLine="567"/>
        <w:jc w:val="both"/>
      </w:pPr>
      <w:r>
        <w:rPr>
          <w:rFonts w:ascii="Arial" w:cs="Arial" w:eastAsia="Arial" w:hAnsi="Arial"/>
          <w:sz w:val="24"/>
          <w:szCs w:val="24"/>
        </w:rPr>
        <w:t xml:space="preserve">10) смерть лица, в отношении которого было начато и ведется производство по делу;</w:t>
      </w:r>
    </w:p>
    <w:p>
      <w:pPr>
        <w:spacing w:after="120"/>
        <w:ind w:firstLine="567"/>
        <w:jc w:val="both"/>
      </w:pPr>
      <w:r>
        <w:rPr>
          <w:rFonts w:ascii="Arial" w:cs="Arial" w:eastAsia="Arial" w:hAnsi="Arial"/>
          <w:sz w:val="24"/>
          <w:szCs w:val="24"/>
        </w:rPr>
        <w:t xml:space="preserve">11) наличие по тому же факту уголовного дела в отношении конкретного физического лица, привлекаемого к ответственности за административное правонарушение.</w:t>
      </w:r>
    </w:p>
    <w:p>
      <w:pPr>
        <w:spacing w:after="120"/>
        <w:ind w:firstLine="567"/>
        <w:jc w:val="both"/>
      </w:pPr>
      <w:r>
        <w:rPr>
          <w:rFonts w:ascii="Arial" w:cs="Arial" w:eastAsia="Arial" w:hAnsi="Arial"/>
          <w:i/>
          <w:iCs/>
          <w:sz w:val="24"/>
          <w:szCs w:val="24"/>
        </w:rPr>
        <w:t xml:space="preserve">(В редакции Закона КР от </w:t>
      </w:r>
      <w:hyperlink w:history="1" r:id="rIdom7marlxblq1gwnezuxab">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550. Рассмотрение дела об административном правонарушении на началах равенства граждан</w:t>
      </w:r>
    </w:p>
    <w:p>
      <w:pPr>
        <w:spacing w:after="120"/>
        <w:ind w:firstLine="567"/>
        <w:jc w:val="both"/>
      </w:pPr>
      <w:r>
        <w:rPr>
          <w:rFonts w:ascii="Arial" w:cs="Arial" w:eastAsia="Arial" w:hAnsi="Arial"/>
          <w:sz w:val="24"/>
          <w:szCs w:val="24"/>
        </w:rPr>
        <w:t xml:space="preserve">Рассмотрение дела об административном правонарушении осуществляется на началах равенства перед законом и органом, рассматривающим дело, всех граждан независимо от происхождения, социального и имущественного положения, расовой и национальной принадлежности, пола, образования, языка, отношения к религии, рода и характера занятий, места жительства и других обстоятельств.</w:t>
      </w:r>
    </w:p>
    <w:p>
      <w:pPr>
        <w:spacing w:after="120"/>
        <w:ind w:firstLine="567"/>
        <w:jc w:val="both"/>
      </w:pPr>
      <w:r>
        <w:rPr>
          <w:rFonts w:ascii="Arial" w:cs="Arial" w:eastAsia="Arial" w:hAnsi="Arial"/>
          <w:b/>
          <w:bCs/>
          <w:sz w:val="24"/>
          <w:szCs w:val="24"/>
        </w:rPr>
        <w:t xml:space="preserve">Статья 551. Открытое рассмотрение дела об административном правонарушении</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ind w:firstLine="567"/>
        <w:jc w:val="both"/>
      </w:pPr>
      <w:r>
        <w:rPr>
          <w:rFonts w:ascii="Arial" w:cs="Arial" w:eastAsia="Arial" w:hAnsi="Arial"/>
          <w:sz w:val="24"/>
          <w:szCs w:val="24"/>
        </w:rPr>
        <w:t xml:space="preserve">В целях повышения воспитательной и предупредительной роли производства по делам об административных правонарушениях дела могут рассматриваться непосредственно по месту работы, учебы или жительства нарушителя.</w:t>
      </w:r>
    </w:p>
    <w:p>
      <w:pPr>
        <w:spacing w:after="120"/>
        <w:ind w:firstLine="567"/>
        <w:jc w:val="both"/>
      </w:pPr>
      <w:r>
        <w:rPr>
          <w:rFonts w:ascii="Arial" w:cs="Arial" w:eastAsia="Arial" w:hAnsi="Arial"/>
          <w:i/>
          <w:iCs/>
          <w:sz w:val="24"/>
          <w:szCs w:val="24"/>
        </w:rPr>
        <w:t xml:space="preserve">(В редакции Закона КР от </w:t>
      </w:r>
      <w:hyperlink w:history="1" r:id="rIdyg1fqflmyditwptuivl0t">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552. Язык, на котором ведется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Производство по делу об административном правонарушении ведется на государственном либо официальном языке.</w:t>
      </w:r>
    </w:p>
    <w:p>
      <w:pPr>
        <w:spacing w:after="120"/>
        <w:ind w:firstLine="567"/>
        <w:jc w:val="both"/>
      </w:pPr>
      <w:r>
        <w:rPr>
          <w:rFonts w:ascii="Arial" w:cs="Arial" w:eastAsia="Arial" w:hAnsi="Arial"/>
          <w:sz w:val="24"/>
          <w:szCs w:val="24"/>
        </w:rPr>
        <w:t xml:space="preserve">Участвующим в деле лицам, не владеющим языком, на котором ведется производство, обеспечивается право делать заявления, давать показания, заявлять ходатайства, знакомиться со всеми материалами дела, выступать в административном производстве на родном языке и пользоваться услугами переводчика в порядке, установленном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qdulkscjpkxqv4pswgsqr">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 Доказательства</w:t>
      </w:r>
    </w:p>
    <w:p>
      <w:pPr>
        <w:spacing w:after="120"/>
        <w:ind w:firstLine="567"/>
        <w:jc w:val="both"/>
      </w:pPr>
      <w:r>
        <w:rPr>
          <w:rFonts w:ascii="Arial" w:cs="Arial" w:eastAsia="Arial" w:hAnsi="Arial"/>
          <w:sz w:val="24"/>
          <w:szCs w:val="24"/>
        </w:rPr>
        <w:t xml:space="preserve">Доказательствами по делу об административном правонарушении являются любые фактические данные, на основе которых в установленном настоящим Кодексом порядке, судья или орган (должностное лицо), в производстве которого находится дело, устанавливает наличие или отсутствие события административного правонарушения, виновность физического лица, привлекаемого к административной ответственности, а также иные обстоятельства, имеющие значение для правильного разрешения дела.</w:t>
      </w:r>
    </w:p>
    <w:p>
      <w:pPr>
        <w:spacing w:after="120"/>
        <w:ind w:firstLine="567"/>
        <w:jc w:val="both"/>
      </w:pPr>
      <w:r>
        <w:rPr>
          <w:rFonts w:ascii="Arial" w:cs="Arial" w:eastAsia="Arial" w:hAnsi="Arial"/>
          <w:sz w:val="24"/>
          <w:szCs w:val="24"/>
        </w:rPr>
        <w:t xml:space="preserve">Эти данные устанавливаются протоколом об административном правонарушении, иными протоколами, предусмотренными настоящим Кодексом, объяснениями лица, привлекаемого к административной ответственности, показаниями потерпевшего, свидетелей, показаниями сертифицированных специальных контрольно-измерительных технических средств и приборов, пояснениями специалиста, заключением экспертизы, иными документами, вещественными доказательствами.</w:t>
      </w:r>
    </w:p>
    <w:p>
      <w:pPr>
        <w:spacing w:after="120"/>
        <w:ind w:firstLine="567"/>
        <w:jc w:val="both"/>
      </w:pPr>
      <w:r>
        <w:rPr>
          <w:rFonts w:ascii="Arial" w:cs="Arial" w:eastAsia="Arial" w:hAnsi="Arial"/>
          <w:sz w:val="24"/>
          <w:szCs w:val="24"/>
        </w:rPr>
        <w:t xml:space="preserve">При рассмотрении материалов об административных правонарушениях в качестве доказательств могут быть использованы данные сертифицированных специальных контрольно-измерительных технических средств и приборов, а также данные, зафиксированные техническими средствами, имеющими функции фото- и видеозаписи (видеокамерами, видеорегистраторами, видеокамерами мобильных устройств и приборов).</w:t>
      </w:r>
    </w:p>
    <w:p>
      <w:pPr>
        <w:spacing w:after="120"/>
        <w:ind w:firstLine="567"/>
        <w:jc w:val="both"/>
      </w:pPr>
      <w:r>
        <w:rPr>
          <w:rFonts w:ascii="Arial" w:cs="Arial" w:eastAsia="Arial" w:hAnsi="Arial"/>
          <w:i/>
          <w:iCs/>
          <w:sz w:val="24"/>
          <w:szCs w:val="24"/>
        </w:rPr>
        <w:t xml:space="preserve">(В редакции Законов КР от </w:t>
      </w:r>
      <w:hyperlink w:history="1" r:id="rId7dk3-y_7jq-pk7nmxvvik">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hhnvgmofjpdc2pt55cacy">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w:t>
      </w:r>
      <w:r>
        <w:rPr>
          <w:rFonts w:ascii="Arial" w:cs="Arial" w:eastAsia="Arial" w:hAnsi="Arial"/>
          <w:b/>
          <w:bCs/>
          <w:sz w:val="24"/>
          <w:szCs w:val="24"/>
        </w:rPr>
        <w:t xml:space="preserve">1</w:t>
      </w:r>
      <w:r>
        <w:rPr>
          <w:rFonts w:ascii="Arial" w:cs="Arial" w:eastAsia="Arial" w:hAnsi="Arial"/>
          <w:b/>
          <w:bCs/>
          <w:sz w:val="24"/>
          <w:szCs w:val="24"/>
        </w:rPr>
        <w:t xml:space="preserve">. Вещественные доказательства</w:t>
      </w:r>
    </w:p>
    <w:p>
      <w:pPr>
        <w:spacing w:after="120"/>
        <w:ind w:firstLine="567"/>
        <w:jc w:val="both"/>
      </w:pPr>
      <w:r>
        <w:rPr>
          <w:rFonts w:ascii="Arial" w:cs="Arial" w:eastAsia="Arial" w:hAnsi="Arial"/>
          <w:sz w:val="24"/>
          <w:szCs w:val="24"/>
        </w:rPr>
        <w:t xml:space="preserve">Вещественными доказательствами по делу об административном правонарушении служат вещи, документы, деньги, ценности и транспортные средства, являющиеся непосредственными объектами такого правонарушения, иные предметы, сохранившие на себе следы правонарушения либо могущие служить средством к обнаружению правонарушения и выявлению лиц, совершивших правонарушение, а также установлению фактических обстоятельств дела, за исключением декларации, составленной в соответствии с </w:t>
      </w:r>
      <w:hyperlink w:history="1" r:id="rIdplgisyvekzpodpzb3y16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подготовке к представлению единой налоговой декларации гражданами Кыргызской Республики".</w:t>
      </w:r>
    </w:p>
    <w:p>
      <w:pPr>
        <w:spacing w:after="120"/>
        <w:ind w:firstLine="567"/>
        <w:jc w:val="both"/>
      </w:pPr>
      <w:r>
        <w:rPr>
          <w:rFonts w:ascii="Arial" w:cs="Arial" w:eastAsia="Arial" w:hAnsi="Arial"/>
          <w:sz w:val="24"/>
          <w:szCs w:val="24"/>
        </w:rPr>
        <w:t xml:space="preserve">Изъятие подлинных документов для приобщения к административному делу из государственных и ведомственных архивов запрещается. В этих случаях для приобщения к делу уполномоченным государственным органом выдаются заверенные копии подлинников документов.</w:t>
      </w:r>
    </w:p>
    <w:p>
      <w:pPr>
        <w:spacing w:after="120"/>
        <w:ind w:firstLine="567"/>
        <w:jc w:val="both"/>
      </w:pPr>
      <w:r>
        <w:rPr>
          <w:rFonts w:ascii="Arial" w:cs="Arial" w:eastAsia="Arial" w:hAnsi="Arial"/>
          <w:sz w:val="24"/>
          <w:szCs w:val="24"/>
        </w:rPr>
        <w:t xml:space="preserve">Любое лицо, которое владеет предметом, обладающим признаками вещественного доказательства, обязано предъявить такой предмет должностным лицам уполномоченного органа Кыргызской Республики.</w:t>
      </w:r>
    </w:p>
    <w:p>
      <w:pPr>
        <w:spacing w:after="120"/>
        <w:ind w:firstLine="567"/>
        <w:jc w:val="both"/>
      </w:pPr>
      <w:r>
        <w:rPr>
          <w:rFonts w:ascii="Arial" w:cs="Arial" w:eastAsia="Arial" w:hAnsi="Arial"/>
          <w:sz w:val="24"/>
          <w:szCs w:val="24"/>
        </w:rPr>
        <w:t xml:space="preserve">Вещественные доказательства приобщаются к делу об административном правонарушении. Они должны быть подробно описаны в протоколах об административном правонарушении, изъятия, производства обследования или в иных протоколах. В случае необходимости вещественные доказательства могут быть сфотографированы или зафиксированы с помощью других технических средств и, по возможности, должны быть опечатаны.</w:t>
      </w:r>
    </w:p>
    <w:p>
      <w:pPr>
        <w:spacing w:after="120"/>
        <w:ind w:firstLine="567"/>
        <w:jc w:val="both"/>
      </w:pPr>
      <w:r>
        <w:rPr>
          <w:rFonts w:ascii="Arial" w:cs="Arial" w:eastAsia="Arial" w:hAnsi="Arial"/>
          <w:sz w:val="24"/>
          <w:szCs w:val="24"/>
        </w:rPr>
        <w:t xml:space="preserve">Должностное лицо уполномоченного органа Кыргызской Республики, в производстве или на рассмотрении которого находится дело об административном правонарушении, обязано принять все меры к обеспечению сохранности вещественных доказательств до окончательного разрешения дела.</w:t>
      </w:r>
    </w:p>
    <w:p>
      <w:pPr>
        <w:spacing w:after="120"/>
        <w:ind w:firstLine="567"/>
        <w:jc w:val="both"/>
      </w:pPr>
      <w:r>
        <w:rPr>
          <w:rFonts w:ascii="Arial" w:cs="Arial" w:eastAsia="Arial" w:hAnsi="Arial"/>
          <w:sz w:val="24"/>
          <w:szCs w:val="24"/>
        </w:rPr>
        <w:t xml:space="preserve">Порядок и сроки хранения вещественных доказательств определяются настоящим Кодексом, а в части, не урегулированной им, -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Если в силу их громоздкости или по другим причинам вещественные доказательства не могут быть приобщены к делу, должностным лицом уполномоченного органа Кыргызской Республики, в производстве или на рассмотрении которого находится это дело, составляется справка о месте их нахождения, которая прилагается к делу.</w:t>
      </w:r>
    </w:p>
    <w:p>
      <w:pPr>
        <w:spacing w:after="120"/>
        <w:ind w:firstLine="567"/>
        <w:jc w:val="both"/>
      </w:pPr>
      <w:r>
        <w:rPr>
          <w:rFonts w:ascii="Arial" w:cs="Arial" w:eastAsia="Arial" w:hAnsi="Arial"/>
          <w:sz w:val="24"/>
          <w:szCs w:val="24"/>
        </w:rPr>
        <w:t xml:space="preserve">В постановлении суда и соответствующего уполномоченного органа должно содержаться решение о вещественных доказательствах, при этом:</w:t>
      </w:r>
    </w:p>
    <w:p>
      <w:pPr>
        <w:spacing w:after="120"/>
        <w:ind w:firstLine="567"/>
        <w:jc w:val="both"/>
      </w:pPr>
      <w:r>
        <w:rPr>
          <w:rFonts w:ascii="Arial" w:cs="Arial" w:eastAsia="Arial" w:hAnsi="Arial"/>
          <w:sz w:val="24"/>
          <w:szCs w:val="24"/>
        </w:rPr>
        <w:t xml:space="preserve">1) орудия правонарушения, принадлежащие правонарушителю подлежат конфискации;</w:t>
      </w:r>
    </w:p>
    <w:p>
      <w:pPr>
        <w:spacing w:after="12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567"/>
        <w:jc w:val="both"/>
      </w:pPr>
      <w:r>
        <w:rPr>
          <w:rFonts w:ascii="Arial" w:cs="Arial" w:eastAsia="Arial" w:hAnsi="Arial"/>
          <w:sz w:val="24"/>
          <w:szCs w:val="24"/>
        </w:rPr>
        <w:t xml:space="preserve">3) вещи, не представляющие никакой ценности и не пригодные для использования, подлежат уничтожению, а в случае ходатайства заинтересованных лиц или организаций - выдаются им;</w:t>
      </w:r>
    </w:p>
    <w:p>
      <w:pPr>
        <w:spacing w:after="120"/>
        <w:ind w:firstLine="567"/>
        <w:jc w:val="both"/>
      </w:pPr>
      <w:r>
        <w:rPr>
          <w:rFonts w:ascii="Arial" w:cs="Arial" w:eastAsia="Arial" w:hAnsi="Arial"/>
          <w:sz w:val="24"/>
          <w:szCs w:val="24"/>
        </w:rPr>
        <w:t xml:space="preserve">4) деньги и иные ценности, нажитые в результате правонарушения, по решению суда, а при прекращении дела в связи со смертью правонарушителя или признанием его невменяемым - постановлением соответствующего уполномоченного органа подлежат обращению в доход государства, остальные вещи выдаются законным владельцам, а при неустановлении последних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5) документы, являющиеся вещественными доказательствами, хранятся при деле в течение всего срока хранения последнего либо передаются соответствующим организациям или гражданам.</w:t>
      </w:r>
    </w:p>
    <w:p>
      <w:pPr>
        <w:spacing w:after="120"/>
        <w:ind w:firstLine="567"/>
        <w:jc w:val="both"/>
      </w:pPr>
      <w:r>
        <w:rPr>
          <w:rFonts w:ascii="Arial" w:cs="Arial" w:eastAsia="Arial" w:hAnsi="Arial"/>
          <w:sz w:val="24"/>
          <w:szCs w:val="24"/>
        </w:rPr>
        <w:t xml:space="preserve">В отдельных случаях, если в соответствии с настоящим Кодексом вещественные доказательства не подлежат конфискации, они могут быть возвращены лицу, у которого они были изъяты, если это возможно без ущерба для разрешения дела.</w:t>
      </w:r>
    </w:p>
    <w:p>
      <w:pPr>
        <w:spacing w:after="120"/>
        <w:ind w:firstLine="567"/>
        <w:jc w:val="both"/>
      </w:pPr>
      <w:r>
        <w:rPr>
          <w:rFonts w:ascii="Arial" w:cs="Arial" w:eastAsia="Arial" w:hAnsi="Arial"/>
          <w:sz w:val="24"/>
          <w:szCs w:val="24"/>
        </w:rPr>
        <w:t xml:space="preserve">Вещественные доказательства, подвергающиеся быстрой порче, после осмотра возвращаются лицу или передаются соответствующим предприятиям, учреждениям и организациям для использования по назначению. Вопрос о возврате стоимости таких предметов, вырученной от их реализации, решается в соответствии с принятым по делу решением.</w:t>
      </w:r>
    </w:p>
    <w:p>
      <w:pPr>
        <w:spacing w:after="120"/>
        <w:ind w:firstLine="567"/>
        <w:jc w:val="both"/>
      </w:pPr>
      <w:r>
        <w:rPr>
          <w:rFonts w:ascii="Arial" w:cs="Arial" w:eastAsia="Arial" w:hAnsi="Arial"/>
          <w:sz w:val="24"/>
          <w:szCs w:val="24"/>
        </w:rPr>
        <w:t xml:space="preserve">При передаче дела для дальнейшего производства или рассмотрения в другой государственный орган или суд вещественные доказательства препровождаются вместе с делом, за исключением случаев, предусмотренных частями шестой и девятой настоящей статьи.</w:t>
      </w:r>
    </w:p>
    <w:p>
      <w:pPr>
        <w:spacing w:after="120"/>
        <w:ind w:firstLine="567"/>
        <w:jc w:val="both"/>
      </w:pPr>
      <w:r>
        <w:rPr>
          <w:rFonts w:ascii="Arial" w:cs="Arial" w:eastAsia="Arial" w:hAnsi="Arial"/>
          <w:i/>
          <w:iCs/>
          <w:sz w:val="24"/>
          <w:szCs w:val="24"/>
        </w:rPr>
        <w:t xml:space="preserve">(В редакции Законов КР от </w:t>
      </w:r>
      <w:hyperlink w:history="1" r:id="rIdoygxmhnuj2_ofpxmne479">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 </w:t>
      </w:r>
      <w:hyperlink w:history="1" r:id="rId2au3t9ofccioxtkcrtwe1">
        <w:r>
          <w:rPr>
            <w:rFonts w:ascii="Arial" w:cs="Arial" w:eastAsia="Arial" w:hAnsi="Arial"/>
            <w:i/>
            <w:iCs/>
            <w:color w:val="1D4ED8"/>
            <w:sz w:val="24"/>
            <w:szCs w:val="24"/>
            <w:u w:val="single"/>
          </w:rPr>
          <w:t xml:space="preserve">25 февраля 2010 года № 35</w:t>
        </w:r>
      </w:hyperlink>
      <w:r>
        <w:rPr>
          <w:rFonts w:ascii="Arial" w:cs="Arial" w:eastAsia="Arial" w:hAnsi="Arial"/>
          <w:i/>
          <w:iCs/>
          <w:sz w:val="24"/>
          <w:szCs w:val="24"/>
        </w:rPr>
        <w:t xml:space="preserve">, </w:t>
      </w:r>
      <w:hyperlink w:history="1" r:id="rIdl-rja0hz1rx-afclcq26b">
        <w:r>
          <w:rPr>
            <w:rFonts w:ascii="Arial" w:cs="Arial" w:eastAsia="Arial" w:hAnsi="Arial"/>
            <w:i/>
            <w:iCs/>
            <w:color w:val="1D4ED8"/>
            <w:sz w:val="24"/>
            <w:szCs w:val="24"/>
            <w:u w:val="single"/>
          </w:rPr>
          <w:t xml:space="preserve">10 июля 2014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553-2. Показания специальных технических средств</w:t>
      </w:r>
    </w:p>
    <w:p>
      <w:pPr>
        <w:spacing w:after="120"/>
        <w:ind w:firstLine="567"/>
        <w:jc w:val="both"/>
      </w:pPr>
      <w:r>
        <w:rPr>
          <w:rFonts w:ascii="Arial" w:cs="Arial" w:eastAsia="Arial" w:hAnsi="Arial"/>
          <w:sz w:val="24"/>
          <w:szCs w:val="24"/>
        </w:rPr>
        <w:t xml:space="preserve">1. Под сертифицированными специальными контрольно-измерительными техническими средствами и приборами в статьях настоящего Кодекса следует понимать технические средства и приборы наблюдения и фиксации правонарушений, прошедшие метрологическую поверку, фото-, видеоаппаратуру, фиксирующие факт и время совершения правонарушения, вид, марку, государственный регистрационный номерной знак, а также скорость и направление движения транспортного средства.</w:t>
      </w:r>
    </w:p>
    <w:p>
      <w:pPr>
        <w:spacing w:after="120"/>
        <w:ind w:firstLine="567"/>
        <w:jc w:val="both"/>
      </w:pPr>
      <w:r>
        <w:rPr>
          <w:rFonts w:ascii="Arial" w:cs="Arial" w:eastAsia="Arial" w:hAnsi="Arial"/>
          <w:sz w:val="24"/>
          <w:szCs w:val="24"/>
        </w:rPr>
        <w:t xml:space="preserve">2. Показания специальных контрольно-измерительных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пунктом 3 статьи 559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ddvbmoev4o-cqdqo1xjvm">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553-3. Особенности административной ответственности при фиксации правонарушения специальными техническими средствами</w:t>
      </w:r>
    </w:p>
    <w:p>
      <w:pPr>
        <w:spacing w:after="120"/>
        <w:ind w:firstLine="567"/>
        <w:jc w:val="both"/>
      </w:pPr>
      <w:r>
        <w:rPr>
          <w:rFonts w:ascii="Arial" w:cs="Arial" w:eastAsia="Arial" w:hAnsi="Arial"/>
          <w:sz w:val="24"/>
          <w:szCs w:val="24"/>
        </w:rPr>
        <w:t xml:space="preserve">1. В случае фиксации административного правонарушения сертифицированными специальными контрольно-измерительными техническими средствами и приборами к административной ответственности за административные правонарушения в области дорожного движения привлекаются собственники (владельцы) транспортных средств.</w:t>
      </w:r>
    </w:p>
    <w:p>
      <w:pPr>
        <w:spacing w:after="120"/>
        <w:ind w:firstLine="567"/>
        <w:jc w:val="both"/>
      </w:pPr>
      <w:r>
        <w:rPr>
          <w:rFonts w:ascii="Arial" w:cs="Arial" w:eastAsia="Arial" w:hAnsi="Arial"/>
          <w:sz w:val="24"/>
          <w:szCs w:val="24"/>
        </w:rPr>
        <w:t xml:space="preserve">2. Собственник (владелец) транспортного средства освобождается от административной ответственности за правонарушение, совершенное с участием этого транспортного средства, если в ходе проверки по его сообщению или заявлению будет установлено, что оно выбыло из его обладания в результате противоправных действий других лиц.</w:t>
      </w:r>
    </w:p>
    <w:p>
      <w:pPr>
        <w:spacing w:after="120"/>
        <w:ind w:firstLine="567"/>
        <w:jc w:val="both"/>
      </w:pPr>
      <w:r>
        <w:rPr>
          <w:rFonts w:ascii="Arial" w:cs="Arial" w:eastAsia="Arial" w:hAnsi="Arial"/>
          <w:sz w:val="24"/>
          <w:szCs w:val="24"/>
        </w:rPr>
        <w:t xml:space="preserve">3. Собственник (владелец) транспортного средства может в порядке гражданского судопроизводства взыскать с фактического правонарушителя сумму оплаченного им административного штрафа за совершенное указанным лицом правонарушения.</w:t>
      </w:r>
    </w:p>
    <w:p>
      <w:pPr>
        <w:spacing w:after="120"/>
        <w:ind w:firstLine="567"/>
        <w:jc w:val="both"/>
      </w:pPr>
      <w:r>
        <w:rPr>
          <w:rFonts w:ascii="Arial" w:cs="Arial" w:eastAsia="Arial" w:hAnsi="Arial"/>
          <w:i/>
          <w:iCs/>
          <w:sz w:val="24"/>
          <w:szCs w:val="24"/>
        </w:rPr>
        <w:t xml:space="preserve">(Примечание утратило силу в соответствии с </w:t>
      </w:r>
      <w:hyperlink w:history="1" r:id="rIdh8dqnbdv1jihsyjuwcd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2012 года № 142)</w:t>
      </w:r>
    </w:p>
    <w:p>
      <w:pPr>
        <w:spacing w:after="120"/>
        <w:ind w:firstLine="567"/>
        <w:jc w:val="both"/>
      </w:pPr>
      <w:r>
        <w:rPr>
          <w:rFonts w:ascii="Arial" w:cs="Arial" w:eastAsia="Arial" w:hAnsi="Arial"/>
          <w:i/>
          <w:iCs/>
          <w:sz w:val="24"/>
          <w:szCs w:val="24"/>
        </w:rPr>
        <w:t xml:space="preserve">(В редакции Законов КР от </w:t>
      </w:r>
      <w:hyperlink w:history="1" r:id="rIdq80aitg0fj_slc_jwsp1d">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hyperlink w:history="1" r:id="rId5bw7o5y_b1tvlptbnx1sk">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y2uplozolwvo62wmfwnji">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554. Оценка доказательства</w:t>
      </w:r>
    </w:p>
    <w:p>
      <w:pPr>
        <w:spacing w:after="120"/>
        <w:ind w:firstLine="567"/>
        <w:jc w:val="both"/>
      </w:pPr>
      <w:r>
        <w:rPr>
          <w:rFonts w:ascii="Arial" w:cs="Arial" w:eastAsia="Arial" w:hAnsi="Arial"/>
          <w:sz w:val="24"/>
          <w:szCs w:val="24"/>
        </w:rPr>
        <w:t xml:space="preserve">Суд (судья) или орган (должностное лицо), осуществляющий производство по делу об административном правонарушении,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установленной силы.</w:t>
      </w:r>
    </w:p>
    <w:p>
      <w:pPr>
        <w:spacing w:after="120"/>
        <w:ind w:firstLine="567"/>
        <w:jc w:val="both"/>
      </w:pPr>
      <w:r>
        <w:rPr>
          <w:rFonts w:ascii="Arial" w:cs="Arial" w:eastAsia="Arial" w:hAnsi="Arial"/>
          <w:b/>
          <w:bCs/>
          <w:sz w:val="24"/>
          <w:szCs w:val="24"/>
        </w:rPr>
        <w:t xml:space="preserve">Статья 554-1. Оценка вещей и документов</w:t>
      </w:r>
    </w:p>
    <w:p>
      <w:pPr>
        <w:spacing w:after="120"/>
        <w:ind w:firstLine="567"/>
        <w:jc w:val="both"/>
      </w:pPr>
      <w:r>
        <w:rPr>
          <w:rFonts w:ascii="Arial" w:cs="Arial" w:eastAsia="Arial" w:hAnsi="Arial"/>
          <w:sz w:val="24"/>
          <w:szCs w:val="24"/>
        </w:rPr>
        <w:t xml:space="preserve">Уполномоченный орган Кыргызской Республики производит оценку вещей и документов и иных предметов, изъятых в соответствии с требованиями настоящего Кодекса, на основании государственных регулируемых цен, если таковые на эти предметы установлены, а в других случаях - на основании свободных (рыночных) цен. При невозможности произвести оценку в указанном порядке она производится на основании заключения эксперта.</w:t>
      </w:r>
    </w:p>
    <w:p>
      <w:pPr>
        <w:spacing w:after="120"/>
        <w:ind w:firstLine="567"/>
        <w:jc w:val="both"/>
      </w:pPr>
      <w:r>
        <w:rPr>
          <w:rFonts w:ascii="Arial" w:cs="Arial" w:eastAsia="Arial" w:hAnsi="Arial"/>
          <w:sz w:val="24"/>
          <w:szCs w:val="24"/>
        </w:rPr>
        <w:t xml:space="preserve">Пересчет иностранной валюты в валюту Кыргызской Республики производится уполномоченным органом Кыргызской Республики по действующему на день обнаружения правонарушения курсу Национального банка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fwvceos2s0_wcom3e3wfh">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555. Передача материалов прокурору, органу следствия или дознания</w:t>
      </w:r>
    </w:p>
    <w:p>
      <w:pPr>
        <w:spacing w:after="120"/>
        <w:ind w:firstLine="567"/>
        <w:jc w:val="both"/>
      </w:pPr>
      <w:r>
        <w:rPr>
          <w:rFonts w:ascii="Arial" w:cs="Arial" w:eastAsia="Arial" w:hAnsi="Arial"/>
          <w:sz w:val="24"/>
          <w:szCs w:val="24"/>
        </w:rPr>
        <w:t xml:space="preserve">Если при рассмотрении административного дела суд (судья) или орган (должностное лицо) придет к выводу, что в правонарушении содержатся признаки уголовного преступления, он передает материалы прокурору, органу следствия или дознания.</w:t>
      </w:r>
    </w:p>
    <w:p>
      <w:pPr>
        <w:spacing w:after="120"/>
        <w:ind w:firstLine="567"/>
        <w:jc w:val="both"/>
      </w:pPr>
      <w:r>
        <w:rPr>
          <w:rFonts w:ascii="Arial" w:cs="Arial" w:eastAsia="Arial" w:hAnsi="Arial"/>
          <w:i/>
          <w:iCs/>
          <w:sz w:val="24"/>
          <w:szCs w:val="24"/>
        </w:rPr>
        <w:t xml:space="preserve">(В редакции Закона КР от </w:t>
      </w:r>
      <w:hyperlink w:history="1" r:id="rIdq779wvnmf5lnqy9mmm9-v">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38
 Процессуальное оформление правонарушений</w:t>
      </w:r>
    </w:p>
    <w:p>
      <w:pPr>
        <w:spacing w:after="120"/>
        <w:ind w:firstLine="567"/>
        <w:jc w:val="both"/>
      </w:pPr>
      <w:r>
        <w:rPr>
          <w:rFonts w:ascii="Arial" w:cs="Arial" w:eastAsia="Arial" w:hAnsi="Arial"/>
          <w:b/>
          <w:bCs/>
          <w:sz w:val="24"/>
          <w:szCs w:val="24"/>
        </w:rPr>
        <w:t xml:space="preserve">Статья 556. Протокол об административном правонарушении</w:t>
      </w:r>
    </w:p>
    <w:p>
      <w:pPr>
        <w:spacing w:after="120"/>
        <w:ind w:firstLine="567"/>
        <w:jc w:val="both"/>
      </w:pPr>
      <w:r>
        <w:rPr>
          <w:rFonts w:ascii="Arial" w:cs="Arial" w:eastAsia="Arial" w:hAnsi="Arial"/>
          <w:sz w:val="24"/>
          <w:szCs w:val="24"/>
        </w:rPr>
        <w:t xml:space="preserve">О совершении административного правонарушения составляется протокол уполномоченным на то должностным лицом. Протокол не составляется в случаях, предусмотренных статьей 559 настоящего Кодекса.</w:t>
      </w:r>
    </w:p>
    <w:p>
      <w:pPr>
        <w:spacing w:after="120"/>
        <w:ind w:firstLine="567"/>
        <w:jc w:val="both"/>
      </w:pPr>
      <w:r>
        <w:rPr>
          <w:rFonts w:ascii="Arial" w:cs="Arial" w:eastAsia="Arial" w:hAnsi="Arial"/>
          <w:b/>
          <w:bCs/>
          <w:sz w:val="24"/>
          <w:szCs w:val="24"/>
        </w:rPr>
        <w:t xml:space="preserve">Статья 556</w:t>
      </w:r>
      <w:r>
        <w:rPr>
          <w:rFonts w:ascii="Arial" w:cs="Arial" w:eastAsia="Arial" w:hAnsi="Arial"/>
          <w:b/>
          <w:bCs/>
          <w:sz w:val="24"/>
          <w:szCs w:val="24"/>
        </w:rPr>
        <w:t xml:space="preserve">1</w:t>
      </w:r>
      <w:r>
        <w:rPr>
          <w:rFonts w:ascii="Arial" w:cs="Arial" w:eastAsia="Arial" w:hAnsi="Arial"/>
          <w:b/>
          <w:bCs/>
          <w:sz w:val="24"/>
          <w:szCs w:val="24"/>
        </w:rPr>
        <w:t xml:space="preserve">. Должностные лица, уполномоченные составлять протоколы об административных правонарушениях</w:t>
      </w:r>
    </w:p>
    <w:p>
      <w:pPr>
        <w:spacing w:after="60"/>
        <w:ind w:firstLine="567"/>
        <w:jc w:val="both"/>
      </w:pPr>
      <w:r>
        <w:rPr>
          <w:rFonts w:ascii="Arial" w:cs="Arial" w:eastAsia="Arial" w:hAnsi="Arial"/>
          <w:sz w:val="24"/>
          <w:szCs w:val="24"/>
        </w:rPr>
        <w:t xml:space="preserve">1. По делам об административных правонарушениях, рассмотрение которых осуществляется судами, протоколы об административных правонарушениях вправе составлять:</w:t>
      </w:r>
    </w:p>
    <w:p>
      <w:pPr>
        <w:spacing w:after="60"/>
        <w:ind w:firstLine="567"/>
        <w:jc w:val="both"/>
      </w:pPr>
      <w:r>
        <w:rPr>
          <w:rFonts w:ascii="Arial" w:cs="Arial" w:eastAsia="Arial" w:hAnsi="Arial"/>
          <w:sz w:val="24"/>
          <w:szCs w:val="24"/>
        </w:rPr>
        <w:t xml:space="preserve">1) уполномоченные на то должностные лица:</w:t>
      </w:r>
    </w:p>
    <w:p>
      <w:pPr>
        <w:spacing w:after="60"/>
        <w:ind w:firstLine="567"/>
        <w:jc w:val="both"/>
      </w:pPr>
      <w:r>
        <w:rPr>
          <w:rFonts w:ascii="Arial" w:cs="Arial" w:eastAsia="Arial" w:hAnsi="Arial"/>
          <w:sz w:val="24"/>
          <w:szCs w:val="24"/>
        </w:rPr>
        <w:t xml:space="preserve">органов прокуратуры в отношении должностных лиц органов исполнительной власти и местного самоуправления (статьи 49, 50, 51, 52, 53, 54, 55, 56, 57, 58, 59, 61, 61-1, 62, 63, часть первая статьи 64, 66-2, 66-7, 67, 82-1, 387-1, 234-1, 400, 400-3, 404, 406, 409-1, </w:t>
      </w:r>
      <w:hyperlink w:history="1" r:id="rIdvthcnztpwgcz1cpdgznxy">
        <w:r>
          <w:rPr>
            <w:rFonts w:ascii="Arial" w:cs="Arial" w:eastAsia="Arial" w:hAnsi="Arial"/>
            <w:color w:val="1D4ED8"/>
            <w:sz w:val="24"/>
            <w:szCs w:val="24"/>
            <w:u w:val="single"/>
          </w:rPr>
          <w:t xml:space="preserve">409</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внутренних дел (статьи </w:t>
      </w: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53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58</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59</w:t>
      </w:r>
      <w:r>
        <w:rPr>
          <w:rFonts w:ascii="Arial" w:cs="Arial" w:eastAsia="Arial" w:hAnsi="Arial"/>
          <w:sz w:val="24"/>
          <w:szCs w:val="24"/>
        </w:rPr>
        <w:t xml:space="preserve">, 66</w:t>
      </w:r>
      <w:r>
        <w:rPr>
          <w:rFonts w:ascii="Arial" w:cs="Arial" w:eastAsia="Arial" w:hAnsi="Arial"/>
          <w:sz w:val="24"/>
          <w:szCs w:val="24"/>
        </w:rPr>
        <w:t xml:space="preserve">3</w:t>
      </w:r>
      <w:r>
        <w:rPr>
          <w:rFonts w:ascii="Arial" w:cs="Arial" w:eastAsia="Arial" w:hAnsi="Arial"/>
          <w:sz w:val="24"/>
          <w:szCs w:val="24"/>
        </w:rPr>
        <w:t xml:space="preserve">, 66-4, 66-5, 66-6, 66-8, 66-9, 66-10, 66-11, 105, 148, 149, 149-1, 151, 152, 153, 154, 155, 157, 231-1, часть третья статьи 315, 345, 354, 364, 368, 369, 370, 371, 373, 373</w:t>
      </w:r>
      <w:r>
        <w:rPr>
          <w:rFonts w:ascii="Arial" w:cs="Arial" w:eastAsia="Arial" w:hAnsi="Arial"/>
          <w:sz w:val="24"/>
          <w:szCs w:val="24"/>
        </w:rPr>
        <w:t xml:space="preserve">1</w:t>
      </w:r>
      <w:r>
        <w:rPr>
          <w:rFonts w:ascii="Arial" w:cs="Arial" w:eastAsia="Arial" w:hAnsi="Arial"/>
          <w:sz w:val="24"/>
          <w:szCs w:val="24"/>
        </w:rPr>
        <w:t xml:space="preserve">, 374, 382, часть вторая статьи 390, статьи 391, 392, 393, 395</w:t>
      </w:r>
      <w:r>
        <w:rPr>
          <w:rFonts w:ascii="Arial" w:cs="Arial" w:eastAsia="Arial" w:hAnsi="Arial"/>
          <w:sz w:val="24"/>
          <w:szCs w:val="24"/>
        </w:rPr>
        <w:t xml:space="preserve">1</w:t>
      </w:r>
      <w:r>
        <w:rPr>
          <w:rFonts w:ascii="Arial" w:cs="Arial" w:eastAsia="Arial" w:hAnsi="Arial"/>
          <w:sz w:val="24"/>
          <w:szCs w:val="24"/>
        </w:rPr>
        <w:t xml:space="preserve">, 422, 489);</w:t>
      </w:r>
    </w:p>
    <w:p>
      <w:pPr>
        <w:spacing w:after="120"/>
        <w:ind w:firstLine="567"/>
        <w:jc w:val="both"/>
      </w:pPr>
      <w:r>
        <w:rPr>
          <w:rFonts w:ascii="Arial" w:cs="Arial" w:eastAsia="Arial" w:hAnsi="Arial"/>
          <w:i/>
          <w:iCs/>
          <w:sz w:val="24"/>
          <w:szCs w:val="24"/>
        </w:rPr>
        <w:t xml:space="preserve">(Абзац 4 утратил силу в соответствии с </w:t>
      </w:r>
      <w:hyperlink w:history="1" r:id="rIdz6wrv4hpmatfnrudslgw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марта 2012 года № 10)</w:t>
      </w:r>
    </w:p>
    <w:p>
      <w:pPr>
        <w:spacing w:after="60"/>
        <w:ind w:firstLine="567"/>
        <w:jc w:val="both"/>
      </w:pPr>
      <w:r>
        <w:rPr>
          <w:rFonts w:ascii="Arial" w:cs="Arial" w:eastAsia="Arial" w:hAnsi="Arial"/>
          <w:sz w:val="24"/>
          <w:szCs w:val="24"/>
        </w:rPr>
        <w:t xml:space="preserve">органов, осуществляющих контроль за использованием государственных средств (статья 60);</w:t>
      </w:r>
    </w:p>
    <w:p>
      <w:pPr>
        <w:spacing w:after="60"/>
        <w:ind w:firstLine="567"/>
        <w:jc w:val="both"/>
      </w:pPr>
      <w:r>
        <w:rPr>
          <w:rFonts w:ascii="Arial" w:cs="Arial" w:eastAsia="Arial" w:hAnsi="Arial"/>
          <w:sz w:val="24"/>
          <w:szCs w:val="24"/>
        </w:rPr>
        <w:t xml:space="preserve">уполномоченных органов по защите прав и законных интересов детей (статьи 65, 65</w:t>
      </w:r>
      <w:r>
        <w:rPr>
          <w:rFonts w:ascii="Arial" w:cs="Arial" w:eastAsia="Arial" w:hAnsi="Arial"/>
          <w:sz w:val="24"/>
          <w:szCs w:val="24"/>
        </w:rPr>
        <w:t xml:space="preserve">1</w:t>
      </w:r>
      <w:r>
        <w:rPr>
          <w:rFonts w:ascii="Arial" w:cs="Arial" w:eastAsia="Arial" w:hAnsi="Arial"/>
          <w:sz w:val="24"/>
          <w:szCs w:val="24"/>
        </w:rPr>
        <w:t xml:space="preserve">, 66, 66-1, 66-3);</w:t>
      </w:r>
    </w:p>
    <w:p>
      <w:pPr>
        <w:spacing w:after="60"/>
        <w:ind w:firstLine="567"/>
        <w:jc w:val="both"/>
      </w:pPr>
      <w:r>
        <w:rPr>
          <w:rFonts w:ascii="Arial" w:cs="Arial" w:eastAsia="Arial" w:hAnsi="Arial"/>
          <w:sz w:val="24"/>
          <w:szCs w:val="24"/>
        </w:rPr>
        <w:t xml:space="preserve">уполномоченного государственного органа по делам религий (статьи 61, 395);</w:t>
      </w:r>
    </w:p>
    <w:p>
      <w:pPr>
        <w:spacing w:after="60"/>
        <w:ind w:firstLine="567"/>
        <w:jc w:val="both"/>
      </w:pPr>
      <w:r>
        <w:rPr>
          <w:rFonts w:ascii="Arial" w:cs="Arial" w:eastAsia="Arial" w:hAnsi="Arial"/>
          <w:sz w:val="24"/>
          <w:szCs w:val="24"/>
        </w:rPr>
        <w:t xml:space="preserve">уполномоченного государственного органа в области надзора и контроля за экологической и технической безопасностью (статьи </w:t>
      </w: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74</w:t>
      </w:r>
      <w:r>
        <w:rPr>
          <w:rFonts w:ascii="Arial" w:cs="Arial" w:eastAsia="Arial" w:hAnsi="Arial"/>
          <w:sz w:val="24"/>
          <w:szCs w:val="24"/>
        </w:rPr>
        <w:t xml:space="preserve">, </w:t>
      </w:r>
      <w:r>
        <w:rPr>
          <w:rFonts w:ascii="Arial" w:cs="Arial" w:eastAsia="Arial" w:hAnsi="Arial"/>
          <w:sz w:val="24"/>
          <w:szCs w:val="24"/>
        </w:rPr>
        <w:t xml:space="preserve">79</w:t>
      </w:r>
      <w:r>
        <w:rPr>
          <w:rFonts w:ascii="Arial" w:cs="Arial" w:eastAsia="Arial" w:hAnsi="Arial"/>
          <w:sz w:val="24"/>
          <w:szCs w:val="24"/>
        </w:rPr>
        <w:t xml:space="preserve">, </w:t>
      </w:r>
      <w:r>
        <w:rPr>
          <w:rFonts w:ascii="Arial" w:cs="Arial" w:eastAsia="Arial" w:hAnsi="Arial"/>
          <w:sz w:val="24"/>
          <w:szCs w:val="24"/>
        </w:rPr>
        <w:t xml:space="preserve">79-1</w:t>
      </w:r>
      <w:r>
        <w:rPr>
          <w:rFonts w:ascii="Arial" w:cs="Arial" w:eastAsia="Arial" w:hAnsi="Arial"/>
          <w:sz w:val="24"/>
          <w:szCs w:val="24"/>
        </w:rPr>
        <w:t xml:space="preserve">, </w:t>
      </w: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118</w:t>
      </w:r>
      <w:r>
        <w:rPr>
          <w:rFonts w:ascii="Arial" w:cs="Arial" w:eastAsia="Arial" w:hAnsi="Arial"/>
          <w:sz w:val="24"/>
          <w:szCs w:val="24"/>
        </w:rPr>
        <w:t xml:space="preserve">-</w:t>
      </w:r>
      <w:r>
        <w:rPr>
          <w:rFonts w:ascii="Arial" w:cs="Arial" w:eastAsia="Arial" w:hAnsi="Arial"/>
          <w:sz w:val="24"/>
          <w:szCs w:val="24"/>
        </w:rPr>
        <w:t xml:space="preserve">123</w:t>
      </w:r>
      <w:r>
        <w:rPr>
          <w:rFonts w:ascii="Arial" w:cs="Arial" w:eastAsia="Arial" w:hAnsi="Arial"/>
          <w:sz w:val="24"/>
          <w:szCs w:val="24"/>
        </w:rPr>
        <w:t xml:space="preserve">, </w:t>
      </w:r>
      <w:r>
        <w:rPr>
          <w:rFonts w:ascii="Arial" w:cs="Arial" w:eastAsia="Arial" w:hAnsi="Arial"/>
          <w:sz w:val="24"/>
          <w:szCs w:val="24"/>
        </w:rPr>
        <w:t xml:space="preserve">140</w:t>
      </w:r>
      <w:r>
        <w:rPr>
          <w:rFonts w:ascii="Arial" w:cs="Arial" w:eastAsia="Arial" w:hAnsi="Arial"/>
          <w:sz w:val="24"/>
          <w:szCs w:val="24"/>
        </w:rPr>
        <w:t xml:space="preserve">-</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 </w:t>
      </w:r>
      <w:r>
        <w:rPr>
          <w:rFonts w:ascii="Arial" w:cs="Arial" w:eastAsia="Arial" w:hAnsi="Arial"/>
          <w:sz w:val="24"/>
          <w:szCs w:val="24"/>
        </w:rPr>
        <w:t xml:space="preserve">149-2</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160</w:t>
      </w:r>
      <w:r>
        <w:rPr>
          <w:rFonts w:ascii="Arial" w:cs="Arial" w:eastAsia="Arial" w:hAnsi="Arial"/>
          <w:sz w:val="24"/>
          <w:szCs w:val="24"/>
        </w:rPr>
        <w:t xml:space="preserve">, </w:t>
      </w: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179</w:t>
      </w:r>
      <w:r>
        <w:rPr>
          <w:rFonts w:ascii="Arial" w:cs="Arial" w:eastAsia="Arial" w:hAnsi="Arial"/>
          <w:sz w:val="24"/>
          <w:szCs w:val="24"/>
        </w:rPr>
        <w:t xml:space="preserve">-</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288</w:t>
      </w:r>
      <w:r>
        <w:rPr>
          <w:rFonts w:ascii="Arial" w:cs="Arial" w:eastAsia="Arial" w:hAnsi="Arial"/>
          <w:sz w:val="24"/>
          <w:szCs w:val="24"/>
        </w:rPr>
        <w:t xml:space="preserve"> - </w:t>
      </w:r>
      <w:r>
        <w:rPr>
          <w:rFonts w:ascii="Arial" w:cs="Arial" w:eastAsia="Arial" w:hAnsi="Arial"/>
          <w:sz w:val="24"/>
          <w:szCs w:val="24"/>
        </w:rPr>
        <w:t xml:space="preserve">290-1</w:t>
      </w:r>
      <w:r>
        <w:rPr>
          <w:rFonts w:ascii="Arial" w:cs="Arial" w:eastAsia="Arial" w:hAnsi="Arial"/>
          <w:sz w:val="24"/>
          <w:szCs w:val="24"/>
        </w:rPr>
        <w:t xml:space="preserve">, </w:t>
      </w:r>
      <w:r>
        <w:rPr>
          <w:rFonts w:ascii="Arial" w:cs="Arial" w:eastAsia="Arial" w:hAnsi="Arial"/>
          <w:sz w:val="24"/>
          <w:szCs w:val="24"/>
        </w:rPr>
        <w:t xml:space="preserve">296</w:t>
      </w:r>
      <w:r>
        <w:rPr>
          <w:rFonts w:ascii="Arial" w:cs="Arial" w:eastAsia="Arial" w:hAnsi="Arial"/>
          <w:sz w:val="24"/>
          <w:szCs w:val="24"/>
        </w:rPr>
        <w:t xml:space="preserve">, </w:t>
      </w:r>
      <w:r>
        <w:rPr>
          <w:rFonts w:ascii="Arial" w:cs="Arial" w:eastAsia="Arial" w:hAnsi="Arial"/>
          <w:sz w:val="24"/>
          <w:szCs w:val="24"/>
        </w:rPr>
        <w:t xml:space="preserve">371</w:t>
      </w:r>
      <w:r>
        <w:rPr>
          <w:rFonts w:ascii="Arial" w:cs="Arial" w:eastAsia="Arial" w:hAnsi="Arial"/>
          <w:sz w:val="24"/>
          <w:szCs w:val="24"/>
        </w:rPr>
        <w:t xml:space="preserve">, </w:t>
      </w:r>
      <w:r>
        <w:rPr>
          <w:rFonts w:ascii="Arial" w:cs="Arial" w:eastAsia="Arial" w:hAnsi="Arial"/>
          <w:sz w:val="24"/>
          <w:szCs w:val="24"/>
        </w:rPr>
        <w:t xml:space="preserve">383</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419-1</w:t>
      </w:r>
      <w:r>
        <w:rPr>
          <w:rFonts w:ascii="Arial" w:cs="Arial" w:eastAsia="Arial" w:hAnsi="Arial"/>
          <w:sz w:val="24"/>
          <w:szCs w:val="24"/>
        </w:rPr>
        <w:t xml:space="preserve">, </w:t>
      </w:r>
      <w:r>
        <w:rPr>
          <w:rFonts w:ascii="Arial" w:cs="Arial" w:eastAsia="Arial" w:hAnsi="Arial"/>
          <w:sz w:val="24"/>
          <w:szCs w:val="24"/>
        </w:rPr>
        <w:t xml:space="preserve">454</w:t>
      </w:r>
      <w:r>
        <w:rPr>
          <w:rFonts w:ascii="Arial" w:cs="Arial" w:eastAsia="Arial" w:hAnsi="Arial"/>
          <w:sz w:val="24"/>
          <w:szCs w:val="24"/>
        </w:rPr>
        <w:t xml:space="preserve">, </w:t>
      </w:r>
      <w:r>
        <w:rPr>
          <w:rFonts w:ascii="Arial" w:cs="Arial" w:eastAsia="Arial" w:hAnsi="Arial"/>
          <w:sz w:val="24"/>
          <w:szCs w:val="24"/>
        </w:rPr>
        <w:t xml:space="preserve">464</w:t>
      </w:r>
      <w:r>
        <w:rPr>
          <w:rFonts w:ascii="Arial" w:cs="Arial" w:eastAsia="Arial" w:hAnsi="Arial"/>
          <w:sz w:val="24"/>
          <w:szCs w:val="24"/>
        </w:rPr>
        <w:t xml:space="preserve">, </w:t>
      </w:r>
      <w:r>
        <w:rPr>
          <w:rFonts w:ascii="Arial" w:cs="Arial" w:eastAsia="Arial" w:hAnsi="Arial"/>
          <w:sz w:val="24"/>
          <w:szCs w:val="24"/>
        </w:rPr>
        <w:t xml:space="preserve">466</w:t>
      </w:r>
      <w:r>
        <w:rPr>
          <w:rFonts w:ascii="Arial" w:cs="Arial" w:eastAsia="Arial" w:hAnsi="Arial"/>
          <w:sz w:val="24"/>
          <w:szCs w:val="24"/>
        </w:rPr>
        <w:t xml:space="preserve">-</w:t>
      </w:r>
      <w:r>
        <w:rPr>
          <w:rFonts w:ascii="Arial" w:cs="Arial" w:eastAsia="Arial" w:hAnsi="Arial"/>
          <w:sz w:val="24"/>
          <w:szCs w:val="24"/>
        </w:rPr>
        <w:t xml:space="preserve">468</w:t>
      </w:r>
      <w:r>
        <w:rPr>
          <w:rFonts w:ascii="Arial" w:cs="Arial" w:eastAsia="Arial" w:hAnsi="Arial"/>
          <w:sz w:val="24"/>
          <w:szCs w:val="24"/>
        </w:rPr>
        <w:t xml:space="preserve">, </w:t>
      </w:r>
      <w:r>
        <w:rPr>
          <w:rFonts w:ascii="Arial" w:cs="Arial" w:eastAsia="Arial" w:hAnsi="Arial"/>
          <w:sz w:val="24"/>
          <w:szCs w:val="24"/>
        </w:rPr>
        <w:t xml:space="preserve">476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уполномоченного государственного органа по миграции и занятости (статья 80);</w:t>
      </w:r>
    </w:p>
    <w:p>
      <w:pPr>
        <w:spacing w:after="60"/>
        <w:ind w:firstLine="567"/>
        <w:jc w:val="both"/>
      </w:pPr>
      <w:r>
        <w:rPr>
          <w:rFonts w:ascii="Arial" w:cs="Arial" w:eastAsia="Arial" w:hAnsi="Arial"/>
          <w:sz w:val="24"/>
          <w:szCs w:val="24"/>
        </w:rPr>
        <w:t xml:space="preserve">уполномоченных органов в сфере социальной защиты (статья 80);</w:t>
      </w:r>
    </w:p>
    <w:p>
      <w:pPr>
        <w:spacing w:after="60"/>
        <w:ind w:firstLine="567"/>
        <w:jc w:val="both"/>
      </w:pPr>
      <w:r>
        <w:rPr>
          <w:rFonts w:ascii="Arial" w:cs="Arial" w:eastAsia="Arial" w:hAnsi="Arial"/>
          <w:sz w:val="24"/>
          <w:szCs w:val="24"/>
        </w:rPr>
        <w:t xml:space="preserve">органов здравоохранения (статьи 85, 85-1,85</w:t>
      </w:r>
      <w:r>
        <w:rPr>
          <w:rFonts w:ascii="Arial" w:cs="Arial" w:eastAsia="Arial" w:hAnsi="Arial"/>
          <w:sz w:val="24"/>
          <w:szCs w:val="24"/>
        </w:rPr>
        <w:t xml:space="preserve">2</w:t>
      </w:r>
      <w:r>
        <w:rPr>
          <w:rFonts w:ascii="Arial" w:cs="Arial" w:eastAsia="Arial" w:hAnsi="Arial"/>
          <w:sz w:val="24"/>
          <w:szCs w:val="24"/>
        </w:rPr>
        <w:t xml:space="preserve">, 87, 91-1, 92, 92-2, 93, 95, 286);</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mwhq05acou8rhtmzz3rc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февраля 2018 года </w:t>
      </w:r>
      <w:r>
        <w:rPr>
          <w:rFonts w:ascii="Arial" w:cs="Arial" w:eastAsia="Arial" w:hAnsi="Arial"/>
          <w:i/>
          <w:iCs/>
          <w:sz w:val="24"/>
          <w:szCs w:val="24"/>
        </w:rPr>
        <w:t xml:space="preserve">N</w:t>
      </w:r>
      <w:r>
        <w:rPr>
          <w:rFonts w:ascii="Arial" w:cs="Arial" w:eastAsia="Arial" w:hAnsi="Arial"/>
          <w:i/>
          <w:iCs/>
          <w:sz w:val="24"/>
          <w:szCs w:val="24"/>
        </w:rPr>
        <w:t xml:space="preserve"> 24)</w:t>
      </w:r>
    </w:p>
    <w:p>
      <w:pPr>
        <w:spacing w:after="60"/>
        <w:ind w:firstLine="567"/>
        <w:jc w:val="both"/>
      </w:pPr>
      <w:r>
        <w:rPr>
          <w:rFonts w:ascii="Arial" w:cs="Arial" w:eastAsia="Arial" w:hAnsi="Arial"/>
          <w:i/>
          <w:iCs/>
          <w:sz w:val="24"/>
          <w:szCs w:val="24"/>
        </w:rPr>
        <w:t xml:space="preserve"> (абзац 13 утратил силу в соответствии с </w:t>
      </w:r>
      <w:hyperlink w:history="1" r:id="rIdd_vdocqvsraz9bedxdn3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уполномоченного государственного органа в сфере охраны окружающей среды и лесных экосистем (статьи 140, 141, 142, 145, 146, 147, 148, 149, 149-1, 149-2, 151, 152, 153, 154, 155, 156, 157, 160, 161, 179, 179-1, 180, 489);</w:t>
      </w:r>
    </w:p>
    <w:p>
      <w:pPr>
        <w:spacing w:after="60"/>
        <w:ind w:firstLine="567"/>
        <w:jc w:val="both"/>
      </w:pPr>
      <w:r>
        <w:rPr>
          <w:rFonts w:ascii="Arial" w:cs="Arial" w:eastAsia="Arial" w:hAnsi="Arial"/>
          <w:sz w:val="24"/>
          <w:szCs w:val="24"/>
        </w:rPr>
        <w:t xml:space="preserve">органов государственной таможенной службы (статьи 147, 153, часть вторая статьи 289, часть 2 </w:t>
      </w:r>
      <w:hyperlink w:history="1" r:id="rIdgnqwdsp1wsbckesi7zns8">
        <w:r>
          <w:rPr>
            <w:rFonts w:ascii="Arial" w:cs="Arial" w:eastAsia="Arial" w:hAnsi="Arial"/>
            <w:color w:val="1D4ED8"/>
            <w:sz w:val="24"/>
            <w:szCs w:val="24"/>
            <w:u w:val="single"/>
          </w:rPr>
          <w:t xml:space="preserve">статьи 300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статьи 301, 503, 504-10, 504-14, 504-16, 504-17, 504-19, 504-23, 504-32, 504-33, 504-36, 505);</w:t>
      </w:r>
    </w:p>
    <w:p>
      <w:pPr>
        <w:spacing w:after="60"/>
        <w:ind w:firstLine="567"/>
        <w:jc w:val="both"/>
      </w:pPr>
      <w:r>
        <w:rPr>
          <w:rFonts w:ascii="Arial" w:cs="Arial" w:eastAsia="Arial" w:hAnsi="Arial"/>
          <w:sz w:val="24"/>
          <w:szCs w:val="24"/>
        </w:rPr>
        <w:t xml:space="preserve">подразделений безопасности дорожного движения органов внутренних дел (части первая и вторая статьи 228, часть третья статьи 230, часть вторая статьи 234, части первая-пятая, десятая и одиннадцатая статьи 238, часть вторая статьи 240, часть третья статьи 241, части вторая-четвертая статьи 242, часть вторая статьи 243, статья 248);</w:t>
      </w:r>
    </w:p>
    <w:p>
      <w:pPr>
        <w:spacing w:after="60"/>
        <w:ind w:firstLine="567"/>
        <w:jc w:val="both"/>
      </w:pPr>
      <w:r>
        <w:rPr>
          <w:rFonts w:ascii="Arial" w:cs="Arial" w:eastAsia="Arial" w:hAnsi="Arial"/>
          <w:sz w:val="24"/>
          <w:szCs w:val="24"/>
        </w:rPr>
        <w:t xml:space="preserve">органов автомобильного транспорта, электротранспорта и дорожного хозяйства (статья 230);</w:t>
      </w:r>
    </w:p>
    <w:p>
      <w:pPr>
        <w:spacing w:after="60"/>
        <w:ind w:firstLine="567"/>
        <w:jc w:val="both"/>
      </w:pPr>
      <w:r>
        <w:rPr>
          <w:rFonts w:ascii="Arial" w:cs="Arial" w:eastAsia="Arial" w:hAnsi="Arial"/>
          <w:sz w:val="24"/>
          <w:szCs w:val="24"/>
        </w:rPr>
        <w:t xml:space="preserve">органа воздушного транспорта (статья 254);</w:t>
      </w:r>
    </w:p>
    <w:p>
      <w:pPr>
        <w:spacing w:after="120"/>
        <w:ind w:firstLine="567"/>
        <w:jc w:val="both"/>
      </w:pPr>
      <w:r>
        <w:rPr>
          <w:rFonts w:ascii="Arial" w:cs="Arial" w:eastAsia="Arial" w:hAnsi="Arial"/>
          <w:i/>
          <w:iCs/>
          <w:sz w:val="24"/>
          <w:szCs w:val="24"/>
        </w:rPr>
        <w:t xml:space="preserve">(абзац 19 утратил силу в соответствии с </w:t>
      </w:r>
      <w:hyperlink w:history="1" r:id="rIdamduzu-z5_cas11peezh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февраля 2014 года № 25)</w:t>
      </w:r>
    </w:p>
    <w:p>
      <w:pPr>
        <w:spacing w:after="60"/>
        <w:ind w:firstLine="567"/>
        <w:jc w:val="both"/>
      </w:pPr>
      <w:r>
        <w:rPr>
          <w:rFonts w:ascii="Arial" w:cs="Arial" w:eastAsia="Arial" w:hAnsi="Arial"/>
          <w:sz w:val="24"/>
          <w:szCs w:val="24"/>
        </w:rPr>
        <w:t xml:space="preserve">органов государственного надзора за связью (статьи 271, 273, 277);</w:t>
      </w:r>
    </w:p>
    <w:p>
      <w:pPr>
        <w:spacing w:after="60"/>
        <w:ind w:firstLine="567"/>
        <w:jc w:val="both"/>
      </w:pPr>
      <w:r>
        <w:rPr>
          <w:rFonts w:ascii="Arial" w:cs="Arial" w:eastAsia="Arial" w:hAnsi="Arial"/>
          <w:i/>
          <w:iCs/>
          <w:sz w:val="24"/>
          <w:szCs w:val="24"/>
        </w:rPr>
        <w:t xml:space="preserve">(абзац двадцать первый утратил силу в соответствии с </w:t>
      </w:r>
      <w:hyperlink w:history="1" r:id="rIdxzzt-rpfls4ec12tjjkq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февраля 2013 года № 26);</w:t>
      </w:r>
    </w:p>
    <w:p>
      <w:pPr>
        <w:spacing w:after="60"/>
        <w:ind w:firstLine="567"/>
        <w:jc w:val="both"/>
      </w:pPr>
      <w:r>
        <w:rPr>
          <w:rFonts w:ascii="Arial" w:cs="Arial" w:eastAsia="Arial" w:hAnsi="Arial"/>
          <w:sz w:val="24"/>
          <w:szCs w:val="24"/>
        </w:rPr>
        <w:t xml:space="preserve">уполномоченного органа по защите прав потребителей (статья 286);</w:t>
      </w:r>
    </w:p>
    <w:p>
      <w:pPr>
        <w:spacing w:after="60"/>
        <w:ind w:firstLine="567"/>
        <w:jc w:val="both"/>
      </w:pPr>
      <w:r>
        <w:rPr>
          <w:rFonts w:ascii="Arial" w:cs="Arial" w:eastAsia="Arial" w:hAnsi="Arial"/>
          <w:sz w:val="24"/>
          <w:szCs w:val="24"/>
        </w:rPr>
        <w:t xml:space="preserve">органов налоговой службы (статьи </w:t>
      </w:r>
      <w:r>
        <w:rPr>
          <w:rFonts w:ascii="Arial" w:cs="Arial" w:eastAsia="Arial" w:hAnsi="Arial"/>
          <w:sz w:val="24"/>
          <w:szCs w:val="24"/>
        </w:rPr>
        <w:t xml:space="preserve">81</w:t>
      </w:r>
      <w:r>
        <w:rPr>
          <w:rFonts w:ascii="Arial" w:cs="Arial" w:eastAsia="Arial" w:hAnsi="Arial"/>
          <w:sz w:val="24"/>
          <w:szCs w:val="24"/>
        </w:rPr>
        <w:t xml:space="preserve">-</w:t>
      </w: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213-11</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 </w:t>
      </w:r>
      <w:r>
        <w:rPr>
          <w:rFonts w:ascii="Arial" w:cs="Arial" w:eastAsia="Arial" w:hAnsi="Arial"/>
          <w:sz w:val="24"/>
          <w:szCs w:val="24"/>
        </w:rPr>
        <w:t xml:space="preserve">301-2</w:t>
      </w:r>
      <w:r>
        <w:rPr>
          <w:rFonts w:ascii="Arial" w:cs="Arial" w:eastAsia="Arial" w:hAnsi="Arial"/>
          <w:sz w:val="24"/>
          <w:szCs w:val="24"/>
        </w:rPr>
        <w:t xml:space="preserve">, </w:t>
      </w:r>
      <w:r>
        <w:rPr>
          <w:rFonts w:ascii="Arial" w:cs="Arial" w:eastAsia="Arial" w:hAnsi="Arial"/>
          <w:sz w:val="24"/>
          <w:szCs w:val="24"/>
        </w:rPr>
        <w:t xml:space="preserve">301-4</w:t>
      </w:r>
      <w:r>
        <w:rPr>
          <w:rFonts w:ascii="Arial" w:cs="Arial" w:eastAsia="Arial" w:hAnsi="Arial"/>
          <w:sz w:val="24"/>
          <w:szCs w:val="24"/>
        </w:rPr>
        <w:t xml:space="preserve">, </w:t>
      </w:r>
      <w:r>
        <w:rPr>
          <w:rFonts w:ascii="Arial" w:cs="Arial" w:eastAsia="Arial" w:hAnsi="Arial"/>
          <w:sz w:val="24"/>
          <w:szCs w:val="24"/>
        </w:rPr>
        <w:t xml:space="preserve">301-5</w:t>
      </w:r>
      <w:r>
        <w:rPr>
          <w:rFonts w:ascii="Arial" w:cs="Arial" w:eastAsia="Arial" w:hAnsi="Arial"/>
          <w:sz w:val="24"/>
          <w:szCs w:val="24"/>
        </w:rPr>
        <w:t xml:space="preserve">, </w:t>
      </w:r>
      <w:r>
        <w:rPr>
          <w:rFonts w:ascii="Arial" w:cs="Arial" w:eastAsia="Arial" w:hAnsi="Arial"/>
          <w:sz w:val="24"/>
          <w:szCs w:val="24"/>
        </w:rPr>
        <w:t xml:space="preserve">302</w:t>
      </w:r>
      <w:r>
        <w:rPr>
          <w:rFonts w:ascii="Arial" w:cs="Arial" w:eastAsia="Arial" w:hAnsi="Arial"/>
          <w:sz w:val="24"/>
          <w:szCs w:val="24"/>
        </w:rPr>
        <w:t xml:space="preserve">,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308</w:t>
      </w:r>
      <w:r>
        <w:rPr>
          <w:rFonts w:ascii="Arial" w:cs="Arial" w:eastAsia="Arial" w:hAnsi="Arial"/>
          <w:sz w:val="24"/>
          <w:szCs w:val="24"/>
        </w:rPr>
        <w:t xml:space="preserve">, </w:t>
      </w: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340</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346</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уполномоченных органов по развитию и поддержке предпринимательства (статья 404);</w:t>
      </w:r>
    </w:p>
    <w:p>
      <w:pPr>
        <w:spacing w:after="60"/>
        <w:ind w:firstLine="567"/>
        <w:jc w:val="both"/>
      </w:pPr>
      <w:r>
        <w:rPr>
          <w:rFonts w:ascii="Arial" w:cs="Arial" w:eastAsia="Arial" w:hAnsi="Arial"/>
          <w:sz w:val="24"/>
          <w:szCs w:val="24"/>
        </w:rPr>
        <w:t xml:space="preserve">уполномоченного государственного органа в области интеллектуальной собственности (статьи 342-345);</w:t>
      </w:r>
    </w:p>
    <w:p>
      <w:pPr>
        <w:spacing w:after="60"/>
        <w:ind w:firstLine="567"/>
        <w:jc w:val="both"/>
      </w:pPr>
      <w:r>
        <w:rPr>
          <w:rFonts w:ascii="Arial" w:cs="Arial" w:eastAsia="Arial" w:hAnsi="Arial"/>
          <w:sz w:val="24"/>
          <w:szCs w:val="24"/>
        </w:rPr>
        <w:t xml:space="preserve">уполномоченного органа в области культуры (части вторая и третья статьи 305, статьи 117-1 - 117-5, 344);</w:t>
      </w:r>
    </w:p>
    <w:p>
      <w:pPr>
        <w:spacing w:after="60"/>
        <w:ind w:firstLine="567"/>
        <w:jc w:val="both"/>
      </w:pPr>
      <w:r>
        <w:rPr>
          <w:rFonts w:ascii="Arial" w:cs="Arial" w:eastAsia="Arial" w:hAnsi="Arial"/>
          <w:sz w:val="24"/>
          <w:szCs w:val="24"/>
        </w:rPr>
        <w:t xml:space="preserve">Национального банка (статья 363);</w:t>
      </w:r>
    </w:p>
    <w:p>
      <w:pPr>
        <w:spacing w:after="120"/>
        <w:ind w:firstLine="567"/>
        <w:jc w:val="both"/>
      </w:pPr>
      <w:r>
        <w:rPr>
          <w:rFonts w:ascii="Arial" w:cs="Arial" w:eastAsia="Arial" w:hAnsi="Arial"/>
          <w:i/>
          <w:iCs/>
          <w:sz w:val="24"/>
          <w:szCs w:val="24"/>
        </w:rPr>
        <w:t xml:space="preserve">(абзац двадцать восьмой утратил силу в соответствии с </w:t>
      </w:r>
      <w:hyperlink w:history="1" r:id="rIdjlczsl0kvhdp-_c2hes5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июля 2012 года № 111);</w:t>
      </w:r>
    </w:p>
    <w:p>
      <w:pPr>
        <w:spacing w:after="60"/>
        <w:ind w:firstLine="567"/>
        <w:jc w:val="both"/>
      </w:pPr>
      <w:r>
        <w:rPr>
          <w:rFonts w:ascii="Arial" w:cs="Arial" w:eastAsia="Arial" w:hAnsi="Arial"/>
          <w:i/>
          <w:iCs/>
          <w:sz w:val="24"/>
          <w:szCs w:val="24"/>
        </w:rPr>
        <w:t xml:space="preserve">(абзац 29 утратил силу в соответствии с </w:t>
      </w:r>
      <w:hyperlink w:history="1" r:id="rIdin0i85kkoj3ev2v3rndm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уполномоченных государственных органов в сфере уголовно-исполнительной системы (статьи </w:t>
      </w:r>
      <w:hyperlink w:history="1" r:id="rIdovny9gwtcxjojuhuk5exl">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ylbtcizbtc1jowgbobdlu">
        <w:r>
          <w:rPr>
            <w:rFonts w:ascii="Arial" w:cs="Arial" w:eastAsia="Arial" w:hAnsi="Arial"/>
            <w:color w:val="1D4ED8"/>
            <w:sz w:val="24"/>
            <w:szCs w:val="24"/>
            <w:u w:val="single"/>
          </w:rPr>
          <w:t xml:space="preserve">394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национальной безопасности (статьи 272-1 - 272-3, часть вторая статьи 390, статьи 393, 409-2, 409-3);</w:t>
      </w:r>
    </w:p>
    <w:p>
      <w:pPr>
        <w:spacing w:after="60"/>
        <w:ind w:firstLine="567"/>
        <w:jc w:val="both"/>
      </w:pPr>
      <w:r>
        <w:rPr>
          <w:rFonts w:ascii="Arial" w:cs="Arial" w:eastAsia="Arial" w:hAnsi="Arial"/>
          <w:sz w:val="24"/>
          <w:szCs w:val="24"/>
        </w:rPr>
        <w:t xml:space="preserve">органов финансовой полиции (части первая и третья статьи 305, статьи 339-341, 400-1);</w:t>
      </w:r>
    </w:p>
    <w:p>
      <w:pPr>
        <w:spacing w:after="60"/>
        <w:ind w:firstLine="567"/>
        <w:jc w:val="both"/>
      </w:pPr>
      <w:r>
        <w:rPr>
          <w:rFonts w:ascii="Arial" w:cs="Arial" w:eastAsia="Arial" w:hAnsi="Arial"/>
          <w:sz w:val="24"/>
          <w:szCs w:val="24"/>
        </w:rPr>
        <w:t xml:space="preserve">органы государственной инспекции по лицензированию и аттестации учреждений образования (статья 417);</w:t>
      </w:r>
    </w:p>
    <w:p>
      <w:pPr>
        <w:spacing w:after="60"/>
        <w:ind w:firstLine="567"/>
        <w:jc w:val="both"/>
      </w:pPr>
      <w:r>
        <w:rPr>
          <w:rFonts w:ascii="Arial" w:cs="Arial" w:eastAsia="Arial" w:hAnsi="Arial"/>
          <w:i/>
          <w:iCs/>
          <w:sz w:val="24"/>
          <w:szCs w:val="24"/>
        </w:rPr>
        <w:t xml:space="preserve">(абзац 34 утратил силу в соответствии с </w:t>
      </w:r>
      <w:hyperlink w:history="1" r:id="rIdx17tszg7u-57ksxdzn0u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января 2015 года № 28);</w:t>
      </w:r>
    </w:p>
    <w:p>
      <w:pPr>
        <w:spacing w:after="60"/>
        <w:ind w:firstLine="567"/>
        <w:jc w:val="both"/>
      </w:pPr>
      <w:r>
        <w:rPr>
          <w:rFonts w:ascii="Arial" w:cs="Arial" w:eastAsia="Arial" w:hAnsi="Arial"/>
          <w:sz w:val="24"/>
          <w:szCs w:val="24"/>
        </w:rPr>
        <w:t xml:space="preserve">органа по делам о банкротстве (статьи 505-1, 505-2, 505-3, 505-4, 505-5, 505-6, 505-7, 505-8, 505-9, 505-10);</w:t>
      </w:r>
    </w:p>
    <w:p>
      <w:pPr>
        <w:spacing w:after="60"/>
        <w:ind w:firstLine="567"/>
        <w:jc w:val="both"/>
      </w:pPr>
      <w:r>
        <w:rPr>
          <w:rFonts w:ascii="Arial" w:cs="Arial" w:eastAsia="Arial" w:hAnsi="Arial"/>
          <w:sz w:val="24"/>
          <w:szCs w:val="24"/>
        </w:rPr>
        <w:t xml:space="preserve">уполномоченного государственного органа по финансовой разведке (статья </w:t>
      </w:r>
      <w:hyperlink w:history="1" r:id="rIdqkwk7fq8kpmpup6qarw73">
        <w:r>
          <w:rPr>
            <w:rFonts w:ascii="Arial" w:cs="Arial" w:eastAsia="Arial" w:hAnsi="Arial"/>
            <w:color w:val="1D4ED8"/>
            <w:sz w:val="24"/>
            <w:szCs w:val="24"/>
            <w:u w:val="single"/>
          </w:rPr>
          <w:t xml:space="preserve">505</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территориальных избирательных комиссий (статьи </w:t>
      </w:r>
      <w:hyperlink w:history="1" r:id="rIdu5i3w76qj_y6stmexxzoe">
        <w:r>
          <w:rPr>
            <w:rFonts w:ascii="Arial" w:cs="Arial" w:eastAsia="Arial" w:hAnsi="Arial"/>
            <w:color w:val="1D4ED8"/>
            <w:sz w:val="24"/>
            <w:szCs w:val="24"/>
            <w:u w:val="single"/>
          </w:rPr>
          <w:t xml:space="preserve">49</w:t>
        </w:r>
      </w:hyperlink>
      <w:r>
        <w:rPr>
          <w:rFonts w:ascii="Arial" w:cs="Arial" w:eastAsia="Arial" w:hAnsi="Arial"/>
          <w:sz w:val="24"/>
          <w:szCs w:val="24"/>
        </w:rPr>
        <w:t xml:space="preserve">, </w:t>
      </w:r>
      <w:hyperlink w:history="1" r:id="rIdko0webtk3z3m4vzquwosq">
        <w:r>
          <w:rPr>
            <w:rFonts w:ascii="Arial" w:cs="Arial" w:eastAsia="Arial" w:hAnsi="Arial"/>
            <w:color w:val="1D4ED8"/>
            <w:sz w:val="24"/>
            <w:szCs w:val="24"/>
            <w:u w:val="single"/>
          </w:rPr>
          <w:t xml:space="preserve">50</w:t>
        </w:r>
      </w:hyperlink>
      <w:r>
        <w:rPr>
          <w:rFonts w:ascii="Arial" w:cs="Arial" w:eastAsia="Arial" w:hAnsi="Arial"/>
          <w:sz w:val="24"/>
          <w:szCs w:val="24"/>
        </w:rPr>
        <w:t xml:space="preserve">, </w:t>
      </w:r>
      <w:hyperlink w:history="1" r:id="rIdoztieshpmkqnjxo_ebktc">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hyperlink w:history="1" r:id="rIdyknj332qdbycoeihftib3">
        <w:r>
          <w:rPr>
            <w:rFonts w:ascii="Arial" w:cs="Arial" w:eastAsia="Arial" w:hAnsi="Arial"/>
            <w:color w:val="1D4ED8"/>
            <w:sz w:val="24"/>
            <w:szCs w:val="24"/>
            <w:u w:val="single"/>
          </w:rPr>
          <w:t xml:space="preserve">52</w:t>
        </w:r>
      </w:hyperlink>
      <w:r>
        <w:rPr>
          <w:rFonts w:ascii="Arial" w:cs="Arial" w:eastAsia="Arial" w:hAnsi="Arial"/>
          <w:sz w:val="24"/>
          <w:szCs w:val="24"/>
        </w:rPr>
        <w:t xml:space="preserve">, </w:t>
      </w:r>
      <w:hyperlink w:history="1" r:id="rIds8reqgbabnfpxcrzhpsmm">
        <w:r>
          <w:rPr>
            <w:rFonts w:ascii="Arial" w:cs="Arial" w:eastAsia="Arial" w:hAnsi="Arial"/>
            <w:color w:val="1D4ED8"/>
            <w:sz w:val="24"/>
            <w:szCs w:val="24"/>
            <w:u w:val="single"/>
          </w:rPr>
          <w:t xml:space="preserve">53</w:t>
        </w:r>
      </w:hyperlink>
      <w:r>
        <w:rPr>
          <w:rFonts w:ascii="Arial" w:cs="Arial" w:eastAsia="Arial" w:hAnsi="Arial"/>
          <w:sz w:val="24"/>
          <w:szCs w:val="24"/>
        </w:rPr>
        <w:t xml:space="preserve">, </w:t>
      </w:r>
      <w:hyperlink w:history="1" r:id="rIddlplipmududnbv1qghnsn">
        <w:r>
          <w:rPr>
            <w:rFonts w:ascii="Arial" w:cs="Arial" w:eastAsia="Arial" w:hAnsi="Arial"/>
            <w:color w:val="1D4ED8"/>
            <w:sz w:val="24"/>
            <w:szCs w:val="24"/>
            <w:u w:val="single"/>
          </w:rPr>
          <w:t xml:space="preserve">53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phar2z4v1z3lqtodlivuu">
        <w:r>
          <w:rPr>
            <w:rFonts w:ascii="Arial" w:cs="Arial" w:eastAsia="Arial" w:hAnsi="Arial"/>
            <w:color w:val="1D4ED8"/>
            <w:sz w:val="24"/>
            <w:szCs w:val="24"/>
            <w:u w:val="single"/>
          </w:rPr>
          <w:t xml:space="preserve">54</w:t>
        </w:r>
      </w:hyperlink>
      <w:r>
        <w:rPr>
          <w:rFonts w:ascii="Arial" w:cs="Arial" w:eastAsia="Arial" w:hAnsi="Arial"/>
          <w:sz w:val="24"/>
          <w:szCs w:val="24"/>
        </w:rPr>
        <w:t xml:space="preserve">, </w:t>
      </w:r>
      <w:hyperlink w:history="1" r:id="rIdvky4wgpmezplenc6q_w13">
        <w:r>
          <w:rPr>
            <w:rFonts w:ascii="Arial" w:cs="Arial" w:eastAsia="Arial" w:hAnsi="Arial"/>
            <w:color w:val="1D4ED8"/>
            <w:sz w:val="24"/>
            <w:szCs w:val="24"/>
            <w:u w:val="single"/>
          </w:rPr>
          <w:t xml:space="preserve">55</w:t>
        </w:r>
      </w:hyperlink>
      <w:r>
        <w:rPr>
          <w:rFonts w:ascii="Arial" w:cs="Arial" w:eastAsia="Arial" w:hAnsi="Arial"/>
          <w:sz w:val="24"/>
          <w:szCs w:val="24"/>
        </w:rPr>
        <w:t xml:space="preserve">, </w:t>
      </w:r>
      <w:hyperlink w:history="1" r:id="rIdfs1nvf2wmvnkdg-maativ">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органов уполномоченного государственного органа, осуществляющего государственный контроль в сфере производства и оборота этилового спирта и алкогольной продукции (статьи </w:t>
      </w:r>
      <w:r>
        <w:rPr>
          <w:rFonts w:ascii="Arial" w:cs="Arial" w:eastAsia="Arial" w:hAnsi="Arial"/>
          <w:sz w:val="24"/>
          <w:szCs w:val="24"/>
        </w:rPr>
        <w:t xml:space="preserve">285</w:t>
      </w:r>
      <w:r>
        <w:rPr>
          <w:rFonts w:ascii="Arial" w:cs="Arial" w:eastAsia="Arial" w:hAnsi="Arial"/>
          <w:sz w:val="24"/>
          <w:szCs w:val="24"/>
        </w:rPr>
        <w:t xml:space="preserve">,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286-1</w:t>
      </w:r>
      <w:r>
        <w:rPr>
          <w:rFonts w:ascii="Arial" w:cs="Arial" w:eastAsia="Arial" w:hAnsi="Arial"/>
          <w:sz w:val="24"/>
          <w:szCs w:val="24"/>
        </w:rPr>
        <w:t xml:space="preserve">, </w:t>
      </w:r>
      <w:r>
        <w:rPr>
          <w:rFonts w:ascii="Arial" w:cs="Arial" w:eastAsia="Arial" w:hAnsi="Arial"/>
          <w:sz w:val="24"/>
          <w:szCs w:val="24"/>
        </w:rPr>
        <w:t xml:space="preserve">295</w:t>
      </w:r>
      <w:r>
        <w:rPr>
          <w:rFonts w:ascii="Arial" w:cs="Arial" w:eastAsia="Arial" w:hAnsi="Arial"/>
          <w:sz w:val="24"/>
          <w:szCs w:val="24"/>
        </w:rPr>
        <w:t xml:space="preserve">, </w:t>
      </w:r>
      <w:r>
        <w:rPr>
          <w:rFonts w:ascii="Arial" w:cs="Arial" w:eastAsia="Arial" w:hAnsi="Arial"/>
          <w:sz w:val="24"/>
          <w:szCs w:val="24"/>
        </w:rPr>
        <w:t xml:space="preserve">298</w:t>
      </w:r>
      <w:r>
        <w:rPr>
          <w:rFonts w:ascii="Arial" w:cs="Arial" w:eastAsia="Arial" w:hAnsi="Arial"/>
          <w:sz w:val="24"/>
          <w:szCs w:val="24"/>
        </w:rPr>
        <w:t xml:space="preserve">, </w:t>
      </w: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301-1</w:t>
      </w:r>
      <w:r>
        <w:rPr>
          <w:rFonts w:ascii="Arial" w:cs="Arial" w:eastAsia="Arial" w:hAnsi="Arial"/>
          <w:sz w:val="24"/>
          <w:szCs w:val="24"/>
        </w:rPr>
        <w:t xml:space="preserve">, </w:t>
      </w:r>
      <w:r>
        <w:rPr>
          <w:rFonts w:ascii="Arial" w:cs="Arial" w:eastAsia="Arial" w:hAnsi="Arial"/>
          <w:sz w:val="24"/>
          <w:szCs w:val="24"/>
        </w:rPr>
        <w:t xml:space="preserve">301-2</w:t>
      </w:r>
      <w:r>
        <w:rPr>
          <w:rFonts w:ascii="Arial" w:cs="Arial" w:eastAsia="Arial" w:hAnsi="Arial"/>
          <w:sz w:val="24"/>
          <w:szCs w:val="24"/>
        </w:rPr>
        <w:t xml:space="preserve">, части первая и третья </w:t>
      </w:r>
      <w:r>
        <w:rPr>
          <w:rFonts w:ascii="Arial" w:cs="Arial" w:eastAsia="Arial" w:hAnsi="Arial"/>
          <w:sz w:val="24"/>
          <w:szCs w:val="24"/>
        </w:rPr>
        <w:t xml:space="preserve">статьи 302</w:t>
      </w:r>
      <w:r>
        <w:rPr>
          <w:rFonts w:ascii="Arial" w:cs="Arial" w:eastAsia="Arial" w:hAnsi="Arial"/>
          <w:sz w:val="24"/>
          <w:szCs w:val="24"/>
        </w:rPr>
        <w:t xml:space="preserve">, статьи </w:t>
      </w:r>
      <w:r>
        <w:rPr>
          <w:rFonts w:ascii="Arial" w:cs="Arial" w:eastAsia="Arial" w:hAnsi="Arial"/>
          <w:sz w:val="24"/>
          <w:szCs w:val="24"/>
        </w:rPr>
        <w:t xml:space="preserve">307</w:t>
      </w:r>
      <w:r>
        <w:rPr>
          <w:rFonts w:ascii="Arial" w:cs="Arial" w:eastAsia="Arial" w:hAnsi="Arial"/>
          <w:sz w:val="24"/>
          <w:szCs w:val="24"/>
        </w:rPr>
        <w:t xml:space="preserve">, </w:t>
      </w:r>
      <w:r>
        <w:rPr>
          <w:rFonts w:ascii="Arial" w:cs="Arial" w:eastAsia="Arial" w:hAnsi="Arial"/>
          <w:sz w:val="24"/>
          <w:szCs w:val="24"/>
        </w:rPr>
        <w:t xml:space="preserve">341</w:t>
      </w:r>
      <w:r>
        <w:rPr>
          <w:rFonts w:ascii="Arial" w:cs="Arial" w:eastAsia="Arial" w:hAnsi="Arial"/>
          <w:sz w:val="24"/>
          <w:szCs w:val="24"/>
        </w:rPr>
        <w:t xml:space="preserve">, </w:t>
      </w:r>
      <w:r>
        <w:rPr>
          <w:rFonts w:ascii="Arial" w:cs="Arial" w:eastAsia="Arial" w:hAnsi="Arial"/>
          <w:sz w:val="24"/>
          <w:szCs w:val="24"/>
        </w:rPr>
        <w:t xml:space="preserve">354</w:t>
      </w:r>
      <w:r>
        <w:rPr>
          <w:rFonts w:ascii="Arial" w:cs="Arial" w:eastAsia="Arial" w:hAnsi="Arial"/>
          <w:sz w:val="24"/>
          <w:szCs w:val="24"/>
        </w:rPr>
        <w:t xml:space="preserve">, </w:t>
      </w:r>
      <w:r>
        <w:rPr>
          <w:rFonts w:ascii="Arial" w:cs="Arial" w:eastAsia="Arial" w:hAnsi="Arial"/>
          <w:sz w:val="24"/>
          <w:szCs w:val="24"/>
        </w:rPr>
        <w:t xml:space="preserve">408-1</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410-1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помимо случаев, предусмотренных подпунктом 1 пункта 1 настоящей статьи, протоколы об административных правонарушениях, предусмотренных статьей 354 настоящего Кодекса, вправе составлять должностные лица органов исполнительной власти, их учреждений,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условий лицензий, в пределах компетенции соответствующего органа;</w:t>
      </w:r>
    </w:p>
    <w:p>
      <w:pPr>
        <w:spacing w:after="60"/>
        <w:ind w:firstLine="567"/>
        <w:jc w:val="both"/>
      </w:pPr>
      <w:r>
        <w:rPr>
          <w:rFonts w:ascii="Arial" w:cs="Arial" w:eastAsia="Arial" w:hAnsi="Arial"/>
          <w:sz w:val="24"/>
          <w:szCs w:val="24"/>
        </w:rPr>
        <w:t xml:space="preserve">3) протоколы об административных правонарушениях, предусмотренных статьями 420 и 422 настоящего Кодекса, вправе составлять судебные исполнители, судебные приставы и другие сотрудники судов, уполномоченные председателем суда или председательствующим в заседании суда.</w:t>
      </w:r>
    </w:p>
    <w:p>
      <w:pPr>
        <w:spacing w:after="60"/>
        <w:ind w:firstLine="567"/>
        <w:jc w:val="both"/>
      </w:pPr>
      <w:r>
        <w:rPr>
          <w:rFonts w:ascii="Arial" w:cs="Arial" w:eastAsia="Arial" w:hAnsi="Arial"/>
          <w:sz w:val="24"/>
          <w:szCs w:val="24"/>
        </w:rPr>
        <w:t xml:space="preserve">4) протоколы об административных правонарушениях, предусмотренных </w:t>
      </w:r>
      <w:hyperlink w:history="1" r:id="rIdqit7lqiegh8nwedxxirs_">
        <w:r>
          <w:rPr>
            <w:rFonts w:ascii="Arial" w:cs="Arial" w:eastAsia="Arial" w:hAnsi="Arial"/>
            <w:color w:val="1D4ED8"/>
            <w:sz w:val="24"/>
            <w:szCs w:val="24"/>
            <w:u w:val="single"/>
          </w:rPr>
          <w:t xml:space="preserve">статьей 422-5</w:t>
        </w:r>
      </w:hyperlink>
      <w:r>
        <w:rPr>
          <w:rFonts w:ascii="Arial" w:cs="Arial" w:eastAsia="Arial" w:hAnsi="Arial"/>
          <w:sz w:val="24"/>
          <w:szCs w:val="24"/>
        </w:rPr>
        <w:t xml:space="preserve"> настоящего Кодекса, составляются судебными исполнителями.</w:t>
      </w:r>
    </w:p>
    <w:p>
      <w:pPr>
        <w:spacing w:after="60"/>
        <w:ind w:firstLine="567"/>
        <w:jc w:val="both"/>
      </w:pPr>
      <w:r>
        <w:rPr>
          <w:rFonts w:ascii="Arial" w:cs="Arial" w:eastAsia="Arial" w:hAnsi="Arial"/>
          <w:sz w:val="24"/>
          <w:szCs w:val="24"/>
        </w:rPr>
        <w:t xml:space="preserve">2. Должностные лица, уполномоченные рассматривать дела об административных правонарушениях, рассмотрение которых отнесено к ведению органов, указанных в статьях 509 - 546</w:t>
      </w:r>
      <w:r>
        <w:rPr>
          <w:rFonts w:ascii="Arial" w:cs="Arial" w:eastAsia="Arial" w:hAnsi="Arial"/>
          <w:sz w:val="24"/>
          <w:szCs w:val="24"/>
        </w:rPr>
        <w:t xml:space="preserve">5</w:t>
      </w:r>
      <w:r>
        <w:rPr>
          <w:rFonts w:ascii="Arial" w:cs="Arial" w:eastAsia="Arial" w:hAnsi="Arial"/>
          <w:sz w:val="24"/>
          <w:szCs w:val="24"/>
        </w:rPr>
        <w:t xml:space="preserve"> настоящего Кодекса, вправе составлять протоколы об административных правонарушениях.</w:t>
      </w:r>
    </w:p>
    <w:p>
      <w:pPr>
        <w:spacing w:after="60"/>
        <w:ind w:firstLine="567"/>
        <w:jc w:val="both"/>
      </w:pPr>
      <w:r>
        <w:rPr>
          <w:rFonts w:ascii="Arial" w:cs="Arial" w:eastAsia="Arial" w:hAnsi="Arial"/>
          <w:sz w:val="24"/>
          <w:szCs w:val="24"/>
        </w:rPr>
        <w:t xml:space="preserve">3. Перечень должностных лиц, имеющих право составлять протоколы об административных правонарушениях в соответствии с пунктом 1 настоящей статьи, устанавливается соответственно уполномоченными органами исполнительной власти в соответствии с задачами и функциями, возложенными на указанные органы законодательством.</w:t>
      </w:r>
    </w:p>
    <w:p>
      <w:pPr>
        <w:spacing w:after="120"/>
        <w:ind w:firstLine="567"/>
        <w:jc w:val="both"/>
      </w:pPr>
      <w:r>
        <w:rPr>
          <w:rFonts w:ascii="Arial" w:cs="Arial" w:eastAsia="Arial" w:hAnsi="Arial"/>
          <w:i/>
          <w:iCs/>
          <w:sz w:val="24"/>
          <w:szCs w:val="24"/>
        </w:rPr>
        <w:t xml:space="preserve">(В редакции Законов КР от </w:t>
      </w:r>
      <w:hyperlink w:history="1" r:id="rIdxmkwkuox0uuxr8eoxfj7t">
        <w:r>
          <w:rPr>
            <w:rFonts w:ascii="Arial" w:cs="Arial" w:eastAsia="Arial" w:hAnsi="Arial"/>
            <w:i/>
            <w:iCs/>
            <w:color w:val="1D4ED8"/>
            <w:sz w:val="24"/>
            <w:szCs w:val="24"/>
            <w:u w:val="single"/>
          </w:rPr>
          <w:t xml:space="preserve">3 июля 2009 года № 202</w:t>
        </w:r>
      </w:hyperlink>
      <w:r>
        <w:rPr>
          <w:rFonts w:ascii="Arial" w:cs="Arial" w:eastAsia="Arial" w:hAnsi="Arial"/>
          <w:i/>
          <w:iCs/>
          <w:sz w:val="24"/>
          <w:szCs w:val="24"/>
        </w:rPr>
        <w:t xml:space="preserve">, </w:t>
      </w:r>
      <w:hyperlink w:history="1" r:id="rIdtw04fgx_si-epat_1xeqz">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vogbhhcoyfklcte3noxzs">
        <w:r>
          <w:rPr>
            <w:rFonts w:ascii="Arial" w:cs="Arial" w:eastAsia="Arial" w:hAnsi="Arial"/>
            <w:i/>
            <w:iCs/>
            <w:color w:val="1D4ED8"/>
            <w:sz w:val="24"/>
            <w:szCs w:val="24"/>
            <w:u w:val="single"/>
          </w:rPr>
          <w:t xml:space="preserve">22 июля 2011 года № 123</w:t>
        </w:r>
      </w:hyperlink>
      <w:r>
        <w:rPr>
          <w:rFonts w:ascii="Arial" w:cs="Arial" w:eastAsia="Arial" w:hAnsi="Arial"/>
          <w:i/>
          <w:iCs/>
          <w:sz w:val="24"/>
          <w:szCs w:val="24"/>
        </w:rPr>
        <w:t xml:space="preserve">, </w:t>
      </w:r>
      <w:hyperlink w:history="1" r:id="rId1po15pytphed_yhpl_7eg">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vyutedwazu_mrspb4oi5">
        <w:r>
          <w:rPr>
            <w:rFonts w:ascii="Arial" w:cs="Arial" w:eastAsia="Arial" w:hAnsi="Arial"/>
            <w:i/>
            <w:iCs/>
            <w:color w:val="1D4ED8"/>
            <w:sz w:val="24"/>
            <w:szCs w:val="24"/>
            <w:u w:val="single"/>
          </w:rPr>
          <w:t xml:space="preserve">1 марта 2012 года № 10</w:t>
        </w:r>
      </w:hyperlink>
      <w:r>
        <w:rPr>
          <w:rFonts w:ascii="Arial" w:cs="Arial" w:eastAsia="Arial" w:hAnsi="Arial"/>
          <w:i/>
          <w:iCs/>
          <w:sz w:val="24"/>
          <w:szCs w:val="24"/>
        </w:rPr>
        <w:t xml:space="preserve">,</w:t>
      </w:r>
      <w:hyperlink w:history="1" r:id="rIda3qne4xegfxciiexlf__y">
        <w:r>
          <w:rPr>
            <w:rFonts w:ascii="Arial" w:cs="Arial" w:eastAsia="Arial" w:hAnsi="Arial"/>
            <w:i/>
            <w:iCs/>
            <w:color w:val="1D4ED8"/>
            <w:sz w:val="24"/>
            <w:szCs w:val="24"/>
            <w:u w:val="single"/>
          </w:rPr>
          <w:t xml:space="preserve"> 16 июля 2012 года № 111</w:t>
        </w:r>
      </w:hyperlink>
      <w:r>
        <w:rPr>
          <w:rFonts w:ascii="Arial" w:cs="Arial" w:eastAsia="Arial" w:hAnsi="Arial"/>
          <w:i/>
          <w:iCs/>
          <w:sz w:val="24"/>
          <w:szCs w:val="24"/>
        </w:rPr>
        <w:t xml:space="preserve">, </w:t>
      </w:r>
      <w:hyperlink w:history="1" r:id="rIdslrdxswnfp-ttyczhjadp">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bmts4mhp722ewnjv4w_g2">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d0ami_ru-u8e9_gqgybet">
        <w:r>
          <w:rPr>
            <w:rFonts w:ascii="Arial" w:cs="Arial" w:eastAsia="Arial" w:hAnsi="Arial"/>
            <w:i/>
            <w:iCs/>
            <w:color w:val="1D4ED8"/>
            <w:sz w:val="24"/>
            <w:szCs w:val="24"/>
            <w:u w:val="single"/>
          </w:rPr>
          <w:t xml:space="preserve">20 февраля 2013 года № 26</w:t>
        </w:r>
      </w:hyperlink>
      <w:r>
        <w:rPr>
          <w:rFonts w:ascii="Arial" w:cs="Arial" w:eastAsia="Arial" w:hAnsi="Arial"/>
          <w:i/>
          <w:iCs/>
          <w:sz w:val="24"/>
          <w:szCs w:val="24"/>
        </w:rPr>
        <w:t xml:space="preserve">, </w:t>
      </w:r>
      <w:hyperlink w:history="1" r:id="rId6mmotrala9obwjt630lmb">
        <w:r>
          <w:rPr>
            <w:rFonts w:ascii="Arial" w:cs="Arial" w:eastAsia="Arial" w:hAnsi="Arial"/>
            <w:i/>
            <w:iCs/>
            <w:color w:val="1D4ED8"/>
            <w:sz w:val="24"/>
            <w:szCs w:val="24"/>
            <w:u w:val="single"/>
          </w:rPr>
          <w:t xml:space="preserve">25 февраля 2013 года № 35</w:t>
        </w:r>
      </w:hyperlink>
      <w:r>
        <w:rPr>
          <w:rFonts w:ascii="Arial" w:cs="Arial" w:eastAsia="Arial" w:hAnsi="Arial"/>
          <w:i/>
          <w:iCs/>
          <w:sz w:val="24"/>
          <w:szCs w:val="24"/>
        </w:rPr>
        <w:t xml:space="preserve">, </w:t>
      </w:r>
      <w:hyperlink w:history="1" r:id="rId_clupegvlgxtygb2ribli">
        <w:r>
          <w:rPr>
            <w:rFonts w:ascii="Arial" w:cs="Arial" w:eastAsia="Arial" w:hAnsi="Arial"/>
            <w:i/>
            <w:iCs/>
            <w:color w:val="1D4ED8"/>
            <w:sz w:val="24"/>
            <w:szCs w:val="24"/>
            <w:u w:val="single"/>
          </w:rPr>
          <w:t xml:space="preserve">24 июня 2013 года № 97</w:t>
        </w:r>
      </w:hyperlink>
      <w:r>
        <w:rPr>
          <w:rFonts w:ascii="Arial" w:cs="Arial" w:eastAsia="Arial" w:hAnsi="Arial"/>
          <w:i/>
          <w:iCs/>
          <w:sz w:val="24"/>
          <w:szCs w:val="24"/>
        </w:rPr>
        <w:t xml:space="preserve">, </w:t>
      </w:r>
      <w:hyperlink w:history="1" r:id="rId9cksmkai24pumnewc_gf7">
        <w:r>
          <w:rPr>
            <w:rFonts w:ascii="Arial" w:cs="Arial" w:eastAsia="Arial" w:hAnsi="Arial"/>
            <w:i/>
            <w:iCs/>
            <w:color w:val="1D4ED8"/>
            <w:sz w:val="24"/>
            <w:szCs w:val="24"/>
            <w:u w:val="single"/>
          </w:rPr>
          <w:t xml:space="preserve">24 июля 2013 года № 159</w:t>
        </w:r>
      </w:hyperlink>
      <w:r>
        <w:rPr>
          <w:rFonts w:ascii="Arial" w:cs="Arial" w:eastAsia="Arial" w:hAnsi="Arial"/>
          <w:i/>
          <w:iCs/>
          <w:sz w:val="24"/>
          <w:szCs w:val="24"/>
        </w:rPr>
        <w:t xml:space="preserve">, </w:t>
      </w:r>
      <w:hyperlink w:history="1" r:id="rIdjikq3hdpteesu6htcuwll">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a3n4rosr4pcftbscns2sm">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rx5vv94pcatzmgjjmoep">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f3v2utxededvyfzpsi0tr">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v1nv7uow7zvq18s5-oeds">
        <w:r>
          <w:rPr>
            <w:rFonts w:ascii="Arial" w:cs="Arial" w:eastAsia="Arial" w:hAnsi="Arial"/>
            <w:i/>
            <w:iCs/>
            <w:color w:val="1D4ED8"/>
            <w:sz w:val="24"/>
            <w:szCs w:val="24"/>
            <w:u w:val="single"/>
          </w:rPr>
          <w:t xml:space="preserve">22 мая 2014 года № 73</w:t>
        </w:r>
      </w:hyperlink>
      <w:r>
        <w:rPr>
          <w:rFonts w:ascii="Arial" w:cs="Arial" w:eastAsia="Arial" w:hAnsi="Arial"/>
          <w:sz w:val="24"/>
          <w:szCs w:val="24"/>
        </w:rPr>
        <w:t xml:space="preserve">, </w:t>
      </w:r>
      <w:hyperlink w:history="1" r:id="rId2ooqgpvg45qj8l_vqowqg">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tvlgji-5hgunmx5bm3lxw">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nq_60fbmba-tnblgsoxb">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34h0war6rmijt6yv3tomf">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w4laet2qpjogykhra8lqm">
        <w:r>
          <w:rPr>
            <w:rFonts w:ascii="Arial" w:cs="Arial" w:eastAsia="Arial" w:hAnsi="Arial"/>
            <w:i/>
            <w:iCs/>
            <w:color w:val="1D4ED8"/>
            <w:sz w:val="24"/>
            <w:szCs w:val="24"/>
            <w:u w:val="single"/>
          </w:rPr>
          <w:t xml:space="preserve">10 марта 2015 года № 52</w:t>
        </w:r>
      </w:hyperlink>
      <w:r>
        <w:rPr>
          <w:rFonts w:ascii="Arial" w:cs="Arial" w:eastAsia="Arial" w:hAnsi="Arial"/>
          <w:i/>
          <w:iCs/>
          <w:sz w:val="24"/>
          <w:szCs w:val="24"/>
        </w:rPr>
        <w:t xml:space="preserve">, </w:t>
      </w:r>
      <w:hyperlink w:history="1" r:id="rId6n0rb1xux84jb3hxjp3fn">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qcettudrtojoochtfi9ix">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 </w:t>
      </w:r>
      <w:hyperlink w:history="1" r:id="rIdrpa3bnzojelnxtnpzghsb">
        <w:r>
          <w:rPr>
            <w:rFonts w:ascii="Arial" w:cs="Arial" w:eastAsia="Arial" w:hAnsi="Arial"/>
            <w:i/>
            <w:iCs/>
            <w:color w:val="1D4ED8"/>
            <w:sz w:val="24"/>
            <w:szCs w:val="24"/>
            <w:u w:val="single"/>
          </w:rPr>
          <w:t xml:space="preserve">14 мая 2015 года № 95</w:t>
        </w:r>
      </w:hyperlink>
      <w:r>
        <w:rPr>
          <w:rFonts w:ascii="Arial" w:cs="Arial" w:eastAsia="Arial" w:hAnsi="Arial"/>
          <w:i/>
          <w:iCs/>
          <w:sz w:val="24"/>
          <w:szCs w:val="24"/>
        </w:rPr>
        <w:t xml:space="preserve">, </w:t>
      </w:r>
      <w:hyperlink w:history="1" r:id="rIdtv2vbnzhkearibjfcn-qe">
        <w:r>
          <w:rPr>
            <w:rFonts w:ascii="Arial" w:cs="Arial" w:eastAsia="Arial" w:hAnsi="Arial"/>
            <w:i/>
            <w:iCs/>
            <w:color w:val="1D4ED8"/>
            <w:sz w:val="24"/>
            <w:szCs w:val="24"/>
            <w:u w:val="single"/>
          </w:rPr>
          <w:t xml:space="preserve">14 июля 2015 года № 154</w:t>
        </w:r>
      </w:hyperlink>
      <w:r>
        <w:rPr>
          <w:rFonts w:ascii="Arial" w:cs="Arial" w:eastAsia="Arial" w:hAnsi="Arial"/>
          <w:i/>
          <w:iCs/>
          <w:sz w:val="24"/>
          <w:szCs w:val="24"/>
        </w:rPr>
        <w:t xml:space="preserve">, </w:t>
      </w:r>
      <w:hyperlink w:history="1" r:id="rIdowkxxx1ghjdrvag1wfb0y">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hqdz7gev7jarmo-wqxncu">
        <w:r>
          <w:rPr>
            <w:rFonts w:ascii="Arial" w:cs="Arial" w:eastAsia="Arial" w:hAnsi="Arial"/>
            <w:i/>
            <w:iCs/>
            <w:color w:val="1D4ED8"/>
            <w:sz w:val="24"/>
            <w:szCs w:val="24"/>
            <w:u w:val="single"/>
          </w:rPr>
          <w:t xml:space="preserve">28 июля 2015 года № 200</w:t>
        </w:r>
      </w:hyperlink>
      <w:r>
        <w:rPr>
          <w:rFonts w:ascii="Arial" w:cs="Arial" w:eastAsia="Arial" w:hAnsi="Arial"/>
          <w:i/>
          <w:iCs/>
          <w:sz w:val="24"/>
          <w:szCs w:val="24"/>
        </w:rPr>
        <w:t xml:space="preserve">, </w:t>
      </w:r>
      <w:hyperlink w:history="1" r:id="rIdho7qkhoncjlfgspvwuqe4">
        <w:r>
          <w:rPr>
            <w:rFonts w:ascii="Arial" w:cs="Arial" w:eastAsia="Arial" w:hAnsi="Arial"/>
            <w:i/>
            <w:iCs/>
            <w:color w:val="1D4ED8"/>
            <w:sz w:val="24"/>
            <w:szCs w:val="24"/>
            <w:u w:val="single"/>
          </w:rPr>
          <w:t xml:space="preserve">26 июля 2016 года № 140</w:t>
        </w:r>
      </w:hyperlink>
      <w:r>
        <w:rPr>
          <w:rFonts w:ascii="Arial" w:cs="Arial" w:eastAsia="Arial" w:hAnsi="Arial"/>
          <w:i/>
          <w:iCs/>
          <w:sz w:val="24"/>
          <w:szCs w:val="24"/>
        </w:rPr>
        <w:t xml:space="preserve">, </w:t>
      </w:r>
      <w:hyperlink w:history="1" r:id="rIdazekv2gveos-vqajawap1">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fowreliqn0as628tyxa-r">
        <w:r>
          <w:rPr>
            <w:rFonts w:ascii="Arial" w:cs="Arial" w:eastAsia="Arial" w:hAnsi="Arial"/>
            <w:i/>
            <w:iCs/>
            <w:color w:val="1D4ED8"/>
            <w:sz w:val="24"/>
            <w:szCs w:val="24"/>
            <w:u w:val="single"/>
          </w:rPr>
          <w:t xml:space="preserve">16 декабря 2016 года № 203</w:t>
        </w:r>
      </w:hyperlink>
      <w:r>
        <w:rPr>
          <w:rFonts w:ascii="Arial" w:cs="Arial" w:eastAsia="Arial" w:hAnsi="Arial"/>
          <w:i/>
          <w:iCs/>
          <w:sz w:val="24"/>
          <w:szCs w:val="24"/>
        </w:rPr>
        <w:t xml:space="preserve">, </w:t>
      </w:r>
      <w:hyperlink w:history="1" r:id="rId-lixsbae2x0v2kx7hbnr9">
        <w:r>
          <w:rPr>
            <w:rFonts w:ascii="Arial" w:cs="Arial" w:eastAsia="Arial" w:hAnsi="Arial"/>
            <w:i/>
            <w:iCs/>
            <w:color w:val="1D4ED8"/>
            <w:sz w:val="24"/>
            <w:szCs w:val="24"/>
            <w:u w:val="single"/>
          </w:rPr>
          <w:t xml:space="preserve">20 февраля 2017 года № 26</w:t>
        </w:r>
      </w:hyperlink>
      <w:r>
        <w:rPr>
          <w:rFonts w:ascii="Arial" w:cs="Arial" w:eastAsia="Arial" w:hAnsi="Arial"/>
          <w:i/>
          <w:iCs/>
          <w:sz w:val="24"/>
          <w:szCs w:val="24"/>
        </w:rPr>
        <w:t xml:space="preserve">, </w:t>
      </w:r>
      <w:hyperlink w:history="1" r:id="rIdlu6xtvlsqljzckwwn-svr">
        <w:r>
          <w:rPr>
            <w:rFonts w:ascii="Arial" w:cs="Arial" w:eastAsia="Arial" w:hAnsi="Arial"/>
            <w:i/>
            <w:iCs/>
            <w:color w:val="1D4ED8"/>
            <w:sz w:val="24"/>
            <w:szCs w:val="24"/>
            <w:u w:val="single"/>
          </w:rPr>
          <w:t xml:space="preserve">2 марта 2017 года № 41</w:t>
        </w:r>
      </w:hyperlink>
      <w:r>
        <w:rPr>
          <w:rFonts w:ascii="Arial" w:cs="Arial" w:eastAsia="Arial" w:hAnsi="Arial"/>
          <w:i/>
          <w:iCs/>
          <w:sz w:val="24"/>
          <w:szCs w:val="24"/>
        </w:rPr>
        <w:t xml:space="preserve">, </w:t>
      </w:r>
      <w:hyperlink w:history="1" r:id="rIds6vdn4g9fh9v-orbqrons">
        <w:r>
          <w:rPr>
            <w:rFonts w:ascii="Arial" w:cs="Arial" w:eastAsia="Arial" w:hAnsi="Arial"/>
            <w:i/>
            <w:iCs/>
            <w:color w:val="1D4ED8"/>
            <w:sz w:val="24"/>
            <w:szCs w:val="24"/>
            <w:u w:val="single"/>
          </w:rPr>
          <w:t xml:space="preserve">23 марта 2017 года № 49</w:t>
        </w:r>
      </w:hyperlink>
      <w:r>
        <w:rPr>
          <w:rFonts w:ascii="Arial" w:cs="Arial" w:eastAsia="Arial" w:hAnsi="Arial"/>
          <w:i/>
          <w:iCs/>
          <w:sz w:val="24"/>
          <w:szCs w:val="24"/>
        </w:rPr>
        <w:t xml:space="preserve">, </w:t>
      </w:r>
      <w:hyperlink w:history="1" r:id="rIdb6hrhhcie9sewncrevnh6">
        <w:r>
          <w:rPr>
            <w:rFonts w:ascii="Arial" w:cs="Arial" w:eastAsia="Arial" w:hAnsi="Arial"/>
            <w:i/>
            <w:iCs/>
            <w:color w:val="1D4ED8"/>
            <w:sz w:val="24"/>
            <w:szCs w:val="24"/>
            <w:u w:val="single"/>
          </w:rPr>
          <w:t xml:space="preserve">19 апреля 2017 года № 61</w:t>
        </w:r>
      </w:hyperlink>
      <w:r>
        <w:rPr>
          <w:rFonts w:ascii="Arial" w:cs="Arial" w:eastAsia="Arial" w:hAnsi="Arial"/>
          <w:i/>
          <w:iCs/>
          <w:sz w:val="24"/>
          <w:szCs w:val="24"/>
        </w:rPr>
        <w:t xml:space="preserve">, </w:t>
      </w:r>
      <w:hyperlink w:history="1" r:id="rIdurxainjh5umq2dexrs4rs">
        <w:r>
          <w:rPr>
            <w:rFonts w:ascii="Arial" w:cs="Arial" w:eastAsia="Arial" w:hAnsi="Arial"/>
            <w:i/>
            <w:iCs/>
            <w:color w:val="1D4ED8"/>
            <w:sz w:val="24"/>
            <w:szCs w:val="24"/>
            <w:u w:val="single"/>
          </w:rPr>
          <w:t xml:space="preserve">29 июня 2017 года № 113</w:t>
        </w:r>
      </w:hyperlink>
      <w:r>
        <w:rPr>
          <w:rFonts w:ascii="Arial" w:cs="Arial" w:eastAsia="Arial" w:hAnsi="Arial"/>
          <w:i/>
          <w:iCs/>
          <w:sz w:val="24"/>
          <w:szCs w:val="24"/>
        </w:rPr>
        <w:t xml:space="preserve">, </w:t>
      </w:r>
      <w:hyperlink w:history="1" r:id="rIdidvfo87rfhycuigtbzalm">
        <w:r>
          <w:rPr>
            <w:rFonts w:ascii="Arial" w:cs="Arial" w:eastAsia="Arial" w:hAnsi="Arial"/>
            <w:color w:val="1D4ED8"/>
            <w:sz w:val="24"/>
            <w:szCs w:val="24"/>
            <w:u w:val="single"/>
          </w:rPr>
          <w:t xml:space="preserve">19 февраля 2018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24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557. Содержание протокола об административном правонарушении</w:t>
      </w:r>
    </w:p>
    <w:p>
      <w:pPr>
        <w:spacing w:after="120"/>
        <w:ind w:firstLine="567"/>
        <w:jc w:val="both"/>
      </w:pPr>
      <w:r>
        <w:rPr>
          <w:rFonts w:ascii="Arial" w:cs="Arial" w:eastAsia="Arial" w:hAnsi="Arial"/>
          <w:sz w:val="24"/>
          <w:szCs w:val="24"/>
        </w:rPr>
        <w:t xml:space="preserve">В протоколе об административном правонарушении указываются: дата и место его составления, должность, номер служебного удостоверения, фамилия, имя, отчество лица, составившего протокол; сведения о личности нарушителя, если оно установлено, место, время совершения и существо административного правонарушения, сведения о товарах и транспортных средствах и иных предметах, изъятых на основании статьи 567 настоящего Кодекса, нормативный акт, предусматривающий ответственность за данное правонарушение, фамилии, адреса свидетелей и потерпевших, если они имеют объяснения, нарушителя, иные сведения, необходимые для разрешения дела.</w:t>
      </w:r>
    </w:p>
    <w:p>
      <w:pPr>
        <w:spacing w:after="120"/>
        <w:ind w:firstLine="567"/>
        <w:jc w:val="both"/>
      </w:pPr>
      <w:r>
        <w:rPr>
          <w:rFonts w:ascii="Arial" w:cs="Arial" w:eastAsia="Arial" w:hAnsi="Arial"/>
          <w:sz w:val="24"/>
          <w:szCs w:val="24"/>
        </w:rPr>
        <w:t xml:space="preserve">Протокол подписывается лицом, совершившим административное правонарушение, если оно установлено, и лицом, его составившим; при наличии свидетелей и потерпевших протокол может быть подписан также и этими лицами.</w:t>
      </w:r>
    </w:p>
    <w:p>
      <w:pPr>
        <w:spacing w:after="120"/>
        <w:ind w:firstLine="567"/>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w:t>
      </w:r>
    </w:p>
    <w:p>
      <w:pPr>
        <w:spacing w:after="120"/>
        <w:ind w:firstLine="567"/>
        <w:jc w:val="both"/>
      </w:pPr>
      <w:r>
        <w:rPr>
          <w:rFonts w:ascii="Arial" w:cs="Arial" w:eastAsia="Arial" w:hAnsi="Arial"/>
          <w:sz w:val="24"/>
          <w:szCs w:val="24"/>
        </w:rPr>
        <w:t xml:space="preserve">При составлении протокола нарушителю разъясняются его права и обязанности, предусмотренные статьей 570 настоящего Кодекса, о чем делается отметка в протоколе.</w:t>
      </w:r>
    </w:p>
    <w:p>
      <w:pPr>
        <w:spacing w:after="120"/>
        <w:ind w:firstLine="567"/>
        <w:jc w:val="both"/>
      </w:pPr>
      <w:r>
        <w:rPr>
          <w:rFonts w:ascii="Arial" w:cs="Arial" w:eastAsia="Arial" w:hAnsi="Arial"/>
          <w:sz w:val="24"/>
          <w:szCs w:val="24"/>
        </w:rPr>
        <w:t xml:space="preserve">Если лицо, совершившее административное правонарушение в силу состояния здоровья или неграмотности, не имеет возможности самостоятельно ознакомиться с протоколом, лицо, составившее протокол, обязано довести его содержание до нарушителя. Если лицо, совершившее административное правонарушение, в силу физических недостатков не имеет возможности собственноручно подписать протокол, оно имеет право подписать его с использованием факсимильной подписи, подлинность которой удостоверена в установленном законом порядке.</w:t>
      </w:r>
    </w:p>
    <w:p>
      <w:pPr>
        <w:spacing w:after="120"/>
        <w:ind w:firstLine="567"/>
        <w:jc w:val="both"/>
      </w:pPr>
      <w:r>
        <w:rPr>
          <w:rFonts w:ascii="Arial" w:cs="Arial" w:eastAsia="Arial" w:hAnsi="Arial"/>
          <w:sz w:val="24"/>
          <w:szCs w:val="24"/>
        </w:rPr>
        <w:t xml:space="preserve">В исключительных случаях, при выявлении административного правонарушения, предусмотренного статьей 231-1 настоящего Кодекса, и невозможности составления протокола об административном правонарушении вследствие угрозы применения насилия, опасного для жизни и здоровья должностного лица правоохранительного органа, протокол об административном правонарушении может быть составлен без участия правонарушителя. В этом случае должностное лицо правоохранительного органа собирает доказательства с применением фото-, видеозаписи и (или) иных специальных технических средств, производит осмотр места происшествия, устанавливает личность правонарушителя и составляет протокол об административном правонарушении.</w:t>
      </w:r>
    </w:p>
    <w:p>
      <w:pPr>
        <w:spacing w:after="120"/>
        <w:ind w:firstLine="567"/>
        <w:jc w:val="both"/>
      </w:pPr>
      <w:r>
        <w:rPr>
          <w:rFonts w:ascii="Arial" w:cs="Arial" w:eastAsia="Arial" w:hAnsi="Arial"/>
          <w:sz w:val="24"/>
          <w:szCs w:val="24"/>
        </w:rPr>
        <w:t xml:space="preserve">Копия протокола высылается по месту регистрации или фактического проживания лица, привлекаемого к ответственности за административное правонарушение, с приложением текста о правах и обязанностях, предусмотренных статьей 570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ej0sw-mtrpgyy5uw7t88">
        <w:r>
          <w:rPr>
            <w:rFonts w:ascii="Arial" w:cs="Arial" w:eastAsia="Arial" w:hAnsi="Arial"/>
            <w:i/>
            <w:iCs/>
            <w:color w:val="1D4ED8"/>
            <w:sz w:val="24"/>
            <w:szCs w:val="24"/>
            <w:u w:val="single"/>
          </w:rPr>
          <w:t xml:space="preserve">11 июня 2004 года № 71</w:t>
        </w:r>
      </w:hyperlink>
      <w:r>
        <w:rPr>
          <w:rFonts w:ascii="Arial" w:cs="Arial" w:eastAsia="Arial" w:hAnsi="Arial"/>
          <w:sz w:val="20"/>
          <w:szCs w:val="20"/>
        </w:rPr>
        <w:t xml:space="preserve">,</w:t>
      </w:r>
      <w:r>
        <w:rPr>
          <w:rFonts w:ascii="Arial" w:cs="Arial" w:eastAsia="Arial" w:hAnsi="Arial"/>
          <w:sz w:val="24"/>
          <w:szCs w:val="24"/>
        </w:rPr>
        <w:t xml:space="preserve"> </w:t>
      </w:r>
      <w:hyperlink w:history="1" r:id="rIdtt-xahfburhlifnmvzcwo">
        <w:r>
          <w:rPr>
            <w:rFonts w:ascii="Arial" w:cs="Arial" w:eastAsia="Arial" w:hAnsi="Arial"/>
            <w:i/>
            <w:iCs/>
            <w:color w:val="1D4ED8"/>
            <w:sz w:val="24"/>
            <w:szCs w:val="24"/>
            <w:u w:val="single"/>
          </w:rPr>
          <w:t xml:space="preserve">30 апреля 2009 года № 140</w:t>
        </w:r>
      </w:hyperlink>
      <w:r>
        <w:rPr>
          <w:rFonts w:ascii="Arial" w:cs="Arial" w:eastAsia="Arial" w:hAnsi="Arial"/>
          <w:i/>
          <w:iCs/>
          <w:sz w:val="24"/>
          <w:szCs w:val="24"/>
        </w:rPr>
        <w:t xml:space="preserve">, </w:t>
      </w:r>
      <w:hyperlink w:history="1" r:id="rIdn0ni1zpipxzyrs3cgjzo-">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 </w:t>
      </w:r>
      <w:hyperlink w:history="1" r:id="rIdwe5z2aymirklqylt-_upd">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558. Направление протокола об административном правонарушении, постановления прокурора о возбуждении дела об административном правонарушении</w:t>
      </w:r>
    </w:p>
    <w:p>
      <w:pPr>
        <w:spacing w:after="120"/>
        <w:ind w:firstLine="567"/>
        <w:jc w:val="both"/>
      </w:pPr>
      <w:r>
        <w:rPr>
          <w:rFonts w:ascii="Arial" w:cs="Arial" w:eastAsia="Arial" w:hAnsi="Arial"/>
          <w:sz w:val="24"/>
          <w:szCs w:val="24"/>
        </w:rPr>
        <w:t xml:space="preserve">1. Протокол, постановление прокурора о возбуждении дела об административном правонарушении направляются суду (судье) или органу (должностному лицу), уполномоченному рассматривать дело об административном правонарушении, в течение суток с момента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2. Протокол, постановление прокурора о возбуждении дела об административном правонарушении, совершение которого влечет административный арест, передаются на рассмотрение суду (судье) немедленно после его составления.</w:t>
      </w:r>
    </w:p>
    <w:p>
      <w:pPr>
        <w:spacing w:after="120"/>
        <w:ind w:firstLine="567"/>
        <w:jc w:val="both"/>
      </w:pPr>
      <w:r>
        <w:rPr>
          <w:rFonts w:ascii="Arial" w:cs="Arial" w:eastAsia="Arial" w:hAnsi="Arial"/>
          <w:sz w:val="24"/>
          <w:szCs w:val="24"/>
        </w:rPr>
        <w:t xml:space="preserve">3. При неправильном составлении протокола и оформлении других материалов дела, а также в иных случаях, предусмотренных пунктом 3 статьи 581 настоящего Кодекса, недостатки протокола и других материалов дела устраняются в срок не более трех суток со дня их получения от суда (судьи) или органа (должностного лица), рассматривающего дело об административном правонарушении.</w:t>
      </w:r>
    </w:p>
    <w:p>
      <w:pPr>
        <w:spacing w:after="120"/>
        <w:ind w:firstLine="567"/>
        <w:jc w:val="both"/>
      </w:pPr>
      <w:r>
        <w:rPr>
          <w:rFonts w:ascii="Arial" w:cs="Arial" w:eastAsia="Arial" w:hAnsi="Arial"/>
          <w:sz w:val="24"/>
          <w:szCs w:val="24"/>
        </w:rPr>
        <w:t xml:space="preserve">4. При возвращении протокола об административном правонарушении и других материалов дела в случаях, предусмотренных пунктом 3 настоящей статьи, они повторно направляются суду (судье) или органу (должностному лицу), рассматривающему дело об административном правонарушении, в течение суток со дня устранения недостатков протокола и других материалов дела.</w:t>
      </w:r>
    </w:p>
    <w:p>
      <w:pPr>
        <w:spacing w:after="120"/>
        <w:ind w:firstLine="567"/>
        <w:jc w:val="both"/>
      </w:pPr>
      <w:r>
        <w:rPr>
          <w:rFonts w:ascii="Arial" w:cs="Arial" w:eastAsia="Arial" w:hAnsi="Arial"/>
          <w:b/>
          <w:bCs/>
          <w:sz w:val="24"/>
          <w:szCs w:val="24"/>
        </w:rPr>
        <w:t xml:space="preserve">Статья 559. Случаи, когда протокол об административном правонарушении не составляется</w:t>
      </w:r>
    </w:p>
    <w:p>
      <w:pPr>
        <w:spacing w:after="120"/>
        <w:ind w:firstLine="567"/>
        <w:jc w:val="both"/>
      </w:pPr>
      <w:r>
        <w:rPr>
          <w:rFonts w:ascii="Arial" w:cs="Arial" w:eastAsia="Arial" w:hAnsi="Arial"/>
          <w:sz w:val="24"/>
          <w:szCs w:val="24"/>
        </w:rPr>
        <w:t xml:space="preserve">1. При совершении административных правонарушений, влекущих наложение административного взыскания в виде предупреждения или административного штрафа, не превышающего одного расчетного показателя, протокол об административном правонарушении не составляется, а предупреждение оформляется либо штраф налагается и взимается уполномоченным на то должностным лицом на месте совершения административного правонарушения.</w:t>
      </w:r>
    </w:p>
    <w:p>
      <w:pPr>
        <w:spacing w:after="120"/>
        <w:ind w:firstLine="567"/>
        <w:jc w:val="both"/>
      </w:pPr>
      <w:r>
        <w:rPr>
          <w:rFonts w:ascii="Arial" w:cs="Arial" w:eastAsia="Arial" w:hAnsi="Arial"/>
          <w:sz w:val="24"/>
          <w:szCs w:val="24"/>
        </w:rPr>
        <w:t xml:space="preserve">2. Если лицо, в отношении которого ведется производство по делу об административном правонарушении, не имеет возможности оплатить штраф на месте либо оспаривает взыскание, налагаемое на него в порядке, установленном пунктом 1 настоящей статьи, составляется протокол об административном правонарушении, в соответствии со статьей 556 настоящего Кодекса.</w:t>
      </w:r>
    </w:p>
    <w:p>
      <w:pPr>
        <w:spacing w:after="120"/>
        <w:ind w:firstLine="567"/>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за исключением административных правонарушений, относящихся к компетенции судей,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изготавливаются путем перевода электронного документа в документ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трех дней со дня вынесения указанного постановления.</w:t>
      </w:r>
    </w:p>
    <w:p>
      <w:pPr>
        <w:spacing w:after="120"/>
        <w:ind w:firstLine="567"/>
        <w:jc w:val="both"/>
      </w:pPr>
      <w:r>
        <w:rPr>
          <w:rFonts w:ascii="Arial" w:cs="Arial" w:eastAsia="Arial" w:hAnsi="Arial"/>
          <w:i/>
          <w:iCs/>
          <w:sz w:val="24"/>
          <w:szCs w:val="24"/>
        </w:rPr>
        <w:t xml:space="preserve">(В редакции Законов КР от </w:t>
      </w:r>
      <w:hyperlink w:history="1" r:id="rIddx16bs_in-flroznpcekb">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w:t>
      </w:r>
      <w:r>
        <w:rPr>
          <w:rFonts w:ascii="Arial" w:cs="Arial" w:eastAsia="Arial" w:hAnsi="Arial"/>
          <w:i/>
          <w:iCs/>
          <w:sz w:val="24"/>
          <w:szCs w:val="24"/>
        </w:rPr>
        <w:t xml:space="preserve">8 августа 2011 года № 151,</w:t>
      </w:r>
      <w:r>
        <w:rPr>
          <w:rFonts w:ascii="Arial" w:cs="Arial" w:eastAsia="Arial" w:hAnsi="Arial"/>
          <w:sz w:val="24"/>
          <w:szCs w:val="24"/>
        </w:rPr>
        <w:t xml:space="preserve"> </w:t>
      </w:r>
      <w:hyperlink w:history="1" r:id="rIdbvetn73ksxuwpcokghbmf">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ir8j4r4pihsmfysszli3f">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560. Доставление нарушителя</w:t>
      </w:r>
    </w:p>
    <w:p>
      <w:pPr>
        <w:spacing w:after="120"/>
        <w:ind w:firstLine="567"/>
        <w:jc w:val="both"/>
      </w:pPr>
      <w:r>
        <w:rPr>
          <w:rFonts w:ascii="Arial" w:cs="Arial" w:eastAsia="Arial" w:hAnsi="Arial"/>
          <w:sz w:val="24"/>
          <w:szCs w:val="24"/>
        </w:rPr>
        <w:t xml:space="preserve">Доставление нарушителя - принудительное препровождение лица в целях составления протокола об административном правонарушении при невозможности составить его на месте, если составление протокола является 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w:t>
      </w:r>
    </w:p>
    <w:p>
      <w:pPr>
        <w:spacing w:after="120"/>
        <w:ind w:firstLine="567"/>
        <w:jc w:val="both"/>
      </w:pPr>
      <w:r>
        <w:rPr>
          <w:rFonts w:ascii="Arial" w:cs="Arial" w:eastAsia="Arial" w:hAnsi="Arial"/>
          <w:sz w:val="24"/>
          <w:szCs w:val="24"/>
        </w:rPr>
        <w:t xml:space="preserve">Доставление должно быть произведено в короткий срок.</w:t>
      </w:r>
    </w:p>
    <w:p>
      <w:pPr>
        <w:spacing w:after="120"/>
        <w:ind w:firstLine="567"/>
        <w:jc w:val="both"/>
      </w:pPr>
      <w:r>
        <w:rPr>
          <w:rFonts w:ascii="Arial" w:cs="Arial" w:eastAsia="Arial" w:hAnsi="Arial"/>
          <w:sz w:val="24"/>
          <w:szCs w:val="24"/>
        </w:rPr>
        <w:t xml:space="preserve">О доставлении составляется соответствующая запись в протоколе об административном правонарушении или административном задержании.</w:t>
      </w:r>
    </w:p>
    <w:p>
      <w:pPr>
        <w:spacing w:after="120"/>
        <w:ind w:firstLine="567"/>
        <w:jc w:val="both"/>
      </w:pPr>
      <w:r>
        <w:rPr>
          <w:rFonts w:ascii="Arial" w:cs="Arial" w:eastAsia="Arial" w:hAnsi="Arial"/>
          <w:b/>
          <w:bCs/>
          <w:sz w:val="24"/>
          <w:szCs w:val="24"/>
        </w:rPr>
        <w:t xml:space="preserve">Статья 561. Привод</w:t>
      </w:r>
    </w:p>
    <w:p>
      <w:pPr>
        <w:spacing w:after="60"/>
        <w:ind w:firstLine="567"/>
        <w:jc w:val="both"/>
      </w:pPr>
      <w:r>
        <w:rPr>
          <w:rFonts w:ascii="Arial" w:cs="Arial" w:eastAsia="Arial" w:hAnsi="Arial"/>
          <w:sz w:val="24"/>
          <w:szCs w:val="24"/>
        </w:rPr>
        <w:t xml:space="preserve">В случаях, предусмотренных подпунктом 5 пункта 1 статьи 586 настоящего Кодекса, производится привод физического лица либо законного представителя юридического лица, в отношении которого ведется производство по делу, законного представителя несовершеннолетнего лица, привлекаемого к административной ответственности.</w:t>
      </w:r>
    </w:p>
    <w:p>
      <w:pPr>
        <w:spacing w:after="60"/>
        <w:ind w:firstLine="567"/>
        <w:jc w:val="both"/>
      </w:pPr>
      <w:r>
        <w:rPr>
          <w:rFonts w:ascii="Arial" w:cs="Arial" w:eastAsia="Arial" w:hAnsi="Arial"/>
          <w:sz w:val="24"/>
          <w:szCs w:val="24"/>
        </w:rPr>
        <w:t xml:space="preserve">Привод производится органом внутренних дел (милицией) на основании определения должностного лица, рассматривающего дело об административном правонарушении,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h71smwvltcwi_nmszv8x">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center"/>
      </w:pPr>
      <w:r>
        <w:rPr>
          <w:rFonts w:ascii="Arial" w:cs="Arial" w:eastAsia="Arial" w:hAnsi="Arial"/>
          <w:b/>
          <w:bCs/>
          <w:sz w:val="24"/>
          <w:szCs w:val="24"/>
        </w:rPr>
        <w:t xml:space="preserve">Глава 39
 Административное задержание, личный досмотр, осмотр вещей, изъятие вещей и документов, принудительная эвакуация транспортных средств и применение блокираторов колес или других видов приспособлений</w:t>
      </w:r>
    </w:p>
    <w:p>
      <w:pPr>
        <w:spacing w:after="120"/>
        <w:ind w:firstLine="567"/>
        <w:jc w:val="both"/>
      </w:pPr>
      <w:r>
        <w:rPr>
          <w:rFonts w:ascii="Arial" w:cs="Arial" w:eastAsia="Arial" w:hAnsi="Arial"/>
          <w:b/>
          <w:bCs/>
          <w:sz w:val="24"/>
          <w:szCs w:val="24"/>
        </w:rPr>
        <w:t xml:space="preserve">Статья 562. Меры обеспечения законности производства по делам об административном правонарушении</w:t>
      </w:r>
    </w:p>
    <w:p>
      <w:pPr>
        <w:spacing w:after="120"/>
        <w:ind w:firstLine="567"/>
        <w:jc w:val="both"/>
      </w:pPr>
      <w:r>
        <w:rPr>
          <w:rFonts w:ascii="Arial" w:cs="Arial" w:eastAsia="Arial" w:hAnsi="Arial"/>
          <w:sz w:val="24"/>
          <w:szCs w:val="24"/>
        </w:rPr>
        <w:t xml:space="preserve">1. В целях пресечения административного правонарушения, установления личности подозреваемого в его совершении, составления протокола об административном правонарушении, когда невозможно его составление на месте совершения административного правонарушения, обеспечения своевременного и правильного рассмотрения дела и исполнения принятого по делу постановления, уполномоченное должностное лицо вправе, в пределах своих полномочий, принять следующие меры обеспечения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1) доставление к месту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2) административное задержание физического лица;</w:t>
      </w:r>
    </w:p>
    <w:p>
      <w:pPr>
        <w:spacing w:after="120"/>
        <w:ind w:firstLine="567"/>
        <w:jc w:val="both"/>
      </w:pPr>
      <w:r>
        <w:rPr>
          <w:rFonts w:ascii="Arial" w:cs="Arial" w:eastAsia="Arial" w:hAnsi="Arial"/>
          <w:sz w:val="24"/>
          <w:szCs w:val="24"/>
        </w:rPr>
        <w:t xml:space="preserve">3) привод;</w:t>
      </w:r>
    </w:p>
    <w:p>
      <w:pPr>
        <w:spacing w:after="120"/>
        <w:ind w:firstLine="567"/>
        <w:jc w:val="both"/>
      </w:pPr>
      <w:r>
        <w:rPr>
          <w:rFonts w:ascii="Arial" w:cs="Arial" w:eastAsia="Arial" w:hAnsi="Arial"/>
          <w:sz w:val="24"/>
          <w:szCs w:val="24"/>
        </w:rPr>
        <w:t xml:space="preserve">4) личный досмотр и осмотр транспортного средства, маломерного судна и вещей;</w:t>
      </w:r>
    </w:p>
    <w:p>
      <w:pPr>
        <w:spacing w:after="120"/>
        <w:ind w:firstLine="567"/>
        <w:jc w:val="both"/>
      </w:pPr>
      <w:r>
        <w:rPr>
          <w:rFonts w:ascii="Arial" w:cs="Arial" w:eastAsia="Arial" w:hAnsi="Arial"/>
          <w:sz w:val="24"/>
          <w:szCs w:val="24"/>
        </w:rPr>
        <w:t xml:space="preserve">5) изъятие документов и вещей;</w:t>
      </w:r>
    </w:p>
    <w:p>
      <w:pPr>
        <w:spacing w:after="120"/>
        <w:ind w:firstLine="567"/>
        <w:jc w:val="both"/>
      </w:pPr>
      <w:r>
        <w:rPr>
          <w:rFonts w:ascii="Arial" w:cs="Arial" w:eastAsia="Arial" w:hAnsi="Arial"/>
          <w:sz w:val="24"/>
          <w:szCs w:val="24"/>
        </w:rPr>
        <w:t xml:space="preserve">6) отстранение от управления транспортным средством или маломерным судном и освидетельствование его на состояние опьянения;</w:t>
      </w:r>
    </w:p>
    <w:p>
      <w:pPr>
        <w:spacing w:after="120"/>
        <w:ind w:firstLine="567"/>
        <w:jc w:val="both"/>
      </w:pPr>
      <w:r>
        <w:rPr>
          <w:rFonts w:ascii="Arial" w:cs="Arial" w:eastAsia="Arial" w:hAnsi="Arial"/>
          <w:sz w:val="24"/>
          <w:szCs w:val="24"/>
        </w:rPr>
        <w:t xml:space="preserve">7) задержание транспортного средства, маломерного судна.</w:t>
      </w:r>
    </w:p>
    <w:p>
      <w:pPr>
        <w:spacing w:after="120"/>
        <w:ind w:firstLine="567"/>
        <w:jc w:val="both"/>
      </w:pPr>
      <w:r>
        <w:rPr>
          <w:rFonts w:ascii="Arial" w:cs="Arial" w:eastAsia="Arial" w:hAnsi="Arial"/>
          <w:sz w:val="24"/>
          <w:szCs w:val="24"/>
        </w:rPr>
        <w:t xml:space="preserve">8)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2. В отношении юридического лица могут быть применены:</w:t>
      </w:r>
    </w:p>
    <w:p>
      <w:pPr>
        <w:spacing w:after="120"/>
        <w:ind w:firstLine="567"/>
        <w:jc w:val="both"/>
      </w:pPr>
      <w:r>
        <w:rPr>
          <w:rFonts w:ascii="Arial" w:cs="Arial" w:eastAsia="Arial" w:hAnsi="Arial"/>
          <w:sz w:val="24"/>
          <w:szCs w:val="24"/>
        </w:rPr>
        <w:t xml:space="preserve">1) осмотр принадлежащих юридическому лицу помещений, территорий, находящихся там товаров, транспортных средств и иного имущества, а также соответствующих документов;</w:t>
      </w:r>
    </w:p>
    <w:p>
      <w:pPr>
        <w:spacing w:after="120"/>
        <w:ind w:firstLine="567"/>
        <w:jc w:val="both"/>
      </w:pPr>
      <w:r>
        <w:rPr>
          <w:rFonts w:ascii="Arial" w:cs="Arial" w:eastAsia="Arial" w:hAnsi="Arial"/>
          <w:sz w:val="24"/>
          <w:szCs w:val="24"/>
        </w:rPr>
        <w:t xml:space="preserve">2) изъятие документов и имущества, принадлежащих юридическому лицу.</w:t>
      </w:r>
    </w:p>
    <w:p>
      <w:pPr>
        <w:spacing w:after="120"/>
        <w:ind w:firstLine="567"/>
        <w:jc w:val="both"/>
      </w:pPr>
      <w:r>
        <w:rPr>
          <w:rFonts w:ascii="Arial" w:cs="Arial" w:eastAsia="Arial" w:hAnsi="Arial"/>
          <w:sz w:val="24"/>
          <w:szCs w:val="24"/>
        </w:rPr>
        <w:t xml:space="preserve">3. Должностное лицо несет ответственность за вред, причиненный незаконным применением мер обеспечения производства по делу об административном правонарушении.</w:t>
      </w:r>
    </w:p>
    <w:p>
      <w:pPr>
        <w:spacing w:after="120"/>
        <w:ind w:firstLine="567"/>
        <w:jc w:val="both"/>
      </w:pPr>
      <w:r>
        <w:rPr>
          <w:rFonts w:ascii="Arial" w:cs="Arial" w:eastAsia="Arial" w:hAnsi="Arial"/>
          <w:i/>
          <w:iCs/>
          <w:sz w:val="24"/>
          <w:szCs w:val="24"/>
        </w:rPr>
        <w:t xml:space="preserve">(В редакции Закона КР от </w:t>
      </w:r>
      <w:hyperlink w:history="1" r:id="rIddk5pta_d5pokc3otlo6jg">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563. Административное задержание</w:t>
      </w:r>
    </w:p>
    <w:p>
      <w:pPr>
        <w:spacing w:after="120"/>
        <w:ind w:firstLine="567"/>
        <w:jc w:val="both"/>
      </w:pPr>
      <w:r>
        <w:rPr>
          <w:rFonts w:ascii="Arial" w:cs="Arial" w:eastAsia="Arial" w:hAnsi="Arial"/>
          <w:sz w:val="24"/>
          <w:szCs w:val="24"/>
        </w:rPr>
        <w:t xml:space="preserve">Административное задержание -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исполнения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spacing w:after="120"/>
        <w:ind w:firstLine="567"/>
        <w:jc w:val="both"/>
      </w:pPr>
      <w:r>
        <w:rPr>
          <w:rFonts w:ascii="Arial" w:cs="Arial" w:eastAsia="Arial" w:hAnsi="Arial"/>
          <w:sz w:val="24"/>
          <w:szCs w:val="24"/>
        </w:rPr>
        <w:t xml:space="preserve">Об административном задержании несовершеннолетнего в обязательном порядке уведомляются его родители или лица, их заменяющие.</w:t>
      </w:r>
    </w:p>
    <w:p>
      <w:pPr>
        <w:spacing w:after="120"/>
        <w:ind w:firstLine="567"/>
        <w:jc w:val="both"/>
      </w:pPr>
      <w:r>
        <w:rPr>
          <w:rFonts w:ascii="Arial" w:cs="Arial" w:eastAsia="Arial" w:hAnsi="Arial"/>
          <w:sz w:val="24"/>
          <w:szCs w:val="24"/>
        </w:rPr>
        <w:t xml:space="preserve">Задержанному лицу разъясняются его права и обязанности, предусмотренные настоящим Кодексом, о чем делается соответствующая отметка в протоколе об административном задержании.</w:t>
      </w:r>
    </w:p>
    <w:p>
      <w:pPr>
        <w:spacing w:after="120"/>
        <w:ind w:firstLine="567"/>
        <w:jc w:val="both"/>
      </w:pPr>
      <w:r>
        <w:rPr>
          <w:rFonts w:ascii="Arial" w:cs="Arial" w:eastAsia="Arial" w:hAnsi="Arial"/>
          <w:sz w:val="24"/>
          <w:szCs w:val="24"/>
        </w:rPr>
        <w:t xml:space="preserve">Прокурор вправе вынести постановление об освобождении лица, незаконно подвергнутого административному задержанию, которое подлежит немедленному исполнению.</w:t>
      </w:r>
    </w:p>
    <w:p>
      <w:pPr>
        <w:spacing w:after="120"/>
        <w:ind w:firstLine="567"/>
        <w:jc w:val="both"/>
      </w:pPr>
      <w:r>
        <w:rPr>
          <w:rFonts w:ascii="Arial" w:cs="Arial" w:eastAsia="Arial" w:hAnsi="Arial"/>
          <w:b/>
          <w:bCs/>
          <w:sz w:val="24"/>
          <w:szCs w:val="24"/>
        </w:rPr>
        <w:t xml:space="preserve">Статья 564. Органы, правомочные осуществлять административное задержание</w:t>
      </w:r>
    </w:p>
    <w:p>
      <w:pPr>
        <w:spacing w:after="60"/>
        <w:ind w:firstLine="567"/>
        <w:jc w:val="both"/>
      </w:pPr>
      <w:r>
        <w:rPr>
          <w:rFonts w:ascii="Arial" w:cs="Arial" w:eastAsia="Arial" w:hAnsi="Arial"/>
          <w:sz w:val="24"/>
          <w:szCs w:val="24"/>
        </w:rPr>
        <w:t xml:space="preserve">Административное задержание лица, совершившего административное правонарушение, может производиться лишь органами (должностными лицами), уполномоченными на то законодательством Кыргызской Республики, а именно:</w:t>
      </w:r>
    </w:p>
    <w:p>
      <w:pPr>
        <w:spacing w:after="60"/>
        <w:ind w:firstLine="567"/>
        <w:jc w:val="both"/>
      </w:pPr>
      <w:r>
        <w:rPr>
          <w:rFonts w:ascii="Arial" w:cs="Arial" w:eastAsia="Arial" w:hAnsi="Arial"/>
          <w:sz w:val="24"/>
          <w:szCs w:val="24"/>
        </w:rPr>
        <w:t xml:space="preserve">1) органами внутренних дел - при совершении мелкого хулиганства, семейного насилия; нарушении установленного законом порядка проведения мирных собраний, незаконном перекрытии дороги; создании объединений, деятельность которых запрещена и активном участии в них; нарушении требований, установленных в условиях чрезвычайного положения; злостного неповиновения законному распоряжению или требованию работников милиции, лиц, выполняющих служебные обязанности или общественный долг по обеспечению общественного порядка и борьбе с преступностью; незаконной продаже товаров и иных предметов; распитии спиртных напитков в общественных местах или появлении в общественных местах в пьяном виде, оскорбляющем человеческое достоинство и общественную нравственность; нарушении Правил дорожного движения, правил охоты, незаконном изготовлении, приобретении, хранении, перевозке или пересылке наркотических средств либо психотропных веществ в небольших размерах без цели сбыта;</w:t>
      </w:r>
    </w:p>
    <w:p>
      <w:pPr>
        <w:spacing w:after="60"/>
        <w:ind w:firstLine="567"/>
        <w:jc w:val="both"/>
      </w:pPr>
      <w:r>
        <w:rPr>
          <w:rFonts w:ascii="Arial" w:cs="Arial" w:eastAsia="Arial" w:hAnsi="Arial"/>
          <w:sz w:val="24"/>
          <w:szCs w:val="24"/>
        </w:rPr>
        <w:t xml:space="preserve">2) должностными лицами налоговой службы или финансовой полиции при совершении нарушений налогового законодательства;</w:t>
      </w:r>
    </w:p>
    <w:p>
      <w:pPr>
        <w:spacing w:after="60"/>
        <w:ind w:firstLine="567"/>
        <w:jc w:val="both"/>
      </w:pPr>
      <w:r>
        <w:rPr>
          <w:rFonts w:ascii="Arial" w:cs="Arial" w:eastAsia="Arial" w:hAnsi="Arial"/>
          <w:sz w:val="24"/>
          <w:szCs w:val="24"/>
        </w:rPr>
        <w:t xml:space="preserve">3) должностными лицами таможенного органа - при совершении административных правонарушений, посягающих на деятельность таможенных органов;</w:t>
      </w:r>
    </w:p>
    <w:p>
      <w:pPr>
        <w:spacing w:after="60"/>
        <w:ind w:firstLine="567"/>
        <w:jc w:val="both"/>
      </w:pPr>
      <w:r>
        <w:rPr>
          <w:rFonts w:ascii="Arial" w:cs="Arial" w:eastAsia="Arial" w:hAnsi="Arial"/>
          <w:sz w:val="24"/>
          <w:szCs w:val="24"/>
        </w:rPr>
        <w:t xml:space="preserve">4) должностными лицами уполномоченного государственного органа в сфере охраны окружающей среды и лесных экосистем;</w:t>
      </w:r>
    </w:p>
    <w:p>
      <w:pPr>
        <w:spacing w:after="60"/>
        <w:ind w:firstLine="567"/>
        <w:jc w:val="both"/>
      </w:pPr>
      <w:r>
        <w:rPr>
          <w:rFonts w:ascii="Arial" w:cs="Arial" w:eastAsia="Arial" w:hAnsi="Arial"/>
          <w:sz w:val="24"/>
          <w:szCs w:val="24"/>
        </w:rPr>
        <w:t xml:space="preserve">5) должностным лицом военизированной охраны - при совершении правонарушений, связанных с посягательством на охраняемые объекты, другое государственное или общественное имущество;</w:t>
      </w:r>
    </w:p>
    <w:p>
      <w:pPr>
        <w:spacing w:after="60"/>
        <w:ind w:firstLine="567"/>
        <w:jc w:val="both"/>
      </w:pPr>
      <w:r>
        <w:rPr>
          <w:rFonts w:ascii="Arial" w:cs="Arial" w:eastAsia="Arial" w:hAnsi="Arial"/>
          <w:sz w:val="24"/>
          <w:szCs w:val="24"/>
        </w:rPr>
        <w:t xml:space="preserve">6) должностными лицами уполномоченного государственного органа по надзору и контролю за экологической и технической безопасностью (кроме автомототранспорта);</w:t>
      </w:r>
    </w:p>
    <w:p>
      <w:pPr>
        <w:spacing w:after="60"/>
        <w:ind w:firstLine="567"/>
        <w:jc w:val="both"/>
      </w:pPr>
      <w:r>
        <w:rPr>
          <w:rFonts w:ascii="Arial" w:cs="Arial" w:eastAsia="Arial" w:hAnsi="Arial"/>
          <w:sz w:val="24"/>
          <w:szCs w:val="24"/>
        </w:rPr>
        <w:t xml:space="preserve">7) должностными лицами военной автомобильной инспекции - при нарушении водителями или другими лицами, управляющими транспортными средствами Вооруженных Сил Кыргызской Республики, Правил дорожного движения;</w:t>
      </w:r>
    </w:p>
    <w:p>
      <w:pPr>
        <w:spacing w:after="60"/>
        <w:ind w:firstLine="567"/>
        <w:jc w:val="both"/>
      </w:pPr>
      <w:r>
        <w:rPr>
          <w:rFonts w:ascii="Arial" w:cs="Arial" w:eastAsia="Arial" w:hAnsi="Arial"/>
          <w:sz w:val="24"/>
          <w:szCs w:val="24"/>
        </w:rPr>
        <w:t xml:space="preserve">8) пограничными войсками - при нарушении пограничного режима или режима в пунктах пропуска через государственную границу Кыргызской Республики и для исполнения постановления по делу об административном правонарушении, вынесенного другими уполномоченными государственными органами;</w:t>
      </w:r>
    </w:p>
    <w:p>
      <w:pPr>
        <w:spacing w:after="60"/>
        <w:ind w:firstLine="567"/>
        <w:jc w:val="both"/>
      </w:pPr>
      <w:r>
        <w:rPr>
          <w:rFonts w:ascii="Arial" w:cs="Arial" w:eastAsia="Arial" w:hAnsi="Arial"/>
          <w:sz w:val="24"/>
          <w:szCs w:val="24"/>
        </w:rPr>
        <w:t xml:space="preserve">8-1) должностными лицами уполномоченного органа по контролю наркотиков - за незаконные изготовление, приобретение, хранение, перевозку или пересылку наркотических средств либо психотропных веществ в небольших размерах без цели сбыта;</w:t>
      </w:r>
    </w:p>
    <w:p>
      <w:pPr>
        <w:spacing w:after="60"/>
        <w:ind w:firstLine="567"/>
        <w:jc w:val="both"/>
      </w:pPr>
      <w:r>
        <w:rPr>
          <w:rFonts w:ascii="Arial" w:cs="Arial" w:eastAsia="Arial" w:hAnsi="Arial"/>
          <w:sz w:val="24"/>
          <w:szCs w:val="24"/>
        </w:rPr>
        <w:t xml:space="preserve">9) капитанами морских и воздушных судов.</w:t>
      </w:r>
    </w:p>
    <w:p>
      <w:pPr>
        <w:spacing w:after="60"/>
        <w:ind w:firstLine="567"/>
        <w:jc w:val="both"/>
      </w:pPr>
      <w:r>
        <w:rPr>
          <w:rFonts w:ascii="Arial" w:cs="Arial" w:eastAsia="Arial" w:hAnsi="Arial"/>
          <w:sz w:val="24"/>
          <w:szCs w:val="24"/>
        </w:rPr>
        <w:t xml:space="preserve">10) должностными лицами уполномоченного государственного органа в сфере регулирования и контроля деятельности на автомобильном и водном транспорте - при совершении нарушений международных соглашений и транспортного законодательства, выявленных на пунктах пропуска через государственную границу и на стационарных внутренних постах.</w:t>
      </w:r>
    </w:p>
    <w:p>
      <w:pPr>
        <w:spacing w:after="120"/>
        <w:ind w:firstLine="567"/>
        <w:jc w:val="both"/>
      </w:pPr>
      <w:r>
        <w:rPr>
          <w:rFonts w:ascii="Arial" w:cs="Arial" w:eastAsia="Arial" w:hAnsi="Arial"/>
          <w:i/>
          <w:iCs/>
          <w:sz w:val="24"/>
          <w:szCs w:val="24"/>
        </w:rPr>
        <w:t xml:space="preserve">(В редакции Законов КР от </w:t>
      </w:r>
      <w:hyperlink w:history="1" r:id="rIdqy6qusktkgcdd-g1v6cob">
        <w:r>
          <w:rPr>
            <w:rFonts w:ascii="Arial" w:cs="Arial" w:eastAsia="Arial" w:hAnsi="Arial"/>
            <w:i/>
            <w:iCs/>
            <w:color w:val="1D4ED8"/>
            <w:sz w:val="24"/>
            <w:szCs w:val="24"/>
            <w:u w:val="single"/>
          </w:rPr>
          <w:t xml:space="preserve">11 июня 2003 года № 98</w:t>
        </w:r>
      </w:hyperlink>
      <w:r>
        <w:rPr>
          <w:rFonts w:ascii="Arial" w:cs="Arial" w:eastAsia="Arial" w:hAnsi="Arial"/>
          <w:i/>
          <w:iCs/>
          <w:sz w:val="24"/>
          <w:szCs w:val="24"/>
        </w:rPr>
        <w:t xml:space="preserve">, </w:t>
      </w:r>
      <w:hyperlink w:history="1" r:id="rIdssk6oq8coezyndniovrmn">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r>
        <w:rPr>
          <w:rFonts w:ascii="Arial" w:cs="Arial" w:eastAsia="Arial" w:hAnsi="Arial"/>
          <w:i/>
          <w:iCs/>
          <w:sz w:val="24"/>
          <w:szCs w:val="24"/>
        </w:rPr>
        <w:t xml:space="preserve">17 октября 2008 года № 231,</w:t>
      </w:r>
      <w:r>
        <w:rPr>
          <w:rFonts w:ascii="Arial" w:cs="Arial" w:eastAsia="Arial" w:hAnsi="Arial"/>
          <w:sz w:val="24"/>
          <w:szCs w:val="24"/>
        </w:rPr>
        <w:t xml:space="preserve"> </w:t>
      </w:r>
      <w:hyperlink w:history="1" r:id="rIdv4o8r02z39yb4wkew_bga">
        <w:r>
          <w:rPr>
            <w:rFonts w:ascii="Arial" w:cs="Arial" w:eastAsia="Arial" w:hAnsi="Arial"/>
            <w:i/>
            <w:iCs/>
            <w:color w:val="1D4ED8"/>
            <w:sz w:val="24"/>
            <w:szCs w:val="24"/>
            <w:u w:val="single"/>
          </w:rPr>
          <w:t xml:space="preserve">12 декабря 2011 года № 233</w:t>
        </w:r>
      </w:hyperlink>
      <w:r>
        <w:rPr>
          <w:rFonts w:ascii="Arial" w:cs="Arial" w:eastAsia="Arial" w:hAnsi="Arial"/>
          <w:i/>
          <w:iCs/>
          <w:sz w:val="24"/>
          <w:szCs w:val="24"/>
        </w:rPr>
        <w:t xml:space="preserve">, </w:t>
      </w:r>
      <w:hyperlink w:history="1" r:id="rId9fnbuwz7xdk1dqjvtgmd-">
        <w:r>
          <w:rPr>
            <w:rFonts w:ascii="Arial" w:cs="Arial" w:eastAsia="Arial" w:hAnsi="Arial"/>
            <w:i/>
            <w:iCs/>
            <w:color w:val="1D4ED8"/>
            <w:sz w:val="24"/>
            <w:szCs w:val="24"/>
            <w:u w:val="single"/>
          </w:rPr>
          <w:t xml:space="preserve">25 июля 2012 года № 136</w:t>
        </w:r>
      </w:hyperlink>
      <w:r>
        <w:rPr>
          <w:rFonts w:ascii="Arial" w:cs="Arial" w:eastAsia="Arial" w:hAnsi="Arial"/>
          <w:i/>
          <w:iCs/>
          <w:sz w:val="24"/>
          <w:szCs w:val="24"/>
        </w:rPr>
        <w:t xml:space="preserve">, </w:t>
      </w:r>
      <w:hyperlink w:history="1" r:id="rIdwaccyjgseh4vjhvbbn5sy">
        <w:r>
          <w:rPr>
            <w:rFonts w:ascii="Arial" w:cs="Arial" w:eastAsia="Arial" w:hAnsi="Arial"/>
            <w:i/>
            <w:iCs/>
            <w:color w:val="1D4ED8"/>
            <w:sz w:val="24"/>
            <w:szCs w:val="24"/>
            <w:u w:val="single"/>
          </w:rPr>
          <w:t xml:space="preserve">13 февраля 2013 года № 14</w:t>
        </w:r>
      </w:hyperlink>
      <w:r>
        <w:rPr>
          <w:rFonts w:ascii="Arial" w:cs="Arial" w:eastAsia="Arial" w:hAnsi="Arial"/>
          <w:i/>
          <w:iCs/>
          <w:sz w:val="24"/>
          <w:szCs w:val="24"/>
        </w:rPr>
        <w:t xml:space="preserve">, </w:t>
      </w:r>
      <w:hyperlink w:history="1" r:id="rIdauebwspkpxda46fdorqjd">
        <w:r>
          <w:rPr>
            <w:rFonts w:ascii="Arial" w:cs="Arial" w:eastAsia="Arial" w:hAnsi="Arial"/>
            <w:i/>
            <w:iCs/>
            <w:color w:val="1D4ED8"/>
            <w:sz w:val="24"/>
            <w:szCs w:val="24"/>
            <w:u w:val="single"/>
          </w:rPr>
          <w:t xml:space="preserve">18 апреля 2013 года № 53</w:t>
        </w:r>
      </w:hyperlink>
      <w:r>
        <w:rPr>
          <w:rFonts w:ascii="Arial" w:cs="Arial" w:eastAsia="Arial" w:hAnsi="Arial"/>
          <w:i/>
          <w:iCs/>
          <w:sz w:val="24"/>
          <w:szCs w:val="24"/>
        </w:rPr>
        <w:t xml:space="preserve">, </w:t>
      </w:r>
      <w:hyperlink w:history="1" r:id="rId1p9kpeeplh6spir2rmbko">
        <w:r>
          <w:rPr>
            <w:rFonts w:ascii="Arial" w:cs="Arial" w:eastAsia="Arial" w:hAnsi="Arial"/>
            <w:i/>
            <w:iCs/>
            <w:color w:val="1D4ED8"/>
            <w:sz w:val="24"/>
            <w:szCs w:val="24"/>
            <w:u w:val="single"/>
          </w:rPr>
          <w:t xml:space="preserve">3 февраля 2014 года № 25</w:t>
        </w:r>
      </w:hyperlink>
      <w:r>
        <w:rPr>
          <w:rFonts w:ascii="Arial" w:cs="Arial" w:eastAsia="Arial" w:hAnsi="Arial"/>
          <w:i/>
          <w:iCs/>
          <w:sz w:val="24"/>
          <w:szCs w:val="24"/>
        </w:rPr>
        <w:t xml:space="preserve">, </w:t>
      </w:r>
      <w:hyperlink w:history="1" r:id="rIdzai1xbqcy4winmjsr0oqr">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 </w:t>
      </w:r>
      <w:hyperlink w:history="1" r:id="rIdzegmpque65tip5ftljuxg">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565. Сроки административного задержания</w:t>
      </w:r>
    </w:p>
    <w:p>
      <w:pPr>
        <w:spacing w:after="120"/>
        <w:ind w:firstLine="567"/>
        <w:jc w:val="both"/>
      </w:pPr>
      <w:r>
        <w:rPr>
          <w:rFonts w:ascii="Arial" w:cs="Arial" w:eastAsia="Arial" w:hAnsi="Arial"/>
          <w:sz w:val="24"/>
          <w:szCs w:val="24"/>
        </w:rPr>
        <w:t xml:space="preserve">Срок административного задержания лица, совершившего административное правонарушение, не должен превышать трех часов.</w:t>
      </w:r>
    </w:p>
    <w:p>
      <w:pPr>
        <w:spacing w:after="120"/>
        <w:ind w:firstLine="567"/>
        <w:jc w:val="both"/>
      </w:pPr>
      <w:r>
        <w:rPr>
          <w:rFonts w:ascii="Arial" w:cs="Arial" w:eastAsia="Arial" w:hAnsi="Arial"/>
          <w:sz w:val="24"/>
          <w:szCs w:val="24"/>
        </w:rPr>
        <w:t xml:space="preserve">В исключительных случаях, до рассмотрения административного материала судьей или соответствующим должностным лицом органа внутренних дел, при необходимости выяснения дополнительных обстоятельств по административному правонарушению или необходимости установления личности задержанного, срок задержания начальником органа внутренних дел или его заместителями может быть продлен до 48 часов за административные правонарушения, за которые предусмотрен административный арест, с уведомлением об этом письменно прокурора в течение 24 часов с момента задержания, при этом задержанное лицо в течение 24 часов с момента задержания должно быть доставлено в суд для решения вопроса о законности его задержания.</w:t>
      </w:r>
    </w:p>
    <w:p>
      <w:pPr>
        <w:spacing w:after="120"/>
        <w:ind w:firstLine="567"/>
        <w:jc w:val="both"/>
      </w:pPr>
      <w:r>
        <w:rPr>
          <w:rFonts w:ascii="Arial" w:cs="Arial" w:eastAsia="Arial" w:hAnsi="Arial"/>
          <w:sz w:val="24"/>
          <w:szCs w:val="24"/>
        </w:rPr>
        <w:t xml:space="preserve">Лица, нарушившие пограничный режим или режим в пунктах пропуска через государственную границу Кыргызской Республики, могут быть задержаны для составления протокола на срок до трех часов, а в случаях, предусмотренных частью 2 настоящей статьи, на срок до 48 часов, при этом задержанное лицо в течение 24 часов с момента задержания должно быть доставлено в суд для решения вопроса о законности его задержания, о чем также в течение 24 часов с момента задержания письменно уведомляется прокурор.</w:t>
      </w:r>
    </w:p>
    <w:p>
      <w:pPr>
        <w:spacing w:after="120"/>
        <w:ind w:firstLine="567"/>
        <w:jc w:val="both"/>
      </w:pPr>
      <w:r>
        <w:rPr>
          <w:rFonts w:ascii="Arial" w:cs="Arial" w:eastAsia="Arial" w:hAnsi="Arial"/>
          <w:sz w:val="24"/>
          <w:szCs w:val="24"/>
        </w:rPr>
        <w:t xml:space="preserve">Если отпадает основание, по которому лицо было задержано, оно должно быть немедленно освобождено.</w:t>
      </w:r>
    </w:p>
    <w:p>
      <w:pPr>
        <w:spacing w:after="120"/>
        <w:ind w:firstLine="567"/>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ind w:firstLine="567"/>
        <w:jc w:val="both"/>
      </w:pPr>
      <w:r>
        <w:rPr>
          <w:rFonts w:ascii="Arial" w:cs="Arial" w:eastAsia="Arial" w:hAnsi="Arial"/>
          <w:sz w:val="24"/>
          <w:szCs w:val="24"/>
        </w:rPr>
        <w:t xml:space="preserve">С момента фактического лишения свободы лицу обеспечивается безопасность органом, производившим задержание.</w:t>
      </w:r>
    </w:p>
    <w:p>
      <w:pPr>
        <w:spacing w:after="120"/>
        <w:ind w:firstLine="567"/>
        <w:jc w:val="both"/>
      </w:pPr>
      <w:r>
        <w:rPr>
          <w:rFonts w:ascii="Arial" w:cs="Arial" w:eastAsia="Arial" w:hAnsi="Arial"/>
          <w:sz w:val="24"/>
          <w:szCs w:val="24"/>
        </w:rPr>
        <w:t xml:space="preserve">Срок административного задержания исчисляется с момента доставления нарушителя для составления протокола.</w:t>
      </w:r>
    </w:p>
    <w:p>
      <w:pPr>
        <w:spacing w:after="120"/>
        <w:ind w:firstLine="567"/>
        <w:jc w:val="both"/>
      </w:pPr>
      <w:r>
        <w:rPr>
          <w:rFonts w:ascii="Arial" w:cs="Arial" w:eastAsia="Arial" w:hAnsi="Arial"/>
          <w:i/>
          <w:iCs/>
          <w:sz w:val="24"/>
          <w:szCs w:val="24"/>
        </w:rPr>
        <w:t xml:space="preserve">(В редакции Законов КР от </w:t>
      </w:r>
      <w:hyperlink w:history="1" r:id="rIdi1qtqsxqqnbqhjwlpketc">
        <w:r>
          <w:rPr>
            <w:rFonts w:ascii="Arial" w:cs="Arial" w:eastAsia="Arial" w:hAnsi="Arial"/>
            <w:i/>
            <w:iCs/>
            <w:color w:val="1D4ED8"/>
            <w:sz w:val="24"/>
            <w:szCs w:val="24"/>
            <w:u w:val="single"/>
          </w:rPr>
          <w:t xml:space="preserve">5 августа 2003 года № 191</w:t>
        </w:r>
      </w:hyperlink>
      <w:r>
        <w:rPr>
          <w:rFonts w:ascii="Arial" w:cs="Arial" w:eastAsia="Arial" w:hAnsi="Arial"/>
          <w:sz w:val="20"/>
          <w:szCs w:val="20"/>
        </w:rPr>
        <w:t xml:space="preserve">,</w:t>
      </w:r>
      <w:hyperlink w:history="1" r:id="rIdtkqijjicnyyseyawflige">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566. Личный досмотр и осмотр вещей</w:t>
      </w:r>
    </w:p>
    <w:p>
      <w:pPr>
        <w:spacing w:after="60"/>
        <w:ind w:firstLine="567"/>
        <w:jc w:val="both"/>
      </w:pPr>
      <w:r>
        <w:rPr>
          <w:rFonts w:ascii="Arial" w:cs="Arial" w:eastAsia="Arial" w:hAnsi="Arial"/>
          <w:sz w:val="24"/>
          <w:szCs w:val="24"/>
        </w:rPr>
        <w:t xml:space="preserve">Личный досмотр может производиться уполномоченными на то должностными лицами органов внутренних дел, военизированной охраны, гражданской авиации и пограничных войск, а в случаях, прямо предусмотренных законами Кыргызской Республики, также и других уполномоченных на то органов.</w:t>
      </w:r>
    </w:p>
    <w:p>
      <w:pPr>
        <w:spacing w:after="60"/>
        <w:ind w:firstLine="567"/>
        <w:jc w:val="both"/>
      </w:pPr>
      <w:r>
        <w:rPr>
          <w:rFonts w:ascii="Arial" w:cs="Arial" w:eastAsia="Arial" w:hAnsi="Arial"/>
          <w:sz w:val="24"/>
          <w:szCs w:val="24"/>
        </w:rPr>
        <w:t xml:space="preserve">Личный досмотр может производиться уполномоченным на то лицом одного пола с досматриваемым и в присутствии двух понятых того же пола.</w:t>
      </w:r>
    </w:p>
    <w:p>
      <w:pPr>
        <w:spacing w:after="60"/>
        <w:ind w:firstLine="567"/>
        <w:jc w:val="both"/>
      </w:pPr>
      <w:r>
        <w:rPr>
          <w:rFonts w:ascii="Arial" w:cs="Arial" w:eastAsia="Arial" w:hAnsi="Arial"/>
          <w:sz w:val="24"/>
          <w:szCs w:val="24"/>
        </w:rPr>
        <w:t xml:space="preserve">Осмотр вещей может производиться уполномоченными на то должностными лицами органов внутренних дел, налоговой службы, военизированной охраны, гражданской авиации, пограничных войск, должностными лицами уполномоченных государственных органов в области надзора и контроля за экологической и технической безопасностью и в сфере охраны окружающей среды и лесных экосистем, а также в случаях, прямо предусмотренных законами Кыргызской Республики, и других уполномоченных на то органов.</w:t>
      </w:r>
    </w:p>
    <w:p>
      <w:pPr>
        <w:spacing w:after="60"/>
        <w:ind w:firstLine="567"/>
        <w:jc w:val="both"/>
      </w:pPr>
      <w:r>
        <w:rPr>
          <w:rFonts w:ascii="Arial" w:cs="Arial" w:eastAsia="Arial" w:hAnsi="Arial"/>
          <w:sz w:val="24"/>
          <w:szCs w:val="24"/>
        </w:rPr>
        <w:t xml:space="preserve">Осмотр вещей, ручной клади, багажа, орудий охоты и рыбной ловли, добытой продукции и других предметов осуществляется, как правило в присутствии лица, в собственности или владении которого они находятся. В случаях, не терпящих отлагательств, указанные вещи, предметы могут быть подвергнуты осмотру с участием двух понятых в отсутствие собственника (владельца).</w:t>
      </w:r>
    </w:p>
    <w:p>
      <w:pPr>
        <w:spacing w:after="60"/>
        <w:ind w:firstLine="567"/>
        <w:jc w:val="both"/>
      </w:pPr>
      <w:r>
        <w:rPr>
          <w:rFonts w:ascii="Arial" w:cs="Arial" w:eastAsia="Arial" w:hAnsi="Arial"/>
          <w:sz w:val="24"/>
          <w:szCs w:val="24"/>
        </w:rPr>
        <w:t xml:space="preserve">О личном досмотре и 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w:t>
      </w:r>
    </w:p>
    <w:p>
      <w:pPr>
        <w:spacing w:after="60"/>
        <w:ind w:firstLine="567"/>
        <w:jc w:val="both"/>
      </w:pPr>
      <w:r>
        <w:rPr>
          <w:rFonts w:ascii="Arial" w:cs="Arial" w:eastAsia="Arial" w:hAnsi="Arial"/>
          <w:i/>
          <w:iCs/>
          <w:sz w:val="24"/>
          <w:szCs w:val="24"/>
        </w:rPr>
        <w:t xml:space="preserve">(В редакции Законов КР от </w:t>
      </w:r>
      <w:hyperlink w:history="1" r:id="rId80nefxrf6jhqqebng65ep">
        <w:r>
          <w:rPr>
            <w:rFonts w:ascii="Arial" w:cs="Arial" w:eastAsia="Arial" w:hAnsi="Arial"/>
            <w:i/>
            <w:iCs/>
            <w:color w:val="1D4ED8"/>
            <w:sz w:val="24"/>
            <w:szCs w:val="24"/>
            <w:u w:val="single"/>
          </w:rPr>
          <w:t xml:space="preserve">16 июля 2012 года № 115</w:t>
        </w:r>
      </w:hyperlink>
      <w:r>
        <w:rPr>
          <w:rFonts w:ascii="Arial" w:cs="Arial" w:eastAsia="Arial" w:hAnsi="Arial"/>
          <w:i/>
          <w:iCs/>
          <w:sz w:val="24"/>
          <w:szCs w:val="24"/>
        </w:rPr>
        <w:t xml:space="preserve">, </w:t>
      </w:r>
      <w:hyperlink w:history="1" r:id="rIdpmom_wwka7nykrtkmnfox">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v5lbukdkq5goox3flnjxm">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567. Изъятие вещей и документов</w:t>
      </w:r>
    </w:p>
    <w:p>
      <w:pPr>
        <w:spacing w:after="120"/>
        <w:ind w:firstLine="567"/>
        <w:jc w:val="both"/>
      </w:pPr>
      <w:r>
        <w:rPr>
          <w:rFonts w:ascii="Arial" w:cs="Arial" w:eastAsia="Arial" w:hAnsi="Arial"/>
          <w:sz w:val="24"/>
          <w:szCs w:val="24"/>
        </w:rPr>
        <w:t xml:space="preserve">Вещи и документы, являющиеся орудием или непосредственным объектом правонарушения, обнаруженные при задержании, личном досмотре или осмотре вещей, изымаются в соответствии с пунктом 8 статьи 27 настоящего Кодекса уполномоченным на то органом (должностными лицами).</w:t>
      </w:r>
    </w:p>
    <w:p>
      <w:pPr>
        <w:spacing w:after="120"/>
        <w:ind w:firstLine="567"/>
        <w:jc w:val="both"/>
      </w:pPr>
      <w:r>
        <w:rPr>
          <w:rFonts w:ascii="Arial" w:cs="Arial" w:eastAsia="Arial" w:hAnsi="Arial"/>
          <w:sz w:val="24"/>
          <w:szCs w:val="24"/>
        </w:rPr>
        <w:t xml:space="preserve">Изъятые вещи и документы хранятся вплоть до рассмотрения дела об административном правонарушении в местах, определяемых органами, которым предоставлено право производить изъятие вещей и документов, а после рассмотрения дела, в зависимости от результатов его рассмотрения, они в установленном порядке конфискуются или возвращаются владельцу, либо уничтожаются.</w:t>
      </w:r>
    </w:p>
    <w:p>
      <w:pPr>
        <w:spacing w:after="120"/>
        <w:ind w:firstLine="567"/>
        <w:jc w:val="both"/>
      </w:pPr>
      <w:r>
        <w:rPr>
          <w:rFonts w:ascii="Arial" w:cs="Arial" w:eastAsia="Arial" w:hAnsi="Arial"/>
          <w:sz w:val="24"/>
          <w:szCs w:val="24"/>
        </w:rPr>
        <w:t xml:space="preserve">В случаях изъятия вещей и документов об этом составляется протокол либо делается соответствующая запись в протоколах об административном правонарушении с указанием изъятых вещей и документов, о досмотре или административном задержании.</w:t>
      </w:r>
    </w:p>
    <w:p>
      <w:pPr>
        <w:spacing w:after="120"/>
        <w:ind w:firstLine="567"/>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и эксплуатации транспортных средств, а также связанного с нарушением правил оплаты сбора за проезд,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ind w:firstLine="567"/>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ind w:firstLine="567"/>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ind w:firstLine="567"/>
        <w:jc w:val="both"/>
      </w:pPr>
      <w:r>
        <w:rPr>
          <w:rFonts w:ascii="Arial" w:cs="Arial" w:eastAsia="Arial" w:hAnsi="Arial"/>
          <w:sz w:val="24"/>
          <w:szCs w:val="24"/>
        </w:rPr>
        <w:t xml:space="preserve">При совершении повторного правонарушения на водителя, управлявшего транспортным средством по временному разрешению, составляется административный протокол с изъятием временного разрешения, транспортное средство ставится на штрафную стоянку. Изъятое временное разрешение и транспортное средство возвращаются владельцу после рассмотрения и уплаты административного штрафа за допущенное последнее правонарушение. Временное разрешение после истечения указанного в протоколе об административном правонарушении срока действия (30 суток) не продлевается.</w:t>
      </w:r>
    </w:p>
    <w:p>
      <w:pPr>
        <w:spacing w:after="120"/>
        <w:ind w:firstLine="567"/>
        <w:jc w:val="both"/>
      </w:pPr>
      <w:r>
        <w:rPr>
          <w:rFonts w:ascii="Arial" w:cs="Arial" w:eastAsia="Arial" w:hAnsi="Arial"/>
          <w:sz w:val="24"/>
          <w:szCs w:val="24"/>
        </w:rPr>
        <w:t xml:space="preserve">При совершении нарушений, предусмотренных статьями 140, 149, 377-379,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ind w:firstLine="567"/>
        <w:jc w:val="both"/>
      </w:pPr>
      <w:r>
        <w:rPr>
          <w:rFonts w:ascii="Arial" w:cs="Arial" w:eastAsia="Arial" w:hAnsi="Arial"/>
          <w:i/>
          <w:iCs/>
          <w:sz w:val="24"/>
          <w:szCs w:val="24"/>
        </w:rPr>
        <w:t xml:space="preserve">(В редакции Законов КР от </w:t>
      </w:r>
      <w:hyperlink w:history="1" r:id="rIdnduwql1ez8tyzhxqdaqpj">
        <w:r>
          <w:rPr>
            <w:rFonts w:ascii="Arial" w:cs="Arial" w:eastAsia="Arial" w:hAnsi="Arial"/>
            <w:i/>
            <w:iCs/>
            <w:color w:val="1D4ED8"/>
            <w:sz w:val="24"/>
            <w:szCs w:val="24"/>
            <w:u w:val="single"/>
          </w:rPr>
          <w:t xml:space="preserve">28 июня 2003 года № 121</w:t>
        </w:r>
      </w:hyperlink>
      <w:r>
        <w:rPr>
          <w:rFonts w:ascii="Arial" w:cs="Arial" w:eastAsia="Arial" w:hAnsi="Arial"/>
          <w:i/>
          <w:iCs/>
          <w:sz w:val="24"/>
          <w:szCs w:val="24"/>
        </w:rPr>
        <w:t xml:space="preserve">, </w:t>
      </w:r>
      <w:hyperlink w:history="1" r:id="rIdu7zrv7zrh7jlnqbxiudmk">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 </w:t>
      </w:r>
      <w:hyperlink w:history="1" r:id="rIdb0t0hpozlr8cm244cnme2">
        <w:r>
          <w:rPr>
            <w:rFonts w:ascii="Arial" w:cs="Arial" w:eastAsia="Arial" w:hAnsi="Arial"/>
            <w:i/>
            <w:iCs/>
            <w:color w:val="1D4ED8"/>
            <w:sz w:val="24"/>
            <w:szCs w:val="24"/>
            <w:u w:val="single"/>
          </w:rPr>
          <w:t xml:space="preserve">4 августа 2008 года № 185</w:t>
        </w:r>
      </w:hyperlink>
      <w:r>
        <w:rPr>
          <w:rFonts w:ascii="Arial" w:cs="Arial" w:eastAsia="Arial" w:hAnsi="Arial"/>
          <w:sz w:val="24"/>
          <w:szCs w:val="24"/>
        </w:rPr>
        <w:t xml:space="preserve">, </w:t>
      </w:r>
      <w:hyperlink w:history="1" r:id="rIdon962x1a6pa3vwpsqocer">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c74g1bddkhazmbjghr9im">
        <w:r>
          <w:rPr>
            <w:rFonts w:ascii="Arial" w:cs="Arial" w:eastAsia="Arial" w:hAnsi="Arial"/>
            <w:i/>
            <w:iCs/>
            <w:color w:val="1D4ED8"/>
            <w:sz w:val="24"/>
            <w:szCs w:val="24"/>
            <w:u w:val="single"/>
          </w:rPr>
          <w:t xml:space="preserve">19 мая 2015 года № 105</w:t>
        </w:r>
      </w:hyperlink>
      <w:r>
        <w:rPr>
          <w:rFonts w:ascii="Arial" w:cs="Arial" w:eastAsia="Arial" w:hAnsi="Arial"/>
          <w:i/>
          <w:iCs/>
          <w:sz w:val="24"/>
          <w:szCs w:val="24"/>
        </w:rPr>
        <w:t xml:space="preserve">, </w:t>
      </w:r>
      <w:hyperlink w:history="1" r:id="rIdulynk46i6byq1wf6goqec">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567-1. Наложение ареста на товары, транспортные средства и иное имущество</w:t>
      </w:r>
    </w:p>
    <w:p>
      <w:pPr>
        <w:spacing w:after="120"/>
        <w:ind w:firstLine="567"/>
        <w:jc w:val="both"/>
      </w:pPr>
      <w:r>
        <w:rPr>
          <w:rFonts w:ascii="Arial" w:cs="Arial" w:eastAsia="Arial" w:hAnsi="Arial"/>
          <w:sz w:val="24"/>
          <w:szCs w:val="24"/>
        </w:rPr>
        <w:t xml:space="preserve">При невозможности изъятия товаров, транспортных средств, документов и иных предметов, явившихся орудием совершения или непосредственными объектами правонарушения, если лицо, привлекаемое к ответственности за административное правонарушение, неоднократно нарушало установленные правила либо одновременно привлекается к ответственности за совершение нескольких административных правонарушений, или если административное правонарушение наносит существенный ущерб экономическим интересам государства, должностное лицо уполномоченного органа, в производстве которого находится дело по административному правонарушению, вправе наложить арест на товары, транспортные средства и иное имущество лица, привлекаемого к ответственности за административное правонарушение.</w:t>
      </w:r>
    </w:p>
    <w:p>
      <w:pPr>
        <w:spacing w:after="120"/>
        <w:ind w:firstLine="567"/>
        <w:jc w:val="both"/>
      </w:pPr>
      <w:r>
        <w:rPr>
          <w:rFonts w:ascii="Arial" w:cs="Arial" w:eastAsia="Arial" w:hAnsi="Arial"/>
          <w:sz w:val="24"/>
          <w:szCs w:val="24"/>
        </w:rPr>
        <w:t xml:space="preserve">О наложении ареста на имущество должностное лицо уполномоченного органа выносит мотивированное постановление.</w:t>
      </w:r>
    </w:p>
    <w:p>
      <w:pPr>
        <w:spacing w:after="120"/>
        <w:ind w:firstLine="567"/>
        <w:jc w:val="both"/>
      </w:pPr>
      <w:r>
        <w:rPr>
          <w:rFonts w:ascii="Arial" w:cs="Arial" w:eastAsia="Arial" w:hAnsi="Arial"/>
          <w:sz w:val="24"/>
          <w:szCs w:val="24"/>
        </w:rPr>
        <w:t xml:space="preserve">Наложение ареста на имущество и составление протокола об этом осуществляются в порядке, предусмотренном статьей 567 настоящего Кодекса применительно к изъятию вещей и документов как самостоятельному процессуальному действию.</w:t>
      </w:r>
    </w:p>
    <w:p>
      <w:pPr>
        <w:spacing w:after="120"/>
        <w:ind w:firstLine="567"/>
        <w:jc w:val="both"/>
      </w:pPr>
      <w:r>
        <w:rPr>
          <w:rFonts w:ascii="Arial" w:cs="Arial" w:eastAsia="Arial" w:hAnsi="Arial"/>
          <w:sz w:val="24"/>
          <w:szCs w:val="24"/>
        </w:rPr>
        <w:t xml:space="preserve">Арест не может быть наложен на предметы, необходимые физическому лицу и лицам, находящимся на его иждивении. Перечень таких предметов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Должностное лицо уполномоченного органа, вынесшее постановление о наложении ареста на имущество, определяет место, где должно находиться имущество, на которое наложен арест.</w:t>
      </w:r>
    </w:p>
    <w:p>
      <w:pPr>
        <w:spacing w:after="120"/>
        <w:ind w:firstLine="567"/>
        <w:jc w:val="both"/>
      </w:pPr>
      <w:r>
        <w:rPr>
          <w:rFonts w:ascii="Arial" w:cs="Arial" w:eastAsia="Arial" w:hAnsi="Arial"/>
          <w:sz w:val="24"/>
          <w:szCs w:val="24"/>
        </w:rPr>
        <w:t xml:space="preserve">Растрата, отчуждение или сокрытие имущества, на которое наложен арест, не допускаются и влекут ответственность, предусмотренную Уголовным кодексом Кыргызской Республики. Пользование таким имуществом может быть разрешено лишь при условии соблюдения требований и ограничений, устанавливаемых этим органом в порядке, определяемом вышестоящим органом, нарушение которых влечет ответственность, предусмотренную настоящим Кодексом.</w:t>
      </w:r>
    </w:p>
    <w:p>
      <w:pPr>
        <w:spacing w:after="120"/>
        <w:ind w:firstLine="567"/>
        <w:jc w:val="both"/>
      </w:pPr>
      <w:r>
        <w:rPr>
          <w:rFonts w:ascii="Arial" w:cs="Arial" w:eastAsia="Arial" w:hAnsi="Arial"/>
          <w:sz w:val="24"/>
          <w:szCs w:val="24"/>
        </w:rPr>
        <w:t xml:space="preserve">При наложении ареста на денежные средства лица, привлекаемого к ответственности за совершение административного правонарушения, находящиеся на счетах в уполномоченных банках, производство каких-либо операций по таким счетам прекращается.</w:t>
      </w:r>
    </w:p>
    <w:p>
      <w:pPr>
        <w:spacing w:after="120"/>
        <w:ind w:firstLine="567"/>
        <w:jc w:val="both"/>
      </w:pPr>
      <w:r>
        <w:rPr>
          <w:rFonts w:ascii="Arial" w:cs="Arial" w:eastAsia="Arial" w:hAnsi="Arial"/>
          <w:sz w:val="24"/>
          <w:szCs w:val="24"/>
        </w:rPr>
        <w:t xml:space="preserve">Наложение ареста на имущество может быть отменено лицом, вынесшим постановление об этом, если в применении такой меры отпадает дальнейшая необходимость.</w:t>
      </w:r>
    </w:p>
    <w:p>
      <w:pPr>
        <w:spacing w:after="120"/>
        <w:ind w:firstLine="567"/>
        <w:jc w:val="both"/>
      </w:pPr>
      <w:r>
        <w:rPr>
          <w:rFonts w:ascii="Arial" w:cs="Arial" w:eastAsia="Arial" w:hAnsi="Arial"/>
          <w:i/>
          <w:iCs/>
          <w:sz w:val="24"/>
          <w:szCs w:val="24"/>
        </w:rPr>
        <w:t xml:space="preserve">(В редакции Закона КР от </w:t>
      </w:r>
      <w:hyperlink w:history="1" r:id="rIdr0fs5bcc1zeqtxkw3klg6">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568. Изъятие государственных регистрационных номерных знаков и задержание транспортных средств, отстранение от управления транспортными средствами и освидетельствование на предмет определения состояния опьянения</w:t>
      </w:r>
    </w:p>
    <w:p>
      <w:pPr>
        <w:spacing w:after="120"/>
        <w:ind w:firstLine="567"/>
        <w:jc w:val="both"/>
      </w:pPr>
      <w:r>
        <w:rPr>
          <w:rFonts w:ascii="Arial" w:cs="Arial" w:eastAsia="Arial" w:hAnsi="Arial"/>
          <w:sz w:val="24"/>
          <w:szCs w:val="24"/>
        </w:rPr>
        <w:t xml:space="preserve">При нарушении сроков оплаты административных взысканий, определяемых частью первой статьи 46-1 настоящего Кодекса, а также нарушениях, предусмотренных частями первой, третьей и четвертой статьи 224, частями второй-четвертой статьи 228, </w:t>
      </w:r>
      <w:hyperlink w:history="1" r:id="rId-ziq7zagfos8qewwcxp1e">
        <w:r>
          <w:rPr>
            <w:rFonts w:ascii="Arial" w:cs="Arial" w:eastAsia="Arial" w:hAnsi="Arial"/>
            <w:color w:val="1D4ED8"/>
            <w:sz w:val="24"/>
            <w:szCs w:val="24"/>
            <w:u w:val="single"/>
          </w:rPr>
          <w:t xml:space="preserve">статьей 234</w:t>
        </w:r>
      </w:hyperlink>
      <w:r>
        <w:rPr>
          <w:rFonts w:ascii="Arial" w:cs="Arial" w:eastAsia="Arial" w:hAnsi="Arial"/>
          <w:sz w:val="24"/>
          <w:szCs w:val="24"/>
        </w:rPr>
        <w:t xml:space="preserve">, частью третьей </w:t>
      </w:r>
      <w:hyperlink w:history="1" r:id="rId9zlww06splz-lns16j8oj">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w:t>
      </w:r>
      <w:hyperlink w:history="1" r:id="rIdlwqlhejnvnl4khd9232rz">
        <w:r>
          <w:rPr>
            <w:rFonts w:ascii="Arial" w:cs="Arial" w:eastAsia="Arial" w:hAnsi="Arial"/>
            <w:color w:val="1D4ED8"/>
            <w:sz w:val="24"/>
            <w:szCs w:val="24"/>
            <w:u w:val="single"/>
          </w:rPr>
          <w:t xml:space="preserve">статьей 238</w:t>
        </w:r>
      </w:hyperlink>
      <w:r>
        <w:rPr>
          <w:rFonts w:ascii="Arial" w:cs="Arial" w:eastAsia="Arial" w:hAnsi="Arial"/>
          <w:sz w:val="24"/>
          <w:szCs w:val="24"/>
        </w:rPr>
        <w:t xml:space="preserve">, частью третьей статьи 241, статьями 242-244, 244-1, 248, 249-1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 В случае неуплаты административного штрафа, наложенного за нарушение, предусмотренное </w:t>
      </w:r>
      <w:hyperlink w:history="1" r:id="rIdfotamhabel2fxcdxvy0hq">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 равно при нарушении, предусмотренном </w:t>
      </w:r>
      <w:hyperlink w:history="1" r:id="rIduyrxo4bv26rzhgzdlrltd">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выявленном в зонах таможенного контроля, задержание транспортного средства, а также помещение транспортного средства на территорию склада временного хранения или в иное место, являющееся постоянной зоной таможенного контроля, осуществляются должностными лицами таможенного органа до рассмотрения дела в установленном порядке.</w:t>
      </w:r>
    </w:p>
    <w:p>
      <w:pPr>
        <w:spacing w:after="120"/>
        <w:ind w:firstLine="567"/>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3 статьи 559 настоящего Кодекса.</w:t>
      </w:r>
    </w:p>
    <w:p>
      <w:pPr>
        <w:spacing w:after="120"/>
        <w:ind w:firstLine="567"/>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ind w:firstLine="567"/>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cwx1iyhkusqtmampdxnld">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cxlx-t2m_zj9jzu8tkv7g">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uulicffguyuidik098k0k">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vecijrcyore3rtegann6s">
        <w:r>
          <w:rPr>
            <w:rFonts w:ascii="Arial" w:cs="Arial" w:eastAsia="Arial" w:hAnsi="Arial"/>
            <w:i/>
            <w:iCs/>
            <w:color w:val="1D4ED8"/>
            <w:sz w:val="24"/>
            <w:szCs w:val="24"/>
            <w:u w:val="single"/>
          </w:rPr>
          <w:t xml:space="preserve">16 февраля 2015 года № 33</w:t>
        </w:r>
      </w:hyperlink>
      <w:r>
        <w:rPr>
          <w:rFonts w:ascii="Arial" w:cs="Arial" w:eastAsia="Arial" w:hAnsi="Arial"/>
          <w:i/>
          <w:iCs/>
          <w:sz w:val="24"/>
          <w:szCs w:val="24"/>
        </w:rPr>
        <w:t xml:space="preserve">, </w:t>
      </w:r>
      <w:hyperlink w:history="1" r:id="rIderigjxsn601o6zaowd2qo">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s_9v8wgss8xc3oghcua-f">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568-1. Принудительная эвакуация транспортного средства и применение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Принудительная эвакуация транспортного средства и применение блокираторов колес или других видов приспособлений применяются с целью обеспечения правильного и своевременного рассмотрения дела, исполнения постановления по административному правонарушению.</w:t>
      </w:r>
    </w:p>
    <w:p>
      <w:pPr>
        <w:spacing w:after="120"/>
        <w:ind w:firstLine="567"/>
        <w:jc w:val="both"/>
      </w:pPr>
      <w:r>
        <w:rPr>
          <w:rFonts w:ascii="Arial" w:cs="Arial" w:eastAsia="Arial" w:hAnsi="Arial"/>
          <w:sz w:val="24"/>
          <w:szCs w:val="24"/>
        </w:rPr>
        <w:t xml:space="preserve">Принудительная эвакуация - это принудительное перемещение транспортного средства с места совершения административного правонарушения, ответственность за которое предусмотрено статьями </w:t>
      </w:r>
      <w:hyperlink w:history="1" r:id="rId6ytjub13cv2y4rqufcofm">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jmngg-zvzbspmudjv4g8l">
        <w:r>
          <w:rPr>
            <w:rFonts w:ascii="Arial" w:cs="Arial" w:eastAsia="Arial" w:hAnsi="Arial"/>
            <w:color w:val="1D4ED8"/>
            <w:sz w:val="24"/>
            <w:szCs w:val="24"/>
            <w:u w:val="single"/>
          </w:rPr>
          <w:t xml:space="preserve">231-1</w:t>
        </w:r>
      </w:hyperlink>
      <w:r>
        <w:rPr>
          <w:rFonts w:ascii="Arial" w:cs="Arial" w:eastAsia="Arial" w:hAnsi="Arial"/>
          <w:sz w:val="24"/>
          <w:szCs w:val="24"/>
        </w:rPr>
        <w:t xml:space="preserve">, частями первой и третьей </w:t>
      </w:r>
      <w:hyperlink w:history="1" r:id="rIdkfs29iv63byxl3seddbhc">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w:t>
      </w:r>
      <w:hyperlink w:history="1" r:id="rIdrsqxchbgequy7pfvx0anh">
        <w:r>
          <w:rPr>
            <w:rFonts w:ascii="Arial" w:cs="Arial" w:eastAsia="Arial" w:hAnsi="Arial"/>
            <w:color w:val="1D4ED8"/>
            <w:sz w:val="24"/>
            <w:szCs w:val="24"/>
            <w:u w:val="single"/>
          </w:rPr>
          <w:t xml:space="preserve">статьей 238</w:t>
        </w:r>
      </w:hyperlink>
      <w:r>
        <w:rPr>
          <w:rFonts w:ascii="Arial" w:cs="Arial" w:eastAsia="Arial" w:hAnsi="Arial"/>
          <w:sz w:val="24"/>
          <w:szCs w:val="24"/>
        </w:rPr>
        <w:t xml:space="preserve"> (за исключением части девятой), статьями </w:t>
      </w:r>
      <w:hyperlink w:history="1" r:id="rIdhygnofznqiubg5gvixiyt">
        <w:r>
          <w:rPr>
            <w:rFonts w:ascii="Arial" w:cs="Arial" w:eastAsia="Arial" w:hAnsi="Arial"/>
            <w:color w:val="1D4ED8"/>
            <w:sz w:val="24"/>
            <w:szCs w:val="24"/>
            <w:u w:val="single"/>
          </w:rPr>
          <w:t xml:space="preserve">242</w:t>
        </w:r>
      </w:hyperlink>
      <w:r>
        <w:rPr>
          <w:rFonts w:ascii="Arial" w:cs="Arial" w:eastAsia="Arial" w:hAnsi="Arial"/>
          <w:sz w:val="24"/>
          <w:szCs w:val="24"/>
        </w:rPr>
        <w:t xml:space="preserve">-</w:t>
      </w:r>
      <w:hyperlink w:history="1" r:id="rIdixcxnzg8fasx_gk6ad99r">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tlheq4m7vtrw13us1f7px">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br7cx3u-vlk1pzmb1quec">
        <w:r>
          <w:rPr>
            <w:rFonts w:ascii="Arial" w:cs="Arial" w:eastAsia="Arial" w:hAnsi="Arial"/>
            <w:color w:val="1D4ED8"/>
            <w:sz w:val="24"/>
            <w:szCs w:val="24"/>
            <w:u w:val="single"/>
          </w:rPr>
          <w:t xml:space="preserve">249-1</w:t>
        </w:r>
      </w:hyperlink>
      <w:r>
        <w:rPr>
          <w:rFonts w:ascii="Arial" w:cs="Arial" w:eastAsia="Arial" w:hAnsi="Arial"/>
          <w:sz w:val="24"/>
          <w:szCs w:val="24"/>
        </w:rPr>
        <w:t xml:space="preserve"> настоящего Кодекса, или с места совершения дорожно-транспортного происшествия на специализированную стоянку.</w:t>
      </w:r>
    </w:p>
    <w:p>
      <w:pPr>
        <w:spacing w:after="120"/>
        <w:ind w:firstLine="567"/>
        <w:jc w:val="both"/>
      </w:pPr>
      <w:r>
        <w:rPr>
          <w:rFonts w:ascii="Arial" w:cs="Arial" w:eastAsia="Arial" w:hAnsi="Arial"/>
          <w:sz w:val="24"/>
          <w:szCs w:val="24"/>
        </w:rPr>
        <w:t xml:space="preserve">Применение блокираторов колес или других видов приспособлений - это принудительная установка технических средств на транспортных средствах на месте административного правонарушения, исключающих возможность движения транспортного средства (вращения колес), в случае нарушения водителем транспортного средства правил, ответственность за которое предусмотрена </w:t>
      </w:r>
      <w:hyperlink w:history="1" r:id="rId9oqk4ko_hopaqas0wdkhv">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частями первой и третьей </w:t>
      </w:r>
      <w:hyperlink w:history="1" r:id="rId5c-u3qb4wnxt2hmjlatyg">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принудительной эвакуации транспортного средства собственник (водитель, представитель владельца) уведомляется о месте нахождения транспортного средства. О принудительной эвакуации транспортного средства и применении блокираторов колес или других видов приспособлений производится соответствующая отметка в протоколе об административном правонарушении, а в случае необходимости составляется протокол о принудительной эвакуации транспортного средства и применении блокираторов колес или других видов приспособлений.</w:t>
      </w:r>
    </w:p>
    <w:p>
      <w:pPr>
        <w:spacing w:after="120"/>
        <w:ind w:firstLine="567"/>
        <w:jc w:val="both"/>
      </w:pPr>
      <w:r>
        <w:rPr>
          <w:rFonts w:ascii="Arial" w:cs="Arial" w:eastAsia="Arial" w:hAnsi="Arial"/>
          <w:sz w:val="24"/>
          <w:szCs w:val="24"/>
        </w:rPr>
        <w:t xml:space="preserve">Расходы на перемещение и хранение принудительно эвакуированных транспортных средств возмещаются лицом, совершившим административное правонарушение, повлекшее принудительную эвакуацию транспортного средства.</w:t>
      </w:r>
    </w:p>
    <w:p>
      <w:pPr>
        <w:spacing w:after="120"/>
        <w:ind w:firstLine="567"/>
        <w:jc w:val="both"/>
      </w:pPr>
      <w:r>
        <w:rPr>
          <w:rFonts w:ascii="Arial" w:cs="Arial" w:eastAsia="Arial" w:hAnsi="Arial"/>
          <w:sz w:val="24"/>
          <w:szCs w:val="24"/>
        </w:rPr>
        <w:t xml:space="preserve">Порядок принудительной эвакуации, перемещения транспортного средства на специализированную стоянку, его хранения и применения блокираторов колес или других видов приспособлений определяется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kjpqtdi5j_nkuar94e_pd">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569. Обжалование административного задержания, досмотра и изъятия вещей и документов</w:t>
      </w:r>
    </w:p>
    <w:p>
      <w:pPr>
        <w:spacing w:after="120"/>
        <w:ind w:firstLine="567"/>
        <w:jc w:val="both"/>
      </w:pPr>
      <w:r>
        <w:rPr>
          <w:rFonts w:ascii="Arial" w:cs="Arial" w:eastAsia="Arial" w:hAnsi="Arial"/>
          <w:sz w:val="24"/>
          <w:szCs w:val="24"/>
        </w:rPr>
        <w:t xml:space="preserve">Лицо, в отношении которого были произведены административное задержание, досмотр, изъятие вещей и документов вправе обжаловать решение в вышестоящий орган или суд в соответствии со статьей 594 настоящего Кодекса.</w:t>
      </w:r>
    </w:p>
    <w:p>
      <w:pPr>
        <w:spacing w:after="120"/>
        <w:ind w:firstLine="567"/>
        <w:jc w:val="center"/>
      </w:pPr>
      <w:r>
        <w:rPr>
          <w:rFonts w:ascii="Arial" w:cs="Arial" w:eastAsia="Arial" w:hAnsi="Arial"/>
          <w:b/>
          <w:bCs/>
          <w:sz w:val="24"/>
          <w:szCs w:val="24"/>
        </w:rPr>
        <w:t xml:space="preserve">Глава 40
 Лица, участвующие в административном процессе</w:t>
      </w:r>
    </w:p>
    <w:p>
      <w:pPr>
        <w:spacing w:after="120"/>
        <w:ind w:firstLine="567"/>
        <w:jc w:val="both"/>
      </w:pPr>
      <w:r>
        <w:rPr>
          <w:rFonts w:ascii="Arial" w:cs="Arial" w:eastAsia="Arial" w:hAnsi="Arial"/>
          <w:b/>
          <w:bCs/>
          <w:sz w:val="24"/>
          <w:szCs w:val="24"/>
        </w:rPr>
        <w:t xml:space="preserve">Статья 570. Права и обязанности правонарушителя</w:t>
      </w:r>
    </w:p>
    <w:p>
      <w:pPr>
        <w:spacing w:after="120"/>
        <w:ind w:firstLine="567"/>
        <w:jc w:val="both"/>
      </w:pPr>
      <w:r>
        <w:rPr>
          <w:rFonts w:ascii="Arial" w:cs="Arial" w:eastAsia="Arial" w:hAnsi="Arial"/>
          <w:sz w:val="24"/>
          <w:szCs w:val="24"/>
        </w:rPr>
        <w:t xml:space="preserve">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 производство, обжаловать постановление по делу.</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предусмотренных статьей 231</w:t>
      </w:r>
      <w:r>
        <w:rPr>
          <w:rFonts w:ascii="Arial" w:cs="Arial" w:eastAsia="Arial" w:hAnsi="Arial"/>
          <w:sz w:val="24"/>
          <w:szCs w:val="24"/>
        </w:rPr>
        <w:t xml:space="preserve">1</w:t>
      </w:r>
      <w:r>
        <w:rPr>
          <w:rFonts w:ascii="Arial" w:cs="Arial" w:eastAsia="Arial" w:hAnsi="Arial"/>
          <w:sz w:val="24"/>
          <w:szCs w:val="24"/>
        </w:rPr>
        <w:t xml:space="preserve"> и пунктом 3 статьи 559 настоящего Кодекса, либо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 внутренних дел, это лицо может быть подвергнуто принудительному приводу, предусмотренному статьей 561 настоящего Кодекса.</w:t>
      </w:r>
    </w:p>
    <w:p>
      <w:pPr>
        <w:spacing w:after="120"/>
        <w:ind w:firstLine="567"/>
        <w:jc w:val="both"/>
      </w:pPr>
      <w:r>
        <w:rPr>
          <w:rFonts w:ascii="Arial" w:cs="Arial" w:eastAsia="Arial" w:hAnsi="Arial"/>
          <w:i/>
          <w:iCs/>
          <w:sz w:val="24"/>
          <w:szCs w:val="24"/>
        </w:rPr>
        <w:t xml:space="preserve">(В редакции Законов КР от </w:t>
      </w:r>
      <w:hyperlink w:history="1" r:id="rIdll-en0-bpv5axewszjrvk">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mw0lfmhgoxlycyjtr75xb">
        <w:r>
          <w:rPr>
            <w:rFonts w:ascii="Arial" w:cs="Arial" w:eastAsia="Arial" w:hAnsi="Arial"/>
            <w:i/>
            <w:iCs/>
            <w:color w:val="1D4ED8"/>
            <w:sz w:val="24"/>
            <w:szCs w:val="24"/>
            <w:u w:val="single"/>
          </w:rPr>
          <w:t xml:space="preserve">25 октября 2014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571. Законные представители физического и юридического лица</w:t>
      </w:r>
    </w:p>
    <w:p>
      <w:pPr>
        <w:spacing w:after="120"/>
        <w:ind w:firstLine="567"/>
        <w:jc w:val="both"/>
      </w:pPr>
      <w:r>
        <w:rPr>
          <w:rFonts w:ascii="Arial" w:cs="Arial" w:eastAsia="Arial" w:hAnsi="Arial"/>
          <w:sz w:val="24"/>
          <w:szCs w:val="24"/>
        </w:rPr>
        <w:t xml:space="preserve">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или по своему физическому или психическому состоянию лишенных возможности самостоятельно осуществлять свои права, осуществляют их законные представители.</w:t>
      </w:r>
    </w:p>
    <w:p>
      <w:pPr>
        <w:spacing w:after="120"/>
        <w:ind w:firstLine="567"/>
        <w:jc w:val="both"/>
      </w:pPr>
      <w:r>
        <w:rPr>
          <w:rFonts w:ascii="Arial" w:cs="Arial" w:eastAsia="Arial" w:hAnsi="Arial"/>
          <w:sz w:val="24"/>
          <w:szCs w:val="24"/>
        </w:rPr>
        <w:t xml:space="preserve">При рассмотрении дела об административном правонарушении, совершенном лицом в возрасте до восемнадцати лет, участие его законного представителя обязательно. В случае уклонения от явки законный представитель несовершеннолетнего может быть подвергнут приводу на основании статьи 561 настоящего Кодекса, осуществляемому органом внутренних дел (милицией).</w:t>
      </w:r>
    </w:p>
    <w:p>
      <w:pPr>
        <w:spacing w:after="120"/>
        <w:ind w:firstLine="567"/>
        <w:jc w:val="both"/>
      </w:pPr>
      <w:r>
        <w:rPr>
          <w:rFonts w:ascii="Arial" w:cs="Arial" w:eastAsia="Arial" w:hAnsi="Arial"/>
          <w:sz w:val="24"/>
          <w:szCs w:val="24"/>
        </w:rPr>
        <w:t xml:space="preserve">Защиту прав и законных интересов юридического лица, в отношении которого ведется производство по делу об административном правонарушении, или являющегося потерпевшим, осуществляют его законные представители.</w:t>
      </w:r>
    </w:p>
    <w:p>
      <w:pPr>
        <w:spacing w:after="120"/>
        <w:ind w:firstLine="567"/>
        <w:jc w:val="both"/>
      </w:pPr>
      <w:r>
        <w:rPr>
          <w:rFonts w:ascii="Arial" w:cs="Arial" w:eastAsia="Arial" w:hAnsi="Arial"/>
          <w:sz w:val="24"/>
          <w:szCs w:val="24"/>
        </w:rPr>
        <w:t xml:space="preserve">В случае уклонения законного представителя юридического лица от явки по вызову судьи или органа (должностного лица), в производстве которого находится дело, указанное лицо может быть подвергнуто приводу органом внутренних дел (милицией) на основании определения судьи или органа (должностного лица), согласно статье 561 настоящего Кодекса.</w:t>
      </w:r>
    </w:p>
    <w:p>
      <w:pPr>
        <w:spacing w:after="120"/>
        <w:ind w:firstLine="567"/>
        <w:jc w:val="both"/>
      </w:pPr>
      <w:r>
        <w:rPr>
          <w:rFonts w:ascii="Arial" w:cs="Arial" w:eastAsia="Arial" w:hAnsi="Arial"/>
          <w:b/>
          <w:bCs/>
          <w:sz w:val="24"/>
          <w:szCs w:val="24"/>
        </w:rPr>
        <w:t xml:space="preserve">Статья 572. Защитник, представитель и адвокат</w:t>
      </w:r>
    </w:p>
    <w:p>
      <w:pPr>
        <w:spacing w:after="120"/>
        <w:ind w:firstLine="567"/>
        <w:jc w:val="both"/>
      </w:pPr>
      <w:r>
        <w:rPr>
          <w:rFonts w:ascii="Arial" w:cs="Arial" w:eastAsia="Arial" w:hAnsi="Arial"/>
          <w:sz w:val="24"/>
          <w:szCs w:val="24"/>
        </w:rPr>
        <w:t xml:space="preserve">Для оказания юридической помощи лицу, привлекаемому к административной ответственности,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spacing w:after="120"/>
        <w:ind w:firstLine="567"/>
        <w:jc w:val="both"/>
      </w:pPr>
      <w:r>
        <w:rPr>
          <w:rFonts w:ascii="Arial" w:cs="Arial" w:eastAsia="Arial" w:hAnsi="Arial"/>
          <w:sz w:val="24"/>
          <w:szCs w:val="24"/>
        </w:rPr>
        <w:t xml:space="preserve">В качестве защитника или представителя допускается адвокат.</w:t>
      </w:r>
    </w:p>
    <w:p>
      <w:pPr>
        <w:spacing w:after="120"/>
        <w:ind w:firstLine="567"/>
        <w:jc w:val="both"/>
      </w:pPr>
      <w:r>
        <w:rPr>
          <w:rFonts w:ascii="Arial" w:cs="Arial" w:eastAsia="Arial" w:hAnsi="Arial"/>
          <w:sz w:val="24"/>
          <w:szCs w:val="24"/>
        </w:rPr>
        <w:t xml:space="preserve">Полномочия адвоката удостоверяются ордером, выданным юридической консультацией либо иной организацией, оказывающей платные юридические услуги. Полномочия иного лица, оказывающего юридическую помощь, удостоверяются доверенностью, оформленной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Защитник и представитель допускаются к участию в деле с момента административного задержания физического лица, привлекаемого к административной ответственности, или составления протокола об административном правонарушении.</w:t>
      </w:r>
    </w:p>
    <w:p>
      <w:pPr>
        <w:spacing w:after="120"/>
        <w:ind w:firstLine="567"/>
        <w:jc w:val="both"/>
      </w:pPr>
      <w:r>
        <w:rPr>
          <w:rFonts w:ascii="Arial" w:cs="Arial" w:eastAsia="Arial" w:hAnsi="Arial"/>
          <w:sz w:val="24"/>
          <w:szCs w:val="24"/>
        </w:rPr>
        <w:t xml:space="preserve">Защитник и представитель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предоставленными ему настоящим Кодексом.</w:t>
      </w:r>
    </w:p>
    <w:p>
      <w:pPr>
        <w:spacing w:after="120"/>
        <w:ind w:firstLine="567"/>
        <w:jc w:val="both"/>
      </w:pPr>
      <w:r>
        <w:rPr>
          <w:rFonts w:ascii="Arial" w:cs="Arial" w:eastAsia="Arial" w:hAnsi="Arial"/>
          <w:b/>
          <w:bCs/>
          <w:sz w:val="24"/>
          <w:szCs w:val="24"/>
        </w:rPr>
        <w:t xml:space="preserve">Статья 573. Потерпевший</w:t>
      </w:r>
    </w:p>
    <w:p>
      <w:pPr>
        <w:spacing w:after="120"/>
        <w:ind w:firstLine="567"/>
        <w:jc w:val="both"/>
      </w:pPr>
      <w:r>
        <w:rPr>
          <w:rFonts w:ascii="Arial" w:cs="Arial" w:eastAsia="Arial" w:hAnsi="Arial"/>
          <w:sz w:val="24"/>
          <w:szCs w:val="24"/>
        </w:rPr>
        <w:t xml:space="preserve">Потерпевшим является физическое или юридическое лицо, которому административным правонарушением причинен физический, имущественный или моральный вред.</w:t>
      </w:r>
    </w:p>
    <w:p>
      <w:pPr>
        <w:spacing w:after="120"/>
        <w:ind w:firstLine="567"/>
        <w:jc w:val="both"/>
      </w:pPr>
      <w:r>
        <w:rPr>
          <w:rFonts w:ascii="Arial" w:cs="Arial" w:eastAsia="Arial" w:hAnsi="Arial"/>
          <w:sz w:val="24"/>
          <w:szCs w:val="24"/>
        </w:rPr>
        <w:t xml:space="preserve">Потерпевший вправе знакомиться со всеми материалами дела, давать объяснения, представлять доказательства, заявлять ходатайства и отводы, иметь представителя, обжаловать протокол об административном правонарушении и постановление по делу, пользоваться иными процессуальными правами, предоставленными ему настоящим Кодексом.</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с участием потерпевшего. В его отсутствие дело может быть рассмотрено лишь в случаях, когда имеются данные о его надлежащем извещении о месте и времени рассмотрения дела.</w:t>
      </w:r>
    </w:p>
    <w:p>
      <w:pPr>
        <w:spacing w:after="120"/>
        <w:ind w:firstLine="567"/>
        <w:jc w:val="both"/>
      </w:pPr>
      <w:r>
        <w:rPr>
          <w:rFonts w:ascii="Arial" w:cs="Arial" w:eastAsia="Arial" w:hAnsi="Arial"/>
          <w:sz w:val="24"/>
          <w:szCs w:val="24"/>
        </w:rPr>
        <w:t xml:space="preserve">Потерпевший может быть опрошен в качестве свидетеля в соответствии со статьей 574 настоящего Кодекса.</w:t>
      </w:r>
    </w:p>
    <w:p>
      <w:pPr>
        <w:spacing w:after="120"/>
        <w:ind w:firstLine="567"/>
        <w:jc w:val="both"/>
      </w:pPr>
      <w:r>
        <w:rPr>
          <w:rFonts w:ascii="Arial" w:cs="Arial" w:eastAsia="Arial" w:hAnsi="Arial"/>
          <w:b/>
          <w:bCs/>
          <w:sz w:val="24"/>
          <w:szCs w:val="24"/>
        </w:rPr>
        <w:t xml:space="preserve">Статья 574. Свидетель</w:t>
      </w:r>
    </w:p>
    <w:p>
      <w:pPr>
        <w:spacing w:after="120"/>
        <w:ind w:firstLine="567"/>
        <w:jc w:val="both"/>
      </w:pPr>
      <w:r>
        <w:rPr>
          <w:rFonts w:ascii="Arial" w:cs="Arial" w:eastAsia="Arial" w:hAnsi="Arial"/>
          <w:sz w:val="24"/>
          <w:szCs w:val="24"/>
        </w:rPr>
        <w:t xml:space="preserve">1. В качестве свидетеля по делу об административном правонарушении может быть вызвано любое лицо, которому могут быть известны какие-либо обстоятельства, подлежащие установлению по данному факту.</w:t>
      </w:r>
    </w:p>
    <w:p>
      <w:pPr>
        <w:spacing w:after="120"/>
        <w:ind w:firstLine="567"/>
        <w:jc w:val="both"/>
      </w:pPr>
      <w:r>
        <w:rPr>
          <w:rFonts w:ascii="Arial" w:cs="Arial" w:eastAsia="Arial" w:hAnsi="Arial"/>
          <w:sz w:val="24"/>
          <w:szCs w:val="24"/>
        </w:rPr>
        <w:t xml:space="preserve">2. При опросе несовершеннолетнего свидетеля, не достигшего шестнадцатилетнего возраста, обязательно участие педагога или психолога. В случае необходимости опрос производится в присутствии законного представителя такого свидетеля.</w:t>
      </w:r>
    </w:p>
    <w:p>
      <w:pPr>
        <w:spacing w:after="120"/>
        <w:ind w:firstLine="567"/>
        <w:jc w:val="both"/>
      </w:pPr>
      <w:r>
        <w:rPr>
          <w:rFonts w:ascii="Arial" w:cs="Arial" w:eastAsia="Arial" w:hAnsi="Arial"/>
          <w:sz w:val="24"/>
          <w:szCs w:val="24"/>
        </w:rPr>
        <w:t xml:space="preserve">3. По вызову органа (должностного лица), в производстве которого находится дело, свидетель обязан явиться в указанное время, дать показания, сообщить все известное ему по делу и ответить на поставленные вопросы.</w:t>
      </w:r>
    </w:p>
    <w:p>
      <w:pPr>
        <w:spacing w:after="120"/>
        <w:ind w:firstLine="567"/>
        <w:jc w:val="both"/>
      </w:pPr>
      <w:r>
        <w:rPr>
          <w:rFonts w:ascii="Arial" w:cs="Arial" w:eastAsia="Arial" w:hAnsi="Arial"/>
          <w:sz w:val="24"/>
          <w:szCs w:val="24"/>
        </w:rPr>
        <w:t xml:space="preserve">4. В случае уклонения свидетеля от явки по вызову судьи или органа (должностного лица), в производстве которого находится дело, он может быть в соответствии со статьей 561 настоящего Кодекса подвергнут приводу органом внутренних дел (милицией) на основании определения судьи или органа (должностного лица).</w:t>
      </w:r>
    </w:p>
    <w:p>
      <w:pPr>
        <w:spacing w:after="120"/>
        <w:ind w:firstLine="567"/>
        <w:jc w:val="both"/>
      </w:pPr>
      <w:r>
        <w:rPr>
          <w:rFonts w:ascii="Arial" w:cs="Arial" w:eastAsia="Arial" w:hAnsi="Arial"/>
          <w:b/>
          <w:bCs/>
          <w:sz w:val="24"/>
          <w:szCs w:val="24"/>
        </w:rPr>
        <w:t xml:space="preserve">Статья 575. Понятой</w:t>
      </w:r>
    </w:p>
    <w:p>
      <w:pPr>
        <w:spacing w:after="120"/>
        <w:ind w:firstLine="567"/>
        <w:jc w:val="both"/>
      </w:pPr>
      <w:r>
        <w:rPr>
          <w:rFonts w:ascii="Arial" w:cs="Arial" w:eastAsia="Arial" w:hAnsi="Arial"/>
          <w:sz w:val="24"/>
          <w:szCs w:val="24"/>
        </w:rPr>
        <w:t xml:space="preserve">1. В случаях, предусмотренных настоящим Кодексом, в качестве понятого привлекается совершеннолетнее лицо, не заинтересованное в исходе дела.</w:t>
      </w:r>
    </w:p>
    <w:p>
      <w:pPr>
        <w:spacing w:after="120"/>
        <w:ind w:firstLine="567"/>
        <w:jc w:val="both"/>
      </w:pPr>
      <w:r>
        <w:rPr>
          <w:rFonts w:ascii="Arial" w:cs="Arial" w:eastAsia="Arial" w:hAnsi="Arial"/>
          <w:sz w:val="24"/>
          <w:szCs w:val="24"/>
        </w:rPr>
        <w:t xml:space="preserve">2. Участие понятого в производстве по делу отражается в протоколах о личном досмотре, досмотре транспортного средства, вещей, изъятии документов и вещей, находящихся при физическом лице, осмотра территорий, помещений и имущества, принадлежащих юридическому лицу, изъятия документов и имущества, принадлежащих юридическому лицу.</w:t>
      </w:r>
    </w:p>
    <w:p>
      <w:pPr>
        <w:spacing w:after="120"/>
        <w:ind w:firstLine="567"/>
        <w:jc w:val="both"/>
      </w:pPr>
      <w:r>
        <w:rPr>
          <w:rFonts w:ascii="Arial" w:cs="Arial" w:eastAsia="Arial" w:hAnsi="Arial"/>
          <w:sz w:val="24"/>
          <w:szCs w:val="24"/>
        </w:rPr>
        <w:t xml:space="preserve">3. Понятой имеет право делать по поводу производимого действия заявления и замечания, подлежащие занесению в протокол.</w:t>
      </w:r>
    </w:p>
    <w:p>
      <w:pPr>
        <w:spacing w:after="120"/>
        <w:ind w:firstLine="567"/>
        <w:jc w:val="both"/>
      </w:pPr>
      <w:r>
        <w:rPr>
          <w:rFonts w:ascii="Arial" w:cs="Arial" w:eastAsia="Arial" w:hAnsi="Arial"/>
          <w:sz w:val="24"/>
          <w:szCs w:val="24"/>
        </w:rPr>
        <w:t xml:space="preserve">4. В случае необходимости понятой, может быть опрошен в качестве свидетеля.</w:t>
      </w:r>
    </w:p>
    <w:p>
      <w:pPr>
        <w:spacing w:after="120"/>
        <w:ind w:firstLine="567"/>
        <w:jc w:val="both"/>
      </w:pPr>
      <w:r>
        <w:rPr>
          <w:rFonts w:ascii="Arial" w:cs="Arial" w:eastAsia="Arial" w:hAnsi="Arial"/>
          <w:b/>
          <w:bCs/>
          <w:sz w:val="24"/>
          <w:szCs w:val="24"/>
        </w:rPr>
        <w:t xml:space="preserve">Статья 576. Эксперт</w:t>
      </w:r>
    </w:p>
    <w:p>
      <w:pPr>
        <w:spacing w:after="120"/>
        <w:ind w:firstLine="567"/>
        <w:jc w:val="both"/>
      </w:pPr>
      <w:r>
        <w:rPr>
          <w:rFonts w:ascii="Arial" w:cs="Arial" w:eastAsia="Arial" w:hAnsi="Arial"/>
          <w:sz w:val="24"/>
          <w:szCs w:val="24"/>
        </w:rPr>
        <w:t xml:space="preserve">Эксперт назначается органом (должностным лицом), в производстве которого находится дело об административном правонарушении, в случае, когда возникает необходимость в специальных познаниях.</w:t>
      </w:r>
    </w:p>
    <w:p>
      <w:pPr>
        <w:spacing w:after="120"/>
        <w:ind w:firstLine="567"/>
        <w:jc w:val="both"/>
      </w:pPr>
      <w:r>
        <w:rPr>
          <w:rFonts w:ascii="Arial" w:cs="Arial" w:eastAsia="Arial" w:hAnsi="Arial"/>
          <w:sz w:val="24"/>
          <w:szCs w:val="24"/>
        </w:rPr>
        <w:t xml:space="preserve">Эксперт обязан явиться по вызову и дать объективное заключение по поставленным перед ним вопросам.</w:t>
      </w:r>
    </w:p>
    <w:p>
      <w:pPr>
        <w:spacing w:after="120"/>
        <w:ind w:firstLine="567"/>
        <w:jc w:val="both"/>
      </w:pPr>
      <w:r>
        <w:rPr>
          <w:rFonts w:ascii="Arial" w:cs="Arial" w:eastAsia="Arial" w:hAnsi="Arial"/>
          <w:sz w:val="24"/>
          <w:szCs w:val="24"/>
        </w:rPr>
        <w:t xml:space="preserve">Эксперт вправе:</w:t>
      </w:r>
    </w:p>
    <w:p>
      <w:pPr>
        <w:spacing w:after="120"/>
        <w:ind w:firstLine="56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567"/>
        <w:jc w:val="both"/>
      </w:pPr>
      <w:r>
        <w:rPr>
          <w:rFonts w:ascii="Arial" w:cs="Arial" w:eastAsia="Arial" w:hAnsi="Arial"/>
          <w:sz w:val="24"/>
          <w:szCs w:val="24"/>
        </w:rPr>
        <w:t xml:space="preserve">2) заявлять ходатайства о предоставлении ему дополнительных материалов, необходимых для дачи заключения;</w:t>
      </w:r>
    </w:p>
    <w:p>
      <w:pPr>
        <w:spacing w:after="120"/>
        <w:ind w:firstLine="567"/>
        <w:jc w:val="both"/>
      </w:pPr>
      <w:r>
        <w:rPr>
          <w:rFonts w:ascii="Arial" w:cs="Arial" w:eastAsia="Arial" w:hAnsi="Arial"/>
          <w:sz w:val="24"/>
          <w:szCs w:val="24"/>
        </w:rPr>
        <w:t xml:space="preserve">3) с разрешения органа (должностного лица), в производстве которого находится дело об административном правонарушении, задавать лицу, привлекаемому к ответственности, свидетелям, потерпевшему вопросы, относящиеся к предмету экспертизы;</w:t>
      </w:r>
    </w:p>
    <w:p>
      <w:pPr>
        <w:spacing w:after="120"/>
        <w:ind w:firstLine="567"/>
        <w:jc w:val="both"/>
      </w:pPr>
      <w:r>
        <w:rPr>
          <w:rFonts w:ascii="Arial" w:cs="Arial" w:eastAsia="Arial" w:hAnsi="Arial"/>
          <w:sz w:val="24"/>
          <w:szCs w:val="24"/>
        </w:rPr>
        <w:t xml:space="preserve">4) присутствовать при рассмотрении дела.</w:t>
      </w:r>
    </w:p>
    <w:p>
      <w:pPr>
        <w:spacing w:after="120"/>
        <w:ind w:firstLine="567"/>
        <w:jc w:val="both"/>
      </w:pPr>
      <w:r>
        <w:rPr>
          <w:rFonts w:ascii="Arial" w:cs="Arial" w:eastAsia="Arial" w:hAnsi="Arial"/>
          <w:b/>
          <w:bCs/>
          <w:sz w:val="24"/>
          <w:szCs w:val="24"/>
        </w:rPr>
        <w:t xml:space="preserve">Статья 577. Специалист</w:t>
      </w:r>
    </w:p>
    <w:p>
      <w:pPr>
        <w:spacing w:after="120"/>
        <w:ind w:firstLine="567"/>
        <w:jc w:val="both"/>
      </w:pPr>
      <w:r>
        <w:rPr>
          <w:rFonts w:ascii="Arial" w:cs="Arial" w:eastAsia="Arial" w:hAnsi="Arial"/>
          <w:sz w:val="24"/>
          <w:szCs w:val="24"/>
        </w:rPr>
        <w:t xml:space="preserve">В качестве специалиста для участия в производстве по делу об административном правонарушении может быть назначено любое незаинтересованное в исходе дела совершеннолетнее лицо, обладающее специальными познаниями, необходимыми для оказания содействия в обнаружении, закреплении и изъятии доказательств, а также в применении технических средств.</w:t>
      </w:r>
    </w:p>
    <w:p>
      <w:pPr>
        <w:spacing w:after="120"/>
        <w:ind w:firstLine="567"/>
        <w:jc w:val="both"/>
      </w:pPr>
      <w:r>
        <w:rPr>
          <w:rFonts w:ascii="Arial" w:cs="Arial" w:eastAsia="Arial" w:hAnsi="Arial"/>
          <w:b/>
          <w:bCs/>
          <w:sz w:val="24"/>
          <w:szCs w:val="24"/>
        </w:rPr>
        <w:t xml:space="preserve">Статья 578. Переводчик</w:t>
      </w:r>
    </w:p>
    <w:p>
      <w:pPr>
        <w:spacing w:after="120"/>
        <w:ind w:firstLine="567"/>
        <w:jc w:val="both"/>
      </w:pPr>
      <w:r>
        <w:rPr>
          <w:rFonts w:ascii="Arial" w:cs="Arial" w:eastAsia="Arial" w:hAnsi="Arial"/>
          <w:sz w:val="24"/>
          <w:szCs w:val="24"/>
        </w:rPr>
        <w:t xml:space="preserve">Переводчик назначается судом (судьей) или органом (должностным лицом), в производстве которого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Переводчик обязан явиться по вызову суда (судьи), органа (должностного лица) и выполнить полно и точно порученный ему перевод, удостоверить верность перевода своей подписью в соответствующем протоколе.</w:t>
      </w:r>
    </w:p>
    <w:p>
      <w:pPr>
        <w:spacing w:after="120"/>
        <w:ind w:firstLine="567"/>
        <w:jc w:val="both"/>
      </w:pPr>
      <w:r>
        <w:rPr>
          <w:rFonts w:ascii="Arial" w:cs="Arial" w:eastAsia="Arial" w:hAnsi="Arial"/>
          <w:b/>
          <w:bCs/>
          <w:sz w:val="24"/>
          <w:szCs w:val="24"/>
        </w:rPr>
        <w:t xml:space="preserve">Статья 579. Прокурор</w:t>
      </w:r>
    </w:p>
    <w:p>
      <w:pPr>
        <w:spacing w:after="120"/>
        <w:ind w:firstLine="567"/>
        <w:jc w:val="both"/>
      </w:pPr>
      <w:r>
        <w:rPr>
          <w:rFonts w:ascii="Arial" w:cs="Arial" w:eastAsia="Arial" w:hAnsi="Arial"/>
          <w:sz w:val="24"/>
          <w:szCs w:val="24"/>
        </w:rPr>
        <w:t xml:space="preserve">Прокурор в соответствии с </w:t>
      </w:r>
      <w:hyperlink w:history="1" r:id="rIdxyogkstk65nxgbbxyjhi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прокуратуре Кыргызской Республики" вправе:</w:t>
      </w:r>
    </w:p>
    <w:p>
      <w:pPr>
        <w:spacing w:after="120"/>
        <w:ind w:firstLine="567"/>
        <w:jc w:val="both"/>
      </w:pPr>
      <w:r>
        <w:rPr>
          <w:rFonts w:ascii="Arial" w:cs="Arial" w:eastAsia="Arial" w:hAnsi="Arial"/>
          <w:sz w:val="24"/>
          <w:szCs w:val="24"/>
        </w:rPr>
        <w:t xml:space="preserve">1) проверять законность действий органов (должностных лиц), в производстве которых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2) возбуждать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3) участвовать в рассмотрении дела об административном правонарушении, заявлять ходатайства, давать заключения по вопросам, возникающим во время рассмотрения дела;</w:t>
      </w:r>
    </w:p>
    <w:p>
      <w:pPr>
        <w:spacing w:after="120"/>
        <w:ind w:firstLine="567"/>
        <w:jc w:val="both"/>
      </w:pPr>
      <w:r>
        <w:rPr>
          <w:rFonts w:ascii="Arial" w:cs="Arial" w:eastAsia="Arial" w:hAnsi="Arial"/>
          <w:sz w:val="24"/>
          <w:szCs w:val="24"/>
        </w:rPr>
        <w:t xml:space="preserve">4) приносить представление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5) приносить представление по жалобе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6) приносить представления по применению мер обеспечения производства по делу об административном правонарушении.</w:t>
      </w:r>
    </w:p>
    <w:p>
      <w:pPr>
        <w:spacing w:after="120"/>
        <w:ind w:firstLine="567"/>
        <w:jc w:val="both"/>
      </w:pPr>
      <w:r>
        <w:rPr>
          <w:rFonts w:ascii="Arial" w:cs="Arial" w:eastAsia="Arial" w:hAnsi="Arial"/>
          <w:b/>
          <w:bCs/>
          <w:sz w:val="24"/>
          <w:szCs w:val="24"/>
        </w:rPr>
        <w:t xml:space="preserve">Статья 580. Возмещение расходов потерпевшему, свидетелю, эксперту, переводчику или понятому</w:t>
      </w:r>
    </w:p>
    <w:p>
      <w:pPr>
        <w:spacing w:after="120"/>
        <w:ind w:firstLine="567"/>
        <w:jc w:val="both"/>
      </w:pPr>
      <w:r>
        <w:rPr>
          <w:rFonts w:ascii="Arial" w:cs="Arial" w:eastAsia="Arial" w:hAnsi="Arial"/>
          <w:sz w:val="24"/>
          <w:szCs w:val="24"/>
        </w:rPr>
        <w:t xml:space="preserve">Потерпевшему, свидетелю, эксперту и переводчику возмещаются расходы, понесенные ими в связи с явкой в суд (к судье), орган (к должностному лицу); стоимость проезда указанных лиц от места жительства или пребывания к месту осуществления производства по делу и обратно, а в случае, когда это связано с пребыванием в другой местности, - стоимость найма жилого помещения, а также суточные. За лицом, вызванным в качестве потерпевшего, свидетеля, переводчика, понятого, сохраняется в установленном порядке средний заработок по месту работы за время отсутствия в связи с явкой в суд (к судье) или в орган (должностному лицу), в производстве которого находится дело об административном правонарушении.</w:t>
      </w:r>
    </w:p>
    <w:p>
      <w:pPr>
        <w:spacing w:after="120"/>
        <w:ind w:firstLine="567"/>
        <w:jc w:val="both"/>
      </w:pPr>
      <w:r>
        <w:rPr>
          <w:rFonts w:ascii="Arial" w:cs="Arial" w:eastAsia="Arial" w:hAnsi="Arial"/>
          <w:sz w:val="24"/>
          <w:szCs w:val="24"/>
        </w:rPr>
        <w:t xml:space="preserve">Возмещение расходов эксперту, переводчику, потерпевшему, свидетелю, понятому в порядке, установленном Правительством Кыргызской Республики.</w:t>
      </w:r>
    </w:p>
    <w:p>
      <w:pPr>
        <w:spacing w:after="120"/>
        <w:ind w:firstLine="567"/>
        <w:jc w:val="center"/>
      </w:pPr>
      <w:r>
        <w:rPr>
          <w:rFonts w:ascii="Arial" w:cs="Arial" w:eastAsia="Arial" w:hAnsi="Arial"/>
          <w:b/>
          <w:bCs/>
          <w:sz w:val="24"/>
          <w:szCs w:val="24"/>
        </w:rPr>
        <w:t xml:space="preserve">Глава 41
 Рассмотрение дел об административном правонарушении</w:t>
      </w:r>
    </w:p>
    <w:p>
      <w:pPr>
        <w:spacing w:after="120"/>
        <w:ind w:firstLine="567"/>
        <w:jc w:val="both"/>
      </w:pPr>
      <w:r>
        <w:rPr>
          <w:rFonts w:ascii="Arial" w:cs="Arial" w:eastAsia="Arial" w:hAnsi="Arial"/>
          <w:b/>
          <w:bCs/>
          <w:sz w:val="24"/>
          <w:szCs w:val="24"/>
        </w:rPr>
        <w:t xml:space="preserve">Статья 581. Подготовка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Суд (судья) или орган (должностное лицо) при подготовке к рассмотрению дела об административном правонарушении выясняет следующие вопросы:</w:t>
      </w:r>
    </w:p>
    <w:p>
      <w:pPr>
        <w:spacing w:after="120"/>
        <w:ind w:firstLine="567"/>
        <w:jc w:val="both"/>
      </w:pPr>
      <w:r>
        <w:rPr>
          <w:rFonts w:ascii="Arial" w:cs="Arial" w:eastAsia="Arial" w:hAnsi="Arial"/>
          <w:sz w:val="24"/>
          <w:szCs w:val="24"/>
        </w:rPr>
        <w:t xml:space="preserve">1) относится ли к его компетенции рассмотрение данного дела;</w:t>
      </w:r>
    </w:p>
    <w:p>
      <w:pPr>
        <w:spacing w:after="120"/>
        <w:ind w:firstLine="567"/>
        <w:jc w:val="both"/>
      </w:pPr>
      <w:r>
        <w:rPr>
          <w:rFonts w:ascii="Arial" w:cs="Arial" w:eastAsia="Arial" w:hAnsi="Arial"/>
          <w:sz w:val="24"/>
          <w:szCs w:val="24"/>
        </w:rPr>
        <w:t xml:space="preserve">2) имеются ли обстоятельства, исключающие возможность рассмотрения данного дела судом (судьей) или органом (должностным лицом);</w:t>
      </w:r>
    </w:p>
    <w:p>
      <w:pPr>
        <w:spacing w:after="120"/>
        <w:ind w:firstLine="567"/>
        <w:jc w:val="both"/>
      </w:pPr>
      <w:r>
        <w:rPr>
          <w:rFonts w:ascii="Arial" w:cs="Arial" w:eastAsia="Arial" w:hAnsi="Arial"/>
          <w:sz w:val="24"/>
          <w:szCs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оформлены иные материалы дела;</w:t>
      </w:r>
    </w:p>
    <w:p>
      <w:pPr>
        <w:spacing w:after="120"/>
        <w:ind w:firstLine="567"/>
        <w:jc w:val="both"/>
      </w:pPr>
      <w:r>
        <w:rPr>
          <w:rFonts w:ascii="Arial" w:cs="Arial" w:eastAsia="Arial" w:hAnsi="Arial"/>
          <w:sz w:val="24"/>
          <w:szCs w:val="24"/>
        </w:rPr>
        <w:t xml:space="preserve">4) имеются ли обстоятельства, исключающие производство по делу;</w:t>
      </w:r>
    </w:p>
    <w:p>
      <w:pPr>
        <w:spacing w:after="120"/>
        <w:ind w:firstLine="567"/>
        <w:jc w:val="both"/>
      </w:pPr>
      <w:r>
        <w:rPr>
          <w:rFonts w:ascii="Arial" w:cs="Arial" w:eastAsia="Arial" w:hAnsi="Arial"/>
          <w:sz w:val="24"/>
          <w:szCs w:val="24"/>
        </w:rPr>
        <w:t xml:space="preserve">5) достаточно ли имеющихся по делу материалов для его рассмотрения по существу;</w:t>
      </w:r>
    </w:p>
    <w:p>
      <w:pPr>
        <w:spacing w:after="120"/>
        <w:ind w:firstLine="567"/>
        <w:jc w:val="both"/>
      </w:pPr>
      <w:r>
        <w:rPr>
          <w:rFonts w:ascii="Arial" w:cs="Arial" w:eastAsia="Arial" w:hAnsi="Arial"/>
          <w:sz w:val="24"/>
          <w:szCs w:val="24"/>
        </w:rPr>
        <w:t xml:space="preserve">6) имеются ли ходатайства и отводы.</w:t>
      </w:r>
    </w:p>
    <w:p>
      <w:pPr>
        <w:spacing w:after="120"/>
        <w:ind w:firstLine="567"/>
        <w:jc w:val="both"/>
      </w:pPr>
      <w:r>
        <w:rPr>
          <w:rFonts w:ascii="Arial" w:cs="Arial" w:eastAsia="Arial" w:hAnsi="Arial"/>
          <w:b/>
          <w:bCs/>
          <w:sz w:val="24"/>
          <w:szCs w:val="24"/>
        </w:rPr>
        <w:t xml:space="preserve">Статья 582. Обстоятельства, исключающие возможность рассмотрения дела об административном правонарушении судьей или должностным лицом</w:t>
      </w:r>
    </w:p>
    <w:p>
      <w:pPr>
        <w:spacing w:after="120"/>
        <w:ind w:firstLine="567"/>
        <w:jc w:val="both"/>
      </w:pPr>
      <w:r>
        <w:rPr>
          <w:rFonts w:ascii="Arial" w:cs="Arial" w:eastAsia="Arial" w:hAnsi="Arial"/>
          <w:sz w:val="24"/>
          <w:szCs w:val="24"/>
        </w:rPr>
        <w:t xml:space="preserve">Судья или должностное лицо, на рассмотрение которых передано дело об административном правонарушении, не могут рассматривать данное дело в случаях, если они:</w:t>
      </w:r>
    </w:p>
    <w:p>
      <w:pPr>
        <w:spacing w:after="120"/>
        <w:ind w:firstLine="567"/>
        <w:jc w:val="both"/>
      </w:pPr>
      <w:r>
        <w:rPr>
          <w:rFonts w:ascii="Arial" w:cs="Arial" w:eastAsia="Arial" w:hAnsi="Arial"/>
          <w:sz w:val="24"/>
          <w:szCs w:val="24"/>
        </w:rPr>
        <w:t xml:space="preserve">1) являются родственником лица, привлекаемого к ответственности, или потерпевшего, их законных представителей, защитника или представителя;</w:t>
      </w:r>
    </w:p>
    <w:p>
      <w:pPr>
        <w:spacing w:after="120"/>
        <w:ind w:firstLine="567"/>
        <w:jc w:val="both"/>
      </w:pPr>
      <w:r>
        <w:rPr>
          <w:rFonts w:ascii="Arial" w:cs="Arial" w:eastAsia="Arial" w:hAnsi="Arial"/>
          <w:sz w:val="24"/>
          <w:szCs w:val="24"/>
        </w:rPr>
        <w:t xml:space="preserve">2) лично, прямо или косвенно заинтересованы в разрешении дела.</w:t>
      </w:r>
    </w:p>
    <w:p>
      <w:pPr>
        <w:spacing w:after="120"/>
        <w:ind w:firstLine="567"/>
        <w:jc w:val="both"/>
      </w:pPr>
      <w:r>
        <w:rPr>
          <w:rFonts w:ascii="Arial" w:cs="Arial" w:eastAsia="Arial" w:hAnsi="Arial"/>
          <w:b/>
          <w:bCs/>
          <w:sz w:val="24"/>
          <w:szCs w:val="24"/>
        </w:rPr>
        <w:t xml:space="preserve">Статья 583. Решение суда (судьи) или органа (должностного лица), принимаемое при подготовке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1. Суд (судья) или орган (должностное лицо) при подготовке к рассмотрению дела об административном правонарушении принимает следующее решение:</w:t>
      </w:r>
    </w:p>
    <w:p>
      <w:pPr>
        <w:spacing w:after="120"/>
        <w:ind w:firstLine="567"/>
        <w:jc w:val="both"/>
      </w:pPr>
      <w:r>
        <w:rPr>
          <w:rFonts w:ascii="Arial" w:cs="Arial" w:eastAsia="Arial" w:hAnsi="Arial"/>
          <w:sz w:val="24"/>
          <w:szCs w:val="24"/>
        </w:rPr>
        <w:t xml:space="preserve">1) о назначении времени и места рассмотрения дела;</w:t>
      </w:r>
    </w:p>
    <w:p>
      <w:pPr>
        <w:spacing w:after="120"/>
        <w:ind w:firstLine="567"/>
        <w:jc w:val="both"/>
      </w:pPr>
      <w:r>
        <w:rPr>
          <w:rFonts w:ascii="Arial" w:cs="Arial" w:eastAsia="Arial" w:hAnsi="Arial"/>
          <w:sz w:val="24"/>
          <w:szCs w:val="24"/>
        </w:rPr>
        <w:t xml:space="preserve">2) о вызове лиц, истребовании необходимых дополнительных материалов по делу, назначении экспертизы;</w:t>
      </w:r>
    </w:p>
    <w:p>
      <w:pPr>
        <w:spacing w:after="120"/>
        <w:ind w:firstLine="567"/>
        <w:jc w:val="both"/>
      </w:pPr>
      <w:r>
        <w:rPr>
          <w:rFonts w:ascii="Arial" w:cs="Arial" w:eastAsia="Arial" w:hAnsi="Arial"/>
          <w:sz w:val="24"/>
          <w:szCs w:val="24"/>
        </w:rPr>
        <w:t xml:space="preserve">3) об отложении рассмотрения дела;</w:t>
      </w:r>
    </w:p>
    <w:p>
      <w:pPr>
        <w:spacing w:after="120"/>
        <w:ind w:firstLine="567"/>
        <w:jc w:val="both"/>
      </w:pPr>
      <w:r>
        <w:rPr>
          <w:rFonts w:ascii="Arial" w:cs="Arial" w:eastAsia="Arial" w:hAnsi="Arial"/>
          <w:sz w:val="24"/>
          <w:szCs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spacing w:after="120"/>
        <w:ind w:firstLine="567"/>
        <w:jc w:val="both"/>
      </w:pPr>
      <w:r>
        <w:rPr>
          <w:rFonts w:ascii="Arial" w:cs="Arial" w:eastAsia="Arial" w:hAnsi="Arial"/>
          <w:sz w:val="24"/>
          <w:szCs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судьи, должностного лица;</w:t>
      </w:r>
    </w:p>
    <w:p>
      <w:pPr>
        <w:spacing w:after="120"/>
        <w:ind w:firstLine="567"/>
        <w:jc w:val="both"/>
      </w:pPr>
      <w:r>
        <w:rPr>
          <w:rFonts w:ascii="Arial" w:cs="Arial" w:eastAsia="Arial" w:hAnsi="Arial"/>
          <w:sz w:val="24"/>
          <w:szCs w:val="24"/>
        </w:rPr>
        <w:t xml:space="preserve">6) о прекращении производства при наличии обстоятельств, предусмотренных статьей 549 настоящего Кодекса.</w:t>
      </w:r>
    </w:p>
    <w:p>
      <w:pPr>
        <w:spacing w:after="120"/>
        <w:ind w:firstLine="567"/>
        <w:jc w:val="both"/>
      </w:pPr>
      <w:r>
        <w:rPr>
          <w:rFonts w:ascii="Arial" w:cs="Arial" w:eastAsia="Arial" w:hAnsi="Arial"/>
          <w:sz w:val="24"/>
          <w:szCs w:val="24"/>
        </w:rPr>
        <w:t xml:space="preserve">2. Решения, предусмотренные подпунктами 1-5 пункта 1 настоящей статьи, выносятся в виде определения.</w:t>
      </w:r>
    </w:p>
    <w:p>
      <w:pPr>
        <w:spacing w:after="120"/>
        <w:ind w:firstLine="567"/>
        <w:jc w:val="both"/>
      </w:pPr>
      <w:r>
        <w:rPr>
          <w:rFonts w:ascii="Arial" w:cs="Arial" w:eastAsia="Arial" w:hAnsi="Arial"/>
          <w:sz w:val="24"/>
          <w:szCs w:val="24"/>
        </w:rPr>
        <w:t xml:space="preserve">3. Решение, предусмотренное подпунктом 6 пункта 1 настоящей статьи, выносится в виде постановления.</w:t>
      </w:r>
    </w:p>
    <w:p>
      <w:pPr>
        <w:spacing w:after="120"/>
        <w:ind w:firstLine="567"/>
        <w:jc w:val="both"/>
      </w:pPr>
      <w:r>
        <w:rPr>
          <w:rFonts w:ascii="Arial" w:cs="Arial" w:eastAsia="Arial" w:hAnsi="Arial"/>
          <w:b/>
          <w:bCs/>
          <w:sz w:val="24"/>
          <w:szCs w:val="24"/>
        </w:rPr>
        <w:t xml:space="preserve">Статья 584. Место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Дело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второй-четвертой статьи 228, статьей 234, частью третьей </w:t>
      </w:r>
      <w:hyperlink w:history="1" r:id="rIdtrxpltexmp3wotsjtupbu">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частями первой-шестой, восьмой и девятой статьи 238, частями третьей-пятой статьи 241, статьями 242-244,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статьями 223, 224, 226-237, 239-242, 245, 246-1 - 248 настоящего Кодекса и зафиксированных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рассматриваются по месту их совершения.</w:t>
      </w:r>
    </w:p>
    <w:p>
      <w:pPr>
        <w:spacing w:after="120"/>
        <w:ind w:firstLine="567"/>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ind w:firstLine="567"/>
        <w:jc w:val="both"/>
      </w:pPr>
      <w:r>
        <w:rPr>
          <w:rFonts w:ascii="Arial" w:cs="Arial" w:eastAsia="Arial" w:hAnsi="Arial"/>
          <w:sz w:val="24"/>
          <w:szCs w:val="24"/>
        </w:rPr>
        <w:t xml:space="preserve">Комиссиями по делам детей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60"/>
        <w:ind w:firstLine="567"/>
        <w:jc w:val="both"/>
      </w:pPr>
      <w:r>
        <w:rPr>
          <w:rFonts w:ascii="Arial" w:cs="Arial" w:eastAsia="Arial" w:hAnsi="Arial"/>
          <w:sz w:val="24"/>
          <w:szCs w:val="24"/>
        </w:rPr>
        <w:t xml:space="preserve">Дела об административных правонарушениях, предусмотренных частью первой статьи 57, частью второй статьи 65, статьями 66, 66-9, 120, 132-139, 148, 179, 182, 184, 191, частями второй и четвертой статьи 220, частью второй статьи 221, частью первой статьи 282, частью первой статьи 364, статьями 367, 411, 488, 489, 505-14 настоящего Кодекса, рассматриваются по месту их совершения или по месту жительства лица, привлекаемого к административной ответственности</w:t>
      </w:r>
      <w:r>
        <w:rPr>
          <w:rFonts w:ascii="Arial" w:cs="Arial" w:eastAsia="Arial" w:hAnsi="Arial"/>
          <w:sz w:val="20"/>
          <w:szCs w:val="20"/>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dgl5fq5d18riuajah0dyj">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_fdomxtym5zkpovb51kae">
        <w:r>
          <w:rPr>
            <w:rFonts w:ascii="Arial" w:cs="Arial" w:eastAsia="Arial" w:hAnsi="Arial"/>
            <w:i/>
            <w:iCs/>
            <w:color w:val="1D4ED8"/>
            <w:sz w:val="24"/>
            <w:szCs w:val="24"/>
            <w:u w:val="single"/>
          </w:rPr>
          <w:t xml:space="preserve">25 февраля 2005 года № 39</w:t>
        </w:r>
      </w:hyperlink>
      <w:r>
        <w:rPr>
          <w:rFonts w:ascii="Arial" w:cs="Arial" w:eastAsia="Arial" w:hAnsi="Arial"/>
          <w:i/>
          <w:iCs/>
          <w:sz w:val="24"/>
          <w:szCs w:val="24"/>
        </w:rPr>
        <w:t xml:space="preserve">, </w:t>
      </w:r>
      <w:hyperlink w:history="1" r:id="rIdhox5ccwge-rq6ludttsgf">
        <w:r>
          <w:rPr>
            <w:rFonts w:ascii="Arial" w:cs="Arial" w:eastAsia="Arial" w:hAnsi="Arial"/>
            <w:i/>
            <w:iCs/>
            <w:color w:val="1D4ED8"/>
            <w:sz w:val="24"/>
            <w:szCs w:val="24"/>
            <w:u w:val="single"/>
          </w:rPr>
          <w:t xml:space="preserve">4 августа 2008 года № 185</w:t>
        </w:r>
      </w:hyperlink>
      <w:r>
        <w:rPr>
          <w:rFonts w:ascii="Arial" w:cs="Arial" w:eastAsia="Arial" w:hAnsi="Arial"/>
          <w:sz w:val="20"/>
          <w:szCs w:val="20"/>
        </w:rPr>
        <w:t xml:space="preserve">, </w:t>
      </w:r>
      <w:hyperlink w:history="1" r:id="rIdwxuf1y2l0h4bkqpxqcj7h">
        <w:r>
          <w:rPr>
            <w:rFonts w:ascii="Arial" w:cs="Arial" w:eastAsia="Arial" w:hAnsi="Arial"/>
            <w:i/>
            <w:iCs/>
            <w:color w:val="1D4ED8"/>
            <w:sz w:val="24"/>
            <w:szCs w:val="24"/>
            <w:u w:val="single"/>
          </w:rPr>
          <w:t xml:space="preserve">8 августа 2011 года № 151</w:t>
        </w:r>
      </w:hyperlink>
      <w:r>
        <w:rPr>
          <w:rFonts w:ascii="Arial" w:cs="Arial" w:eastAsia="Arial" w:hAnsi="Arial"/>
          <w:i/>
          <w:iCs/>
          <w:sz w:val="24"/>
          <w:szCs w:val="24"/>
        </w:rPr>
        <w:t xml:space="preserve">, </w:t>
      </w:r>
      <w:r>
        <w:rPr>
          <w:rFonts w:ascii="Arial" w:cs="Arial" w:eastAsia="Arial" w:hAnsi="Arial"/>
          <w:i/>
          <w:iCs/>
          <w:sz w:val="24"/>
          <w:szCs w:val="24"/>
        </w:rPr>
        <w:t xml:space="preserve">16 июля 2012 года № 115,</w:t>
      </w:r>
      <w:r>
        <w:rPr>
          <w:rFonts w:ascii="Arial" w:cs="Arial" w:eastAsia="Arial" w:hAnsi="Arial"/>
          <w:sz w:val="24"/>
          <w:szCs w:val="24"/>
        </w:rPr>
        <w:t xml:space="preserve"> </w:t>
      </w:r>
      <w:hyperlink w:history="1" r:id="rId9joev_1d9pq3wo2ob6oot">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ayhjooo07-_jgemr3yglk">
        <w:r>
          <w:rPr>
            <w:rFonts w:ascii="Arial" w:cs="Arial" w:eastAsia="Arial" w:hAnsi="Arial"/>
            <w:i/>
            <w:iCs/>
            <w:color w:val="1D4ED8"/>
            <w:sz w:val="24"/>
            <w:szCs w:val="24"/>
            <w:u w:val="single"/>
          </w:rPr>
          <w:t xml:space="preserve">26 июня 2014 года № 96</w:t>
        </w:r>
      </w:hyperlink>
      <w:r>
        <w:rPr>
          <w:rFonts w:ascii="Arial" w:cs="Arial" w:eastAsia="Arial" w:hAnsi="Arial"/>
          <w:i/>
          <w:iCs/>
          <w:sz w:val="24"/>
          <w:szCs w:val="24"/>
        </w:rPr>
        <w:t xml:space="preserve">, </w:t>
      </w:r>
      <w:hyperlink w:history="1" r:id="rIdf4bz7slle4lbozfwuws-n">
        <w:r>
          <w:rPr>
            <w:rFonts w:ascii="Arial" w:cs="Arial" w:eastAsia="Arial" w:hAnsi="Arial"/>
            <w:i/>
            <w:iCs/>
            <w:color w:val="1D4ED8"/>
            <w:sz w:val="24"/>
            <w:szCs w:val="24"/>
            <w:u w:val="single"/>
          </w:rPr>
          <w:t xml:space="preserve">21 июля 2015 года № 186</w:t>
        </w:r>
      </w:hyperlink>
      <w:r>
        <w:rPr>
          <w:rFonts w:ascii="Arial" w:cs="Arial" w:eastAsia="Arial" w:hAnsi="Arial"/>
          <w:i/>
          <w:iCs/>
          <w:sz w:val="24"/>
          <w:szCs w:val="24"/>
        </w:rPr>
        <w:t xml:space="preserve">, </w:t>
      </w:r>
      <w:hyperlink w:history="1" r:id="rIdxcp2mftdisi3faabjn-iv">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585. Сроки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Дело об административном правонарушении рассматривается в десятидневный срок со дня получения судьей или органом (должностным лицом), правомочным рассматривать дело, протокола об административном правонарушении и других материалов дела.</w:t>
      </w:r>
    </w:p>
    <w:p>
      <w:pPr>
        <w:spacing w:after="120"/>
        <w:ind w:firstLine="567"/>
        <w:jc w:val="both"/>
      </w:pPr>
      <w:r>
        <w:rPr>
          <w:rFonts w:ascii="Arial" w:cs="Arial" w:eastAsia="Arial" w:hAnsi="Arial"/>
          <w:sz w:val="24"/>
          <w:szCs w:val="24"/>
        </w:rPr>
        <w:t xml:space="preserve">2.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 продлен судьей или органом (должностным лицом), рассматривающим дело, но не более чем на десять дней.</w:t>
      </w:r>
    </w:p>
    <w:p>
      <w:pPr>
        <w:spacing w:after="120"/>
        <w:ind w:firstLine="567"/>
        <w:jc w:val="both"/>
      </w:pPr>
      <w:r>
        <w:rPr>
          <w:rFonts w:ascii="Arial" w:cs="Arial" w:eastAsia="Arial" w:hAnsi="Arial"/>
          <w:sz w:val="24"/>
          <w:szCs w:val="24"/>
        </w:rPr>
        <w:t xml:space="preserve">3. Дело об административном правонарушении, за совершение которого может быть наложено административное взыскание в виде административного ареста, рассматривается в день получения протокола об административном правонарушении и других материалов дела, но не позднее 48 часов с момента задержания лица.</w:t>
      </w:r>
    </w:p>
    <w:p>
      <w:pPr>
        <w:spacing w:after="120"/>
        <w:ind w:firstLine="567"/>
        <w:jc w:val="both"/>
      </w:pPr>
      <w:r>
        <w:rPr>
          <w:rFonts w:ascii="Arial" w:cs="Arial" w:eastAsia="Arial" w:hAnsi="Arial"/>
          <w:i/>
          <w:iCs/>
          <w:sz w:val="24"/>
          <w:szCs w:val="24"/>
        </w:rPr>
        <w:t xml:space="preserve">(В редакции Закона КР от </w:t>
      </w:r>
      <w:hyperlink w:history="1" r:id="rIdy8pejwkrir-aaoi4hqgz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586. Порядок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Суд (судья) или орган (должностное лицо), приступив к рассмотрению дела об административном правонарушении:</w:t>
      </w:r>
    </w:p>
    <w:p>
      <w:pPr>
        <w:spacing w:after="120"/>
        <w:ind w:firstLine="567"/>
        <w:jc w:val="both"/>
      </w:pPr>
      <w:r>
        <w:rPr>
          <w:rFonts w:ascii="Arial" w:cs="Arial" w:eastAsia="Arial" w:hAnsi="Arial"/>
          <w:sz w:val="24"/>
          <w:szCs w:val="24"/>
        </w:rPr>
        <w:t xml:space="preserve">1) объявляет, кто рассматривает дело, какое дело подлежит рассмотрению, кто и на основании какого закона привлекается к ответственности;</w:t>
      </w:r>
    </w:p>
    <w:p>
      <w:pPr>
        <w:spacing w:after="120"/>
        <w:ind w:firstLine="567"/>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пунктом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ind w:firstLine="567"/>
        <w:jc w:val="both"/>
      </w:pPr>
      <w:r>
        <w:rPr>
          <w:rFonts w:ascii="Arial" w:cs="Arial" w:eastAsia="Arial" w:hAnsi="Arial"/>
          <w:sz w:val="24"/>
          <w:szCs w:val="24"/>
        </w:rPr>
        <w:t xml:space="preserve">3) устанавливает личность участников производства по делу и проверяет полномочия законных представителей физического или юридического лица, защитника и уполномоченного представителя;</w:t>
      </w:r>
    </w:p>
    <w:p>
      <w:pPr>
        <w:spacing w:after="120"/>
        <w:ind w:firstLine="567"/>
        <w:jc w:val="both"/>
      </w:pPr>
      <w:r>
        <w:rPr>
          <w:rFonts w:ascii="Arial" w:cs="Arial" w:eastAsia="Arial" w:hAnsi="Arial"/>
          <w:sz w:val="24"/>
          <w:szCs w:val="24"/>
        </w:rPr>
        <w:t xml:space="preserve">4)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w:t>
      </w:r>
    </w:p>
    <w:p>
      <w:pPr>
        <w:spacing w:after="120"/>
        <w:ind w:firstLine="567"/>
        <w:jc w:val="both"/>
      </w:pPr>
      <w:r>
        <w:rPr>
          <w:rFonts w:ascii="Arial" w:cs="Arial" w:eastAsia="Arial" w:hAnsi="Arial"/>
          <w:sz w:val="24"/>
          <w:szCs w:val="24"/>
        </w:rPr>
        <w:t xml:space="preserve">5) в необходимых случаях выносит определение о приводе лица, участие которого является обязательным при рассмотрении дела;</w:t>
      </w:r>
    </w:p>
    <w:p>
      <w:pPr>
        <w:spacing w:after="120"/>
        <w:ind w:firstLine="567"/>
        <w:jc w:val="both"/>
      </w:pPr>
      <w:r>
        <w:rPr>
          <w:rFonts w:ascii="Arial" w:cs="Arial" w:eastAsia="Arial" w:hAnsi="Arial"/>
          <w:sz w:val="24"/>
          <w:szCs w:val="24"/>
        </w:rPr>
        <w:t xml:space="preserve">6) разъясняет лицам, участвующим в рассмотрении дела, их права и обязанности;</w:t>
      </w:r>
    </w:p>
    <w:p>
      <w:pPr>
        <w:spacing w:after="120"/>
        <w:ind w:firstLine="567"/>
        <w:jc w:val="both"/>
      </w:pPr>
      <w:r>
        <w:rPr>
          <w:rFonts w:ascii="Arial" w:cs="Arial" w:eastAsia="Arial" w:hAnsi="Arial"/>
          <w:sz w:val="24"/>
          <w:szCs w:val="24"/>
        </w:rPr>
        <w:t xml:space="preserve">7) разрешает заявленные отводы и ходатайства;</w:t>
      </w:r>
    </w:p>
    <w:p>
      <w:pPr>
        <w:spacing w:after="120"/>
        <w:ind w:firstLine="567"/>
        <w:jc w:val="both"/>
      </w:pPr>
      <w:r>
        <w:rPr>
          <w:rFonts w:ascii="Arial" w:cs="Arial" w:eastAsia="Arial" w:hAnsi="Arial"/>
          <w:sz w:val="24"/>
          <w:szCs w:val="24"/>
        </w:rPr>
        <w:t xml:space="preserve">8) оглашает протокол об административном правонарушении, а при необходимости - иные материалы дела.</w:t>
      </w:r>
    </w:p>
    <w:p>
      <w:pPr>
        <w:spacing w:after="120"/>
        <w:ind w:firstLine="567"/>
        <w:jc w:val="both"/>
      </w:pPr>
      <w:r>
        <w:rPr>
          <w:rFonts w:ascii="Arial" w:cs="Arial" w:eastAsia="Arial" w:hAnsi="Arial"/>
          <w:sz w:val="24"/>
          <w:szCs w:val="24"/>
        </w:rPr>
        <w:t xml:space="preserve">2. Заслушиваются объяснения физического лица, в отношении которого ведется производство по делу,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spacing w:after="120"/>
        <w:ind w:firstLine="567"/>
        <w:jc w:val="both"/>
      </w:pPr>
      <w:r>
        <w:rPr>
          <w:rFonts w:ascii="Arial" w:cs="Arial" w:eastAsia="Arial" w:hAnsi="Arial"/>
          <w:i/>
          <w:iCs/>
          <w:sz w:val="24"/>
          <w:szCs w:val="24"/>
        </w:rPr>
        <w:t xml:space="preserve">(В редакции Закона КР от </w:t>
      </w:r>
      <w:hyperlink w:history="1" r:id="rIde1gtqwyg0oduuydkovmeq">
        <w:r>
          <w:rPr>
            <w:rFonts w:ascii="Arial" w:cs="Arial" w:eastAsia="Arial" w:hAnsi="Arial"/>
            <w:i/>
            <w:iCs/>
            <w:color w:val="1D4ED8"/>
            <w:sz w:val="24"/>
            <w:szCs w:val="24"/>
            <w:u w:val="single"/>
          </w:rPr>
          <w:t xml:space="preserve">25 июля 2012 года № 142 )</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587. Обстоятельства, подлежащие выяснению при рассмотрении дела об административных правонарушениях</w:t>
      </w:r>
    </w:p>
    <w:p>
      <w:pPr>
        <w:spacing w:after="120"/>
        <w:ind w:firstLine="567"/>
        <w:jc w:val="both"/>
      </w:pPr>
      <w:r>
        <w:rPr>
          <w:rFonts w:ascii="Arial" w:cs="Arial" w:eastAsia="Arial" w:hAnsi="Arial"/>
          <w:sz w:val="24"/>
          <w:szCs w:val="24"/>
        </w:rPr>
        <w:t xml:space="preserve">Орган (должностное лицо) или суд (судья) при рассмотрении дела об административном правонарушении обязан выяснить: было ли совершено административное правонарушение, виновно ли данное лицо в его совершении, подлежит ли оно административной ответственности, имеются ли обстоятельства, смягчающие и отягчающие ответственность, причинен ли материальный ущерб, имеются ли основания для передачи материалов об административном правонарушении на рассмотрение судов аксакалов, по месту жительства, работы и учебы, а также выяснить другие обстоятельства, имеющие значение для правильного разрешения дела.</w:t>
      </w:r>
    </w:p>
    <w:p>
      <w:pPr>
        <w:spacing w:after="120"/>
        <w:ind w:firstLine="567"/>
        <w:jc w:val="both"/>
      </w:pPr>
      <w:r>
        <w:rPr>
          <w:rFonts w:ascii="Arial" w:cs="Arial" w:eastAsia="Arial" w:hAnsi="Arial"/>
          <w:b/>
          <w:bCs/>
          <w:sz w:val="24"/>
          <w:szCs w:val="24"/>
        </w:rPr>
        <w:t xml:space="preserve">Статья 588. Протокол рассмотрения дела об административном правонарушении</w:t>
      </w:r>
    </w:p>
    <w:p>
      <w:pPr>
        <w:spacing w:after="120"/>
        <w:ind w:firstLine="567"/>
        <w:jc w:val="both"/>
      </w:pPr>
      <w:r>
        <w:rPr>
          <w:rFonts w:ascii="Arial" w:cs="Arial" w:eastAsia="Arial" w:hAnsi="Arial"/>
          <w:sz w:val="24"/>
          <w:szCs w:val="24"/>
        </w:rPr>
        <w:t xml:space="preserve">1. Протокол рассмотрения дела об административном правонарушении, за исключением случая, предусмотренного пунктом 3 статьи 559 настоящего Кодекса, обязательно ведется при рассмотрении дела об административном правонарушении судьей, уполномоченным должностным лицом, а также коллегиальным органом.</w:t>
      </w:r>
    </w:p>
    <w:p>
      <w:pPr>
        <w:spacing w:after="120"/>
        <w:ind w:firstLine="567"/>
        <w:jc w:val="both"/>
      </w:pPr>
      <w:r>
        <w:rPr>
          <w:rFonts w:ascii="Arial" w:cs="Arial" w:eastAsia="Arial" w:hAnsi="Arial"/>
          <w:sz w:val="24"/>
          <w:szCs w:val="24"/>
        </w:rPr>
        <w:t xml:space="preserve">2. В протоколе рассмотрения дела указываются:</w:t>
      </w:r>
    </w:p>
    <w:p>
      <w:pPr>
        <w:spacing w:after="120"/>
        <w:ind w:firstLine="567"/>
        <w:jc w:val="both"/>
      </w:pPr>
      <w:r>
        <w:rPr>
          <w:rFonts w:ascii="Arial" w:cs="Arial" w:eastAsia="Arial" w:hAnsi="Arial"/>
          <w:sz w:val="24"/>
          <w:szCs w:val="24"/>
        </w:rPr>
        <w:t xml:space="preserve">1) дата и место рассмотрения дела;</w:t>
      </w:r>
    </w:p>
    <w:p>
      <w:pPr>
        <w:spacing w:after="120"/>
        <w:ind w:firstLine="567"/>
        <w:jc w:val="both"/>
      </w:pPr>
      <w:r>
        <w:rPr>
          <w:rFonts w:ascii="Arial" w:cs="Arial" w:eastAsia="Arial" w:hAnsi="Arial"/>
          <w:sz w:val="24"/>
          <w:szCs w:val="24"/>
        </w:rPr>
        <w:t xml:space="preserve">2) должность, фамилия, имя, отчество судьи или должностного лица, наименование и состав коллегиального органа, рассматривающего дело;</w:t>
      </w:r>
    </w:p>
    <w:p>
      <w:pPr>
        <w:spacing w:after="120"/>
        <w:ind w:firstLine="567"/>
        <w:jc w:val="both"/>
      </w:pPr>
      <w:r>
        <w:rPr>
          <w:rFonts w:ascii="Arial" w:cs="Arial" w:eastAsia="Arial" w:hAnsi="Arial"/>
          <w:sz w:val="24"/>
          <w:szCs w:val="24"/>
        </w:rPr>
        <w:t xml:space="preserve">3) какое дело рассматривается;</w:t>
      </w:r>
    </w:p>
    <w:p>
      <w:pPr>
        <w:spacing w:after="120"/>
        <w:ind w:firstLine="567"/>
        <w:jc w:val="both"/>
      </w:pPr>
      <w:r>
        <w:rPr>
          <w:rFonts w:ascii="Arial" w:cs="Arial" w:eastAsia="Arial" w:hAnsi="Arial"/>
          <w:sz w:val="24"/>
          <w:szCs w:val="24"/>
        </w:rPr>
        <w:t xml:space="preserve">4) сведения о явке лиц, участвующих в рассмотрении дела;</w:t>
      </w:r>
    </w:p>
    <w:p>
      <w:pPr>
        <w:spacing w:after="120"/>
        <w:ind w:firstLine="567"/>
        <w:jc w:val="both"/>
      </w:pPr>
      <w:r>
        <w:rPr>
          <w:rFonts w:ascii="Arial" w:cs="Arial" w:eastAsia="Arial" w:hAnsi="Arial"/>
          <w:sz w:val="24"/>
          <w:szCs w:val="24"/>
        </w:rPr>
        <w:t xml:space="preserve">5) отводы, ходатайства и результаты их рассмотрения;</w:t>
      </w:r>
    </w:p>
    <w:p>
      <w:pPr>
        <w:spacing w:after="120"/>
        <w:ind w:firstLine="567"/>
        <w:jc w:val="both"/>
      </w:pPr>
      <w:r>
        <w:rPr>
          <w:rFonts w:ascii="Arial" w:cs="Arial" w:eastAsia="Arial" w:hAnsi="Arial"/>
          <w:sz w:val="24"/>
          <w:szCs w:val="24"/>
        </w:rPr>
        <w:t xml:space="preserve">6) объяснения, показания, пояснения и заключения соответствующих лиц, участвующих в рассмотрении дела;</w:t>
      </w:r>
    </w:p>
    <w:p>
      <w:pPr>
        <w:spacing w:after="120"/>
        <w:ind w:firstLine="567"/>
        <w:jc w:val="both"/>
      </w:pPr>
      <w:r>
        <w:rPr>
          <w:rFonts w:ascii="Arial" w:cs="Arial" w:eastAsia="Arial" w:hAnsi="Arial"/>
          <w:sz w:val="24"/>
          <w:szCs w:val="24"/>
        </w:rPr>
        <w:t xml:space="preserve">7) документы, исследованные при рассмотрении дела.</w:t>
      </w:r>
    </w:p>
    <w:p>
      <w:pPr>
        <w:spacing w:after="120"/>
        <w:ind w:firstLine="567"/>
        <w:jc w:val="both"/>
      </w:pPr>
      <w:r>
        <w:rPr>
          <w:rFonts w:ascii="Arial" w:cs="Arial" w:eastAsia="Arial" w:hAnsi="Arial"/>
          <w:sz w:val="24"/>
          <w:szCs w:val="24"/>
        </w:rPr>
        <w:t xml:space="preserve">3. Протокол подписывается соответственно судьей, секретарем судебного заседания, председательствующим в заседании коллегиального органа, секретарем заседания коллегиального органа и уполномоченным должностным лицом.</w:t>
      </w:r>
    </w:p>
    <w:p>
      <w:pPr>
        <w:spacing w:after="120"/>
        <w:ind w:firstLine="567"/>
        <w:jc w:val="both"/>
      </w:pPr>
      <w:r>
        <w:rPr>
          <w:rFonts w:ascii="Arial" w:cs="Arial" w:eastAsia="Arial" w:hAnsi="Arial"/>
          <w:i/>
          <w:iCs/>
          <w:sz w:val="24"/>
          <w:szCs w:val="24"/>
        </w:rPr>
        <w:t xml:space="preserve">(В редакции Законов КР от </w:t>
      </w:r>
      <w:hyperlink w:history="1" r:id="rIdrdzsbdlpmeq6kjdx7ofze">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c0wqt1eehnaqonorgfsyd">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589.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1. Рассмотрев дело об административном правонарушении суд (судья) или орган (должностное лицо) выносит постановление по делу.</w:t>
      </w:r>
    </w:p>
    <w:p>
      <w:pPr>
        <w:spacing w:after="120"/>
        <w:ind w:firstLine="567"/>
        <w:jc w:val="both"/>
      </w:pPr>
      <w:r>
        <w:rPr>
          <w:rFonts w:ascii="Arial" w:cs="Arial" w:eastAsia="Arial" w:hAnsi="Arial"/>
          <w:sz w:val="24"/>
          <w:szCs w:val="24"/>
        </w:rPr>
        <w:t xml:space="preserve">2. Постановление должно содержать: наименование суда (судьи) или органа (должностного лица),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указание на нормативный акт, предусматривающий ответственность за данное административное правонарушение, принятое по делу решение.</w:t>
      </w:r>
    </w:p>
    <w:p>
      <w:pPr>
        <w:spacing w:after="120"/>
        <w:ind w:firstLine="567"/>
        <w:jc w:val="both"/>
      </w:pPr>
      <w:r>
        <w:rPr>
          <w:rFonts w:ascii="Arial" w:cs="Arial" w:eastAsia="Arial" w:hAnsi="Arial"/>
          <w:sz w:val="24"/>
          <w:szCs w:val="24"/>
        </w:rPr>
        <w:t xml:space="preserve">3. Если при решении вопроса о наложении административных взысканий, перечисленных статьей 27 настоящего Кодекса, судом (судьей) или органом (должностным лицом) одновременно в соответствии со статьей 48 настоящего Кодекса решается вопрос о возмещении виновным материального ущерба, то в постановлении по делу указывается размер ущерба, подлежащего взысканию, срок и порядок его возмещения.</w:t>
      </w:r>
    </w:p>
    <w:p>
      <w:pPr>
        <w:spacing w:after="120"/>
        <w:ind w:firstLine="567"/>
        <w:jc w:val="both"/>
      </w:pPr>
      <w:r>
        <w:rPr>
          <w:rFonts w:ascii="Arial" w:cs="Arial" w:eastAsia="Arial" w:hAnsi="Arial"/>
          <w:sz w:val="24"/>
          <w:szCs w:val="24"/>
        </w:rPr>
        <w:t xml:space="preserve">4. В постановлении по делу должен быть решен вопрос об изъятых вещах и документах, а также ином имуществе, на которое наложен арест.</w:t>
      </w:r>
    </w:p>
    <w:p>
      <w:pPr>
        <w:spacing w:after="120"/>
        <w:ind w:firstLine="567"/>
        <w:jc w:val="both"/>
      </w:pPr>
      <w:r>
        <w:rPr>
          <w:rFonts w:ascii="Arial" w:cs="Arial" w:eastAsia="Arial" w:hAnsi="Arial"/>
          <w:sz w:val="24"/>
          <w:szCs w:val="24"/>
        </w:rPr>
        <w:t xml:space="preserve">5. Постановление коллегиального органа принимается простым большинством голосов членов коллегиального органа, присутствовавших на заседании.</w:t>
      </w:r>
    </w:p>
    <w:p>
      <w:pPr>
        <w:spacing w:after="120"/>
        <w:ind w:firstLine="567"/>
        <w:jc w:val="both"/>
      </w:pPr>
      <w:r>
        <w:rPr>
          <w:rFonts w:ascii="Arial" w:cs="Arial" w:eastAsia="Arial" w:hAnsi="Arial"/>
          <w:sz w:val="24"/>
          <w:szCs w:val="24"/>
        </w:rPr>
        <w:t xml:space="preserve">6. Постановление по делу об административном правонарушении подписывается должностным лицом, рассматривающим дело, а постановление коллегиального органа - председательствующим и секретарем.</w:t>
      </w:r>
    </w:p>
    <w:p>
      <w:pPr>
        <w:spacing w:after="120"/>
        <w:ind w:firstLine="567"/>
        <w:jc w:val="both"/>
      </w:pPr>
      <w:r>
        <w:rPr>
          <w:rFonts w:ascii="Arial" w:cs="Arial" w:eastAsia="Arial" w:hAnsi="Arial"/>
          <w:sz w:val="24"/>
          <w:szCs w:val="24"/>
        </w:rPr>
        <w:t xml:space="preserve">7. В случаях, предусмотренных законодательством Кыргызской Республики, о мере взыскания производится соответствующая запись в протоколе об административном правонарушении.</w:t>
      </w:r>
    </w:p>
    <w:p>
      <w:pPr>
        <w:spacing w:after="120"/>
        <w:ind w:firstLine="567"/>
        <w:jc w:val="both"/>
      </w:pPr>
      <w:r>
        <w:rPr>
          <w:rFonts w:ascii="Arial" w:cs="Arial" w:eastAsia="Arial" w:hAnsi="Arial"/>
          <w:sz w:val="24"/>
          <w:szCs w:val="24"/>
        </w:rPr>
        <w:t xml:space="preserve">8. 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постановление, если оно не отменено, вступает в законную силу по рассмотрении дела вышестоящим органом (должностным лицом), судьей или вышестоящим судом по делам об административных правонарушениях, предусмотренных статьей 508 настоящего Кодекса и подведомственных непосредственно суду.</w:t>
      </w:r>
    </w:p>
    <w:p>
      <w:pPr>
        <w:spacing w:after="120"/>
        <w:ind w:firstLine="567"/>
        <w:jc w:val="both"/>
      </w:pPr>
      <w:r>
        <w:rPr>
          <w:rFonts w:ascii="Arial" w:cs="Arial" w:eastAsia="Arial" w:hAnsi="Arial"/>
          <w:i/>
          <w:iCs/>
          <w:sz w:val="24"/>
          <w:szCs w:val="24"/>
        </w:rPr>
        <w:t xml:space="preserve">(В редакции Закона КР от </w:t>
      </w:r>
      <w:hyperlink w:history="1" r:id="rIdvl4ygjx6jwsvluqxebq5a">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590. Виды постановлений</w:t>
      </w:r>
    </w:p>
    <w:p>
      <w:pPr>
        <w:spacing w:after="120"/>
        <w:ind w:firstLine="567"/>
        <w:jc w:val="both"/>
      </w:pPr>
      <w:r>
        <w:rPr>
          <w:rFonts w:ascii="Arial" w:cs="Arial" w:eastAsia="Arial" w:hAnsi="Arial"/>
          <w:sz w:val="24"/>
          <w:szCs w:val="24"/>
        </w:rPr>
        <w:t xml:space="preserve">Рассмотрев дело об административном правонарушении, административный орган выносит одно из следующих постановлений:</w:t>
      </w:r>
    </w:p>
    <w:p>
      <w:pPr>
        <w:spacing w:after="120"/>
        <w:ind w:firstLine="567"/>
        <w:jc w:val="both"/>
      </w:pPr>
      <w:r>
        <w:rPr>
          <w:rFonts w:ascii="Arial" w:cs="Arial" w:eastAsia="Arial" w:hAnsi="Arial"/>
          <w:sz w:val="24"/>
          <w:szCs w:val="24"/>
        </w:rPr>
        <w:t xml:space="preserve">1) о наложении административного взыскания;</w:t>
      </w:r>
    </w:p>
    <w:p>
      <w:pPr>
        <w:spacing w:after="120"/>
        <w:ind w:firstLine="567"/>
        <w:jc w:val="both"/>
      </w:pPr>
      <w:r>
        <w:rPr>
          <w:rFonts w:ascii="Arial" w:cs="Arial" w:eastAsia="Arial" w:hAnsi="Arial"/>
          <w:sz w:val="24"/>
          <w:szCs w:val="24"/>
        </w:rPr>
        <w:t xml:space="preserve">2) о прекращении дела;</w:t>
      </w:r>
    </w:p>
    <w:p>
      <w:pPr>
        <w:spacing w:after="120"/>
        <w:ind w:firstLine="567"/>
        <w:jc w:val="both"/>
      </w:pPr>
      <w:r>
        <w:rPr>
          <w:rFonts w:ascii="Arial" w:cs="Arial" w:eastAsia="Arial" w:hAnsi="Arial"/>
          <w:sz w:val="24"/>
          <w:szCs w:val="24"/>
        </w:rPr>
        <w:t xml:space="preserve">3) о передаче дела на рассмотрение судье или органу (должностному лицу), правомочному налагать за данное административное правонарушение административное взыскание иного вида или размера, а также о передаче дела на рассмотрение по месту учета транспортного средства (судна, в том числе маломерного) в случаях, предусмотренных статьей 583 настоящего Кодекса.</w:t>
      </w:r>
    </w:p>
    <w:p>
      <w:pPr>
        <w:spacing w:after="120"/>
        <w:ind w:firstLine="567"/>
        <w:jc w:val="both"/>
      </w:pPr>
      <w:r>
        <w:rPr>
          <w:rFonts w:ascii="Arial" w:cs="Arial" w:eastAsia="Arial" w:hAnsi="Arial"/>
          <w:sz w:val="24"/>
          <w:szCs w:val="24"/>
        </w:rPr>
        <w:t xml:space="preserve">Постановление о прекращении дела выносится при объявлении устного замечания, передаче материалов на рассмотрение судов аксакалов по месту жительства, работы и учебы, либо прокурору, органу следствия или дознания, при наличии обстоятельств, предусмотренных статьей 549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fof8xaxlmsdunaums_au4">
        <w:r>
          <w:rPr>
            <w:rFonts w:ascii="Arial" w:cs="Arial" w:eastAsia="Arial" w:hAnsi="Arial"/>
            <w:i/>
            <w:iCs/>
            <w:color w:val="1D4ED8"/>
            <w:sz w:val="24"/>
            <w:szCs w:val="24"/>
            <w:u w:val="single"/>
          </w:rPr>
          <w:t xml:space="preserve">8 мая 2012 года № 48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591. Объявление постановления по делу и вручение его копии</w:t>
      </w:r>
    </w:p>
    <w:p>
      <w:pPr>
        <w:spacing w:after="120"/>
        <w:ind w:firstLine="567"/>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ind w:firstLine="567"/>
        <w:jc w:val="both"/>
      </w:pPr>
      <w:r>
        <w:rPr>
          <w:rFonts w:ascii="Arial" w:cs="Arial" w:eastAsia="Arial" w:hAnsi="Arial"/>
          <w:sz w:val="24"/>
          <w:szCs w:val="24"/>
        </w:rPr>
        <w:t xml:space="preserve">Копия постановления в течение трех дней вручается или высылается лицу, в отношении которого оно вынесено, а также потерпевшему по его просьбе.</w:t>
      </w:r>
    </w:p>
    <w:p>
      <w:pPr>
        <w:spacing w:after="120"/>
        <w:ind w:firstLine="567"/>
        <w:jc w:val="both"/>
      </w:pPr>
      <w:r>
        <w:rPr>
          <w:rFonts w:ascii="Arial" w:cs="Arial" w:eastAsia="Arial" w:hAnsi="Arial"/>
          <w:sz w:val="24"/>
          <w:szCs w:val="24"/>
        </w:rPr>
        <w:t xml:space="preserve">Копия постановления вручается под расписку. В случае, если копия постановления высылается, об этом делается соответствующая запись в деле.</w:t>
      </w:r>
    </w:p>
    <w:p>
      <w:pPr>
        <w:spacing w:after="120"/>
        <w:ind w:firstLine="567"/>
        <w:jc w:val="both"/>
      </w:pPr>
      <w:r>
        <w:rPr>
          <w:rFonts w:ascii="Arial" w:cs="Arial" w:eastAsia="Arial" w:hAnsi="Arial"/>
          <w:sz w:val="24"/>
          <w:szCs w:val="24"/>
        </w:rPr>
        <w:t xml:space="preserve">По делам об административных правонарушениях, предусмотренным статьями 377, 378 настоящего Кодекса, в отношении лица, которому огнестрельное оружие, а также боевые припасы вверены в связи с выполнением служебных обязательств или переданы во временное пользование предприятием, учреждением, организацией, копия постановления направляется соответствующему предприятию, учреждению или организации - для сведения и в органы внутренних дел - для рассмотрения вопроса о запрещении этому лицу права пользования огнестрельным оружием.</w:t>
      </w:r>
    </w:p>
    <w:p>
      <w:pPr>
        <w:spacing w:after="120"/>
        <w:ind w:firstLine="567"/>
        <w:jc w:val="both"/>
      </w:pPr>
      <w:r>
        <w:rPr>
          <w:rFonts w:ascii="Arial" w:cs="Arial" w:eastAsia="Arial" w:hAnsi="Arial"/>
          <w:b/>
          <w:bCs/>
          <w:sz w:val="24"/>
          <w:szCs w:val="24"/>
        </w:rPr>
        <w:t xml:space="preserve">Статья 592. Доведение постановления о наложении административного взыскания до сведения администрации</w:t>
      </w:r>
    </w:p>
    <w:p>
      <w:pPr>
        <w:spacing w:after="120"/>
        <w:ind w:firstLine="567"/>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частью третьей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ind w:firstLine="567"/>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ind w:firstLine="567"/>
        <w:jc w:val="both"/>
      </w:pPr>
      <w:r>
        <w:rPr>
          <w:rFonts w:ascii="Arial" w:cs="Arial" w:eastAsia="Arial" w:hAnsi="Arial"/>
          <w:i/>
          <w:iCs/>
          <w:sz w:val="24"/>
          <w:szCs w:val="24"/>
        </w:rPr>
        <w:t xml:space="preserve">(В редакции Законов КР от </w:t>
      </w:r>
      <w:hyperlink w:history="1" r:id="rIdfluu2ycyzev_oolajzn3i">
        <w:r>
          <w:rPr>
            <w:rFonts w:ascii="Arial" w:cs="Arial" w:eastAsia="Arial" w:hAnsi="Arial"/>
            <w:i/>
            <w:iCs/>
            <w:color w:val="1D4ED8"/>
            <w:sz w:val="24"/>
            <w:szCs w:val="24"/>
            <w:u w:val="single"/>
          </w:rPr>
          <w:t xml:space="preserve">4 августа 2008 года № 185</w:t>
        </w:r>
      </w:hyperlink>
      <w:r>
        <w:rPr>
          <w:rFonts w:ascii="Arial" w:cs="Arial" w:eastAsia="Arial" w:hAnsi="Arial"/>
          <w:i/>
          <w:iCs/>
          <w:sz w:val="24"/>
          <w:szCs w:val="24"/>
        </w:rPr>
        <w:t xml:space="preserve">, </w:t>
      </w:r>
      <w:hyperlink w:history="1" r:id="rIdeeo4afqr07q1wyo2bczoi">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bz0gpsxmqheexbzzvm4ro">
        <w:r>
          <w:rPr>
            <w:rFonts w:ascii="Arial" w:cs="Arial" w:eastAsia="Arial" w:hAnsi="Arial"/>
            <w:i/>
            <w:iCs/>
            <w:color w:val="1D4ED8"/>
            <w:sz w:val="24"/>
            <w:szCs w:val="24"/>
            <w:u w:val="single"/>
          </w:rPr>
          <w:t xml:space="preserve">3 июля 2014 года № 110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593. Представление об установлении причин и условий, способствующих совершению административного правонарушения</w:t>
      </w:r>
    </w:p>
    <w:p>
      <w:pPr>
        <w:spacing w:after="60"/>
        <w:ind w:firstLine="567"/>
        <w:jc w:val="both"/>
      </w:pPr>
      <w:r>
        <w:rPr>
          <w:rFonts w:ascii="Arial" w:cs="Arial" w:eastAsia="Arial" w:hAnsi="Arial"/>
          <w:sz w:val="24"/>
          <w:szCs w:val="24"/>
        </w:rPr>
        <w:t xml:space="preserve">Суд (судья) или орган (должностное лицо), рассматривающий дело, при установлении причин и условий, способствующих совершению административных правонарушений, вносит в соответствующие предприятия, учреждения, организации и должностным лицам представление о неотложности принятия мер по устранению этих причин и условий. Указанные организации и лица обязаны в течение десяти дней со дня поступления представления сообщить суду (судье) или органу (должностному лицу), вынесшему представление, о принятых мерах.</w:t>
      </w:r>
    </w:p>
    <w:p>
      <w:pPr>
        <w:spacing w:after="60"/>
        <w:ind w:firstLine="567"/>
        <w:jc w:val="both"/>
      </w:pPr>
      <w:r>
        <w:rPr>
          <w:rFonts w:ascii="Arial" w:cs="Arial" w:eastAsia="Arial" w:hAnsi="Arial"/>
          <w:i/>
          <w:iCs/>
          <w:sz w:val="24"/>
          <w:szCs w:val="24"/>
        </w:rPr>
        <w:t xml:space="preserve">(В редакции Закона КР от </w:t>
      </w:r>
      <w:hyperlink w:history="1" r:id="rIdgbevnjpeqecd2td3tb7sa">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240" w:before="200"/>
        <w:ind w:firstLine="567"/>
        <w:jc w:val="center"/>
      </w:pPr>
      <w:r>
        <w:rPr>
          <w:rFonts w:ascii="Arial" w:cs="Arial" w:eastAsia="Arial" w:hAnsi="Arial"/>
          <w:b/>
          <w:bCs/>
          <w:sz w:val="32"/>
          <w:szCs w:val="32"/>
        </w:rPr>
        <w:t xml:space="preserve">Глава 42
 Право обжалования постановления по делу</w:t>
      </w:r>
    </w:p>
    <w:p>
      <w:pPr>
        <w:spacing w:after="120"/>
        <w:ind w:firstLine="567"/>
        <w:jc w:val="both"/>
      </w:pPr>
      <w:r>
        <w:rPr>
          <w:rFonts w:ascii="Arial" w:cs="Arial" w:eastAsia="Arial" w:hAnsi="Arial"/>
          <w:b/>
          <w:bCs/>
          <w:sz w:val="24"/>
          <w:szCs w:val="24"/>
        </w:rPr>
        <w:t xml:space="preserve">Статья 594. Обжалование производства по делу об административном правонарушении</w:t>
      </w:r>
    </w:p>
    <w:p>
      <w:pPr>
        <w:spacing w:after="120"/>
        <w:ind w:firstLine="567"/>
        <w:jc w:val="both"/>
      </w:pPr>
      <w:r>
        <w:rPr>
          <w:rFonts w:ascii="Arial" w:cs="Arial" w:eastAsia="Arial" w:hAnsi="Arial"/>
          <w:sz w:val="24"/>
          <w:szCs w:val="24"/>
        </w:rPr>
        <w:t xml:space="preserve">1. Лицо, в отношении которого осуществлялось производство по делу об административном правонарушении, потерпевший, которому административным правонарушением причинен физический, имущественный или моральный вред, могут подать жалобу в вышестоящий орган (вышестоящему должностному лицу) или в суд,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ind w:firstLine="567"/>
        <w:jc w:val="both"/>
      </w:pPr>
      <w:r>
        <w:rPr>
          <w:rFonts w:ascii="Arial" w:cs="Arial" w:eastAsia="Arial" w:hAnsi="Arial"/>
          <w:sz w:val="24"/>
          <w:szCs w:val="24"/>
        </w:rPr>
        <w:t xml:space="preserve">2. По требованию представителя юридического или физического лица</w:t>
      </w:r>
    </w:p>
    <w:p>
      <w:pPr>
        <w:spacing w:after="120"/>
        <w:ind w:firstLine="567"/>
        <w:jc w:val="both"/>
      </w:pPr>
      <w:r>
        <w:rPr>
          <w:rFonts w:ascii="Arial" w:cs="Arial" w:eastAsia="Arial" w:hAnsi="Arial"/>
          <w:sz w:val="24"/>
          <w:szCs w:val="24"/>
        </w:rPr>
        <w:t xml:space="preserve">ему немедленно вручаются копии соответствующих протоколов и иных материалов, необходимых для обеспечения защиты прав и законных интересов</w:t>
      </w:r>
    </w:p>
    <w:p>
      <w:pPr>
        <w:spacing w:after="120"/>
        <w:ind w:firstLine="567"/>
        <w:jc w:val="both"/>
      </w:pPr>
      <w:r>
        <w:rPr>
          <w:rFonts w:ascii="Arial" w:cs="Arial" w:eastAsia="Arial" w:hAnsi="Arial"/>
          <w:sz w:val="24"/>
          <w:szCs w:val="24"/>
        </w:rPr>
        <w:t xml:space="preserve">лица, в отношении которого применены меры обеспечения производства по</w:t>
      </w:r>
    </w:p>
    <w:p>
      <w:pPr>
        <w:spacing w:after="120"/>
        <w:ind w:firstLine="567"/>
        <w:jc w:val="both"/>
      </w:pPr>
      <w:r>
        <w:rPr>
          <w:rFonts w:ascii="Arial" w:cs="Arial" w:eastAsia="Arial" w:hAnsi="Arial"/>
          <w:sz w:val="24"/>
          <w:szCs w:val="24"/>
        </w:rPr>
        <w:t xml:space="preserve">делу, а также в интересах потерпевшей стороны.</w:t>
      </w:r>
    </w:p>
    <w:p>
      <w:pPr>
        <w:spacing w:after="120"/>
        <w:ind w:firstLine="567"/>
        <w:jc w:val="both"/>
      </w:pPr>
      <w:r>
        <w:rPr>
          <w:rFonts w:ascii="Arial" w:cs="Arial" w:eastAsia="Arial" w:hAnsi="Arial"/>
          <w:sz w:val="24"/>
          <w:szCs w:val="24"/>
        </w:rPr>
        <w:t xml:space="preserve">3. По результатам рассмотрения жалобы принимается определение об удовлетворении жалобы либо об отказе в ее удовлетворении.</w:t>
      </w:r>
    </w:p>
    <w:p>
      <w:pPr>
        <w:spacing w:after="120"/>
        <w:ind w:firstLine="567"/>
        <w:jc w:val="both"/>
      </w:pPr>
      <w:r>
        <w:rPr>
          <w:rFonts w:ascii="Arial" w:cs="Arial" w:eastAsia="Arial" w:hAnsi="Arial"/>
          <w:sz w:val="24"/>
          <w:szCs w:val="24"/>
        </w:rPr>
        <w:t xml:space="preserve">4. Обжалование применения мер обеспечения производства по делу об административном правонарушении в вышестоящий орган (вышестоящему должностному лицу) не является препятствием для повторного обжалования применения указанных мер в суд.</w:t>
      </w:r>
    </w:p>
    <w:p>
      <w:pPr>
        <w:spacing w:after="120"/>
        <w:ind w:firstLine="567"/>
        <w:jc w:val="both"/>
      </w:pPr>
      <w:r>
        <w:rPr>
          <w:rFonts w:ascii="Arial" w:cs="Arial" w:eastAsia="Arial" w:hAnsi="Arial"/>
          <w:sz w:val="24"/>
          <w:szCs w:val="24"/>
        </w:rPr>
        <w:t xml:space="preserve">5. Вред, причиненный незаконными действиями должностных лиц, подлежит возмещению в соответствии с правилами, установленными Гражданским кодексом и Гражданским процессуальным кодексом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fvvn8sjtlfa93zaybiqny">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5ekvxuxwp4zoxcqhfj2w2">
        <w:r>
          <w:rPr>
            <w:rFonts w:ascii="Arial" w:cs="Arial" w:eastAsia="Arial" w:hAnsi="Arial"/>
            <w:i/>
            <w:iCs/>
            <w:color w:val="1D4ED8"/>
            <w:sz w:val="24"/>
            <w:szCs w:val="24"/>
            <w:u w:val="single"/>
          </w:rPr>
          <w:t xml:space="preserve">20 ноября 2008 года № 239</w:t>
        </w:r>
      </w:hyperlink>
      <w:r>
        <w:rPr>
          <w:rFonts w:ascii="Arial" w:cs="Arial" w:eastAsia="Arial" w:hAnsi="Arial"/>
          <w:i/>
          <w:iCs/>
          <w:sz w:val="24"/>
          <w:szCs w:val="24"/>
        </w:rPr>
        <w:t xml:space="preserve">, </w:t>
      </w:r>
      <w:hyperlink w:history="1" r:id="rId0goq3yojbdnd-ftmc2ni4">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595. Порядок обжалования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может быть обжаловано в соответствующий вышестоящий орган (должностному лицу) или в районный (городской) суд,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принятое вышестоящим органом (должностным лицом), может быть обжаловано в районный (городской) суд.</w:t>
      </w:r>
    </w:p>
    <w:p>
      <w:pPr>
        <w:spacing w:after="120"/>
        <w:ind w:firstLine="567"/>
        <w:jc w:val="both"/>
      </w:pPr>
      <w:r>
        <w:rPr>
          <w:rFonts w:ascii="Arial" w:cs="Arial" w:eastAsia="Arial" w:hAnsi="Arial"/>
          <w:sz w:val="24"/>
          <w:szCs w:val="24"/>
        </w:rPr>
        <w:t xml:space="preserve">Постановление судьи, принятое по подведомственным непосредственно суду административным правонарушениям, предусмотренным статьей 508 настоящего Кодекса, а также постановление судьи, принятое по постановлению вышестоящего органа (должностного лица) в случаях, предусмотренных частью первой настоящей статьи, может быть обжаловано в апелляционном порядке в судебную коллегию по уголовным делам и делам об административных правонарушениях областного и приравненного к нему суда.</w:t>
      </w:r>
    </w:p>
    <w:p>
      <w:pPr>
        <w:spacing w:after="120"/>
        <w:ind w:firstLine="567"/>
        <w:jc w:val="both"/>
      </w:pPr>
      <w:r>
        <w:rPr>
          <w:rFonts w:ascii="Arial" w:cs="Arial" w:eastAsia="Arial" w:hAnsi="Arial"/>
          <w:sz w:val="24"/>
          <w:szCs w:val="24"/>
        </w:rPr>
        <w:t xml:space="preserve">Вступившее в законную силу постановление судьи может быть обжаловано в кассационном порядке в судебную коллегию по уголовным делам и делам об административных правонарушениях областного и приравненного к нему суда.</w:t>
      </w:r>
    </w:p>
    <w:p>
      <w:pPr>
        <w:spacing w:after="120"/>
        <w:ind w:firstLine="567"/>
        <w:jc w:val="both"/>
      </w:pPr>
      <w:r>
        <w:rPr>
          <w:rFonts w:ascii="Arial" w:cs="Arial" w:eastAsia="Arial" w:hAnsi="Arial"/>
          <w:sz w:val="24"/>
          <w:szCs w:val="24"/>
        </w:rPr>
        <w:t xml:space="preserve">Решение судебной коллегии по уголовным делам и делам об административных правонарушениях областного и приравненного к нему суда, принятое в апелляционном или кассационном порядке в составе трех судей по жалобе (представлению), направляется для исполнения в трехдневный срок.</w:t>
      </w:r>
    </w:p>
    <w:p>
      <w:pPr>
        <w:spacing w:after="120"/>
        <w:ind w:firstLine="567"/>
        <w:jc w:val="both"/>
      </w:pPr>
      <w:r>
        <w:rPr>
          <w:rFonts w:ascii="Arial" w:cs="Arial" w:eastAsia="Arial" w:hAnsi="Arial"/>
          <w:sz w:val="24"/>
          <w:szCs w:val="24"/>
        </w:rPr>
        <w:t xml:space="preserve">Судебный состав судебной коллегии по уголовным делам и делам об административных правонарушениях областного и приравненного к нему суда определяется председателем соответствующего областного или приравненного к нему суда.</w:t>
      </w:r>
    </w:p>
    <w:p>
      <w:pPr>
        <w:spacing w:after="120"/>
        <w:ind w:firstLine="567"/>
        <w:jc w:val="both"/>
      </w:pPr>
      <w:r>
        <w:rPr>
          <w:rFonts w:ascii="Arial" w:cs="Arial" w:eastAsia="Arial" w:hAnsi="Arial"/>
          <w:sz w:val="24"/>
          <w:szCs w:val="24"/>
        </w:rPr>
        <w:t xml:space="preserve">Решения судебной коллегии по уголовным делам и делам об административных правонарушениях областного и приравненного к нему суда, рассматривавшей административное дело в качестве суда апелляционной или кассационной инстанции по жалобе на судебные акты, вступившие в законную силу могут быть обжалованы в Судебную коллегию по уголовным делам и делам об административных правонарушениях Верховного суда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5rjwre6hohuzvddhqvrj_">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hyperlink w:history="1" r:id="rIdq1eh9ifsclaxhttdjmfxs">
        <w:r>
          <w:rPr>
            <w:rFonts w:ascii="Arial" w:cs="Arial" w:eastAsia="Arial" w:hAnsi="Arial"/>
            <w:i/>
            <w:iCs/>
            <w:color w:val="1D4ED8"/>
            <w:sz w:val="24"/>
            <w:szCs w:val="24"/>
            <w:u w:val="single"/>
          </w:rPr>
          <w:t xml:space="preserve">25 июля 2012 года № 142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596. Порядок обжалования прокурором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Порядок обжалования прокурором постановления по делу об административном правонарушении предусмотрен пунктами 1 и 5 статьи 579 настоящего Кодекса.</w:t>
      </w:r>
    </w:p>
    <w:p>
      <w:pPr>
        <w:spacing w:after="120"/>
        <w:ind w:firstLine="567"/>
        <w:jc w:val="both"/>
      </w:pPr>
      <w:r>
        <w:rPr>
          <w:rFonts w:ascii="Arial" w:cs="Arial" w:eastAsia="Arial" w:hAnsi="Arial"/>
          <w:b/>
          <w:bCs/>
          <w:sz w:val="24"/>
          <w:szCs w:val="24"/>
        </w:rPr>
        <w:t xml:space="preserve">Статья 597. Срок обжалования постановления по делу об административном правонарушении</w:t>
      </w:r>
    </w:p>
    <w:p>
      <w:pPr>
        <w:spacing w:after="120"/>
        <w:ind w:firstLine="567"/>
        <w:jc w:val="both"/>
      </w:pPr>
      <w:r>
        <w:rPr>
          <w:rFonts w:ascii="Arial" w:cs="Arial" w:eastAsia="Arial" w:hAnsi="Arial"/>
          <w:sz w:val="24"/>
          <w:szCs w:val="24"/>
        </w:rPr>
        <w:t xml:space="preserve">Жалоба на постановление по делу об административном правонарушении может быть подана в течение десяти дней со дня вручения копии постановления или объявления гражданину постановления о наложении административного взыскания. В случае пропуска указанного срока по уважительным причинам этот срок по заявлению лица, в отношении которого вынесено постановление, может быть восстановлен судом (судьей) или органом (должностным лицом), правомочным рассматривать жалобу.</w:t>
      </w:r>
    </w:p>
    <w:p>
      <w:pPr>
        <w:spacing w:after="120"/>
        <w:ind w:firstLine="567"/>
        <w:jc w:val="both"/>
      </w:pPr>
      <w:r>
        <w:rPr>
          <w:rFonts w:ascii="Arial" w:cs="Arial" w:eastAsia="Arial" w:hAnsi="Arial"/>
          <w:i/>
          <w:iCs/>
          <w:sz w:val="24"/>
          <w:szCs w:val="24"/>
        </w:rPr>
        <w:t xml:space="preserve">(В редакции Законов КР от от </w:t>
      </w:r>
      <w:hyperlink w:history="1" r:id="rIdbefjpswfbvm1kmfojjhpz">
        <w:r>
          <w:rPr>
            <w:rFonts w:ascii="Arial" w:cs="Arial" w:eastAsia="Arial" w:hAnsi="Arial"/>
            <w:i/>
            <w:iCs/>
            <w:color w:val="1D4ED8"/>
            <w:sz w:val="24"/>
            <w:szCs w:val="24"/>
            <w:u w:val="single"/>
          </w:rPr>
          <w:t xml:space="preserve">11 июня 2004 года №71</w:t>
        </w:r>
      </w:hyperlink>
      <w:r>
        <w:rPr>
          <w:rFonts w:ascii="Arial" w:cs="Arial" w:eastAsia="Arial" w:hAnsi="Arial"/>
          <w:sz w:val="20"/>
          <w:szCs w:val="20"/>
        </w:rPr>
        <w:t xml:space="preserve">, </w:t>
      </w:r>
      <w:hyperlink w:history="1" r:id="rIdzqjwfyjirhfphfmuwedg6">
        <w:r>
          <w:rPr>
            <w:rFonts w:ascii="Arial" w:cs="Arial" w:eastAsia="Arial" w:hAnsi="Arial"/>
            <w:i/>
            <w:iCs/>
            <w:color w:val="1D4ED8"/>
            <w:sz w:val="24"/>
            <w:szCs w:val="24"/>
            <w:u w:val="single"/>
          </w:rPr>
          <w:t xml:space="preserve">28 апреля 2007 года № 65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598. Приостановление исполнения постановления в связи с подачей жалобы</w:t>
      </w:r>
    </w:p>
    <w:p>
      <w:pPr>
        <w:spacing w:after="120"/>
        <w:ind w:firstLine="567"/>
        <w:jc w:val="both"/>
      </w:pPr>
      <w:r>
        <w:rPr>
          <w:rFonts w:ascii="Arial" w:cs="Arial" w:eastAsia="Arial" w:hAnsi="Arial"/>
          <w:sz w:val="24"/>
          <w:szCs w:val="24"/>
        </w:rPr>
        <w:t xml:space="preserve">Подача жалобы приостанавливает исполнение постановления о наложении административного взыскания до рассмотрения жалобы судом (судьей), органом (должностным лицом). Срок рассмотрения жалобы предусмотрен статьей 599 настоящего Кодекса.</w:t>
      </w:r>
    </w:p>
    <w:p>
      <w:pPr>
        <w:spacing w:after="120"/>
        <w:ind w:firstLine="567"/>
        <w:jc w:val="both"/>
      </w:pPr>
      <w:r>
        <w:rPr>
          <w:rFonts w:ascii="Arial" w:cs="Arial" w:eastAsia="Arial" w:hAnsi="Arial"/>
          <w:b/>
          <w:bCs/>
          <w:sz w:val="24"/>
          <w:szCs w:val="24"/>
        </w:rPr>
        <w:t xml:space="preserve">Статья 599. Срок рассмотрения жалобы на постановление по делу об административном правонарушении</w:t>
      </w:r>
    </w:p>
    <w:p>
      <w:pPr>
        <w:spacing w:after="120"/>
        <w:ind w:firstLine="567"/>
        <w:jc w:val="both"/>
      </w:pPr>
      <w:r>
        <w:rPr>
          <w:rFonts w:ascii="Arial" w:cs="Arial" w:eastAsia="Arial" w:hAnsi="Arial"/>
          <w:sz w:val="24"/>
          <w:szCs w:val="24"/>
        </w:rPr>
        <w:t xml:space="preserve">Жалоба на постановление по делу об административном правонарушении рассматривается судом (судьей), органами (должностными лицами) в десятидневный срок со дня поступления.</w:t>
      </w:r>
    </w:p>
    <w:p>
      <w:pPr>
        <w:spacing w:after="120"/>
        <w:ind w:firstLine="567"/>
        <w:jc w:val="both"/>
      </w:pPr>
      <w:r>
        <w:rPr>
          <w:rFonts w:ascii="Arial" w:cs="Arial" w:eastAsia="Arial" w:hAnsi="Arial"/>
          <w:i/>
          <w:iCs/>
          <w:sz w:val="24"/>
          <w:szCs w:val="24"/>
        </w:rPr>
        <w:t xml:space="preserve">(В редакции Законов КР от </w:t>
      </w:r>
      <w:hyperlink w:history="1" r:id="rIdinkjwb-he1o4n4rsc25ad">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xngfbgfzu0fyx_fjbpgsm">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600. Рассмотрение жалобы на постановление по делу об административном правонарушении вышестоящим органом (должностным лицом)</w:t>
      </w:r>
    </w:p>
    <w:p>
      <w:pPr>
        <w:spacing w:after="120"/>
        <w:ind w:firstLine="567"/>
        <w:jc w:val="both"/>
      </w:pPr>
      <w:r>
        <w:rPr>
          <w:rFonts w:ascii="Arial" w:cs="Arial" w:eastAsia="Arial" w:hAnsi="Arial"/>
          <w:sz w:val="24"/>
          <w:szCs w:val="24"/>
        </w:rPr>
        <w:t xml:space="preserve">Рассмотрев жалобу на постановление по делу об административном правонарушении, вышестоящий орган (должностное лицо)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направлении дела на рассмотрение по подведомственности, если при рассмотрении жалобы установлено, что постановление вынесено неправомочным органом (должностным лицом);</w:t>
      </w:r>
    </w:p>
    <w:p>
      <w:pPr>
        <w:spacing w:after="120"/>
        <w:ind w:firstLine="567"/>
        <w:jc w:val="both"/>
      </w:pPr>
      <w:r>
        <w:rPr>
          <w:rFonts w:ascii="Arial" w:cs="Arial" w:eastAsia="Arial" w:hAnsi="Arial"/>
          <w:sz w:val="24"/>
          <w:szCs w:val="24"/>
        </w:rPr>
        <w:t xml:space="preserve">4) об отмене постановления и прекращении дела при наличии обстоятельств, предусмотренных статьей 549 настоящего Кодекса.</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w:t>
      </w:r>
    </w:p>
    <w:p>
      <w:pPr>
        <w:spacing w:after="120"/>
        <w:ind w:firstLine="567"/>
        <w:jc w:val="both"/>
      </w:pPr>
      <w:r>
        <w:rPr>
          <w:rFonts w:ascii="Arial" w:cs="Arial" w:eastAsia="Arial" w:hAnsi="Arial"/>
          <w:sz w:val="24"/>
          <w:szCs w:val="24"/>
        </w:rPr>
        <w:t xml:space="preserve">Копия постановления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mtemwnv_xw-pvhpuburnx">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600-1. Рассмотрение жалобы на постановление по делу об административном правонарушении судьей районного (городского) суда</w:t>
      </w:r>
    </w:p>
    <w:p>
      <w:pPr>
        <w:spacing w:after="120"/>
        <w:ind w:firstLine="567"/>
        <w:jc w:val="both"/>
      </w:pPr>
      <w:r>
        <w:rPr>
          <w:rFonts w:ascii="Arial" w:cs="Arial" w:eastAsia="Arial" w:hAnsi="Arial"/>
          <w:sz w:val="24"/>
          <w:szCs w:val="24"/>
        </w:rPr>
        <w:t xml:space="preserve">При обжаловании не вступившего в законную силу постановления по делу об административном правонарушении органа (должностного лица) районный (городской) суд выступает в качестве суда первой инстанции, применяя правила предусмотренные главой 41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r4_hrrts-i1zbgjmgejo_">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600-2. Рассмотрение в апелляционном порядке жалобы на не вступившее в законную силу постановление судьи районного (городского)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w:t>
      </w:r>
    </w:p>
    <w:p>
      <w:pPr>
        <w:spacing w:after="120"/>
        <w:ind w:firstLine="567"/>
        <w:jc w:val="both"/>
      </w:pPr>
      <w:r>
        <w:rPr>
          <w:rFonts w:ascii="Arial" w:cs="Arial" w:eastAsia="Arial" w:hAnsi="Arial"/>
          <w:sz w:val="24"/>
          <w:szCs w:val="24"/>
        </w:rPr>
        <w:t xml:space="preserve">Рассмотрев жалобу на не вступившее в законную силу постановление судьи районного (городского) суда по делу об административном правонарушении, судебная коллегия по уголовным делам и делам об административных правонарушениях областного или приравненного к нему суда в составе трех судей, действуя в качестве суда апелляционной (второй) инстанции,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принятии нового решения.</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 определения и вступает в законную силу немедленно.</w:t>
      </w:r>
    </w:p>
    <w:p>
      <w:pPr>
        <w:spacing w:after="120"/>
        <w:ind w:firstLine="567"/>
        <w:jc w:val="both"/>
      </w:pPr>
      <w:r>
        <w:rPr>
          <w:rFonts w:ascii="Arial" w:cs="Arial" w:eastAsia="Arial" w:hAnsi="Arial"/>
          <w:sz w:val="24"/>
          <w:szCs w:val="24"/>
        </w:rPr>
        <w:t xml:space="preserve">Копия постановления,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ii2jumb3h9ecr-sotzoua">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600-3. Рассмотрение в кассационном порядке жалобы на вступившее в законную силу постановление судьи районного (городского)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w:t>
      </w:r>
    </w:p>
    <w:p>
      <w:pPr>
        <w:spacing w:after="120"/>
        <w:ind w:firstLine="567"/>
        <w:jc w:val="both"/>
      </w:pPr>
      <w:r>
        <w:rPr>
          <w:rFonts w:ascii="Arial" w:cs="Arial" w:eastAsia="Arial" w:hAnsi="Arial"/>
          <w:sz w:val="24"/>
          <w:szCs w:val="24"/>
        </w:rPr>
        <w:t xml:space="preserve">Рассмотрев в кассационном порядке жалобу на вступившее в законную силу постановление судьи районного (городского) суда по делу об административном правонарушении, судебная коллегия по уголовным делам и делам об административных правонарушениях областного или приравненного к нему суда в составе трех судей, действуя в качестве суда кассационной инстанции, принимает одно из следующих решений:</w:t>
      </w:r>
    </w:p>
    <w:p>
      <w:pPr>
        <w:spacing w:after="120"/>
        <w:ind w:firstLine="567"/>
        <w:jc w:val="both"/>
      </w:pPr>
      <w:r>
        <w:rPr>
          <w:rFonts w:ascii="Arial" w:cs="Arial" w:eastAsia="Arial" w:hAnsi="Arial"/>
          <w:sz w:val="24"/>
          <w:szCs w:val="24"/>
        </w:rPr>
        <w:t xml:space="preserve">1) об оставлении постановления без изменения, а жалобы, представления - без удовлетворения;</w:t>
      </w:r>
    </w:p>
    <w:p>
      <w:pPr>
        <w:spacing w:after="120"/>
        <w:ind w:firstLine="567"/>
        <w:jc w:val="both"/>
      </w:pPr>
      <w:r>
        <w:rPr>
          <w:rFonts w:ascii="Arial" w:cs="Arial" w:eastAsia="Arial" w:hAnsi="Arial"/>
          <w:sz w:val="24"/>
          <w:szCs w:val="24"/>
        </w:rPr>
        <w:t xml:space="preserve">2) об изменении постановления;</w:t>
      </w:r>
    </w:p>
    <w:p>
      <w:pPr>
        <w:spacing w:after="120"/>
        <w:ind w:firstLine="567"/>
        <w:jc w:val="both"/>
      </w:pPr>
      <w:r>
        <w:rPr>
          <w:rFonts w:ascii="Arial" w:cs="Arial" w:eastAsia="Arial" w:hAnsi="Arial"/>
          <w:sz w:val="24"/>
          <w:szCs w:val="24"/>
        </w:rPr>
        <w:t xml:space="preserve">3) об отмене постановления и принятии нового решения.</w:t>
      </w:r>
    </w:p>
    <w:p>
      <w:pPr>
        <w:spacing w:after="120"/>
        <w:ind w:firstLine="567"/>
        <w:jc w:val="both"/>
      </w:pPr>
      <w:r>
        <w:rPr>
          <w:rFonts w:ascii="Arial" w:cs="Arial" w:eastAsia="Arial" w:hAnsi="Arial"/>
          <w:sz w:val="24"/>
          <w:szCs w:val="24"/>
        </w:rPr>
        <w:t xml:space="preserve">Решение по результатам рассмотрения жалобы выносится в виде постановления, определения.</w:t>
      </w:r>
    </w:p>
    <w:p>
      <w:pPr>
        <w:spacing w:after="120"/>
        <w:ind w:firstLine="567"/>
        <w:jc w:val="both"/>
      </w:pPr>
      <w:r>
        <w:rPr>
          <w:rFonts w:ascii="Arial" w:cs="Arial" w:eastAsia="Arial" w:hAnsi="Arial"/>
          <w:sz w:val="24"/>
          <w:szCs w:val="24"/>
        </w:rPr>
        <w:t xml:space="preserve">Вступившие в законную силу постановления судов первой инстанции по административным правонарушениям подлежат пересмотру в кассационном порядке в течение одного месяца со дня их вступления в законную силу.</w:t>
      </w:r>
    </w:p>
    <w:p>
      <w:pPr>
        <w:spacing w:after="120"/>
        <w:ind w:firstLine="567"/>
        <w:jc w:val="both"/>
      </w:pPr>
      <w:r>
        <w:rPr>
          <w:rFonts w:ascii="Arial" w:cs="Arial" w:eastAsia="Arial" w:hAnsi="Arial"/>
          <w:sz w:val="24"/>
          <w:szCs w:val="24"/>
        </w:rPr>
        <w:t xml:space="preserve">Копия постановления,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ind w:firstLine="567"/>
        <w:jc w:val="both"/>
      </w:pPr>
      <w:r>
        <w:rPr>
          <w:rFonts w:ascii="Arial" w:cs="Arial" w:eastAsia="Arial" w:hAnsi="Arial"/>
          <w:i/>
          <w:iCs/>
          <w:sz w:val="24"/>
          <w:szCs w:val="24"/>
        </w:rPr>
        <w:t xml:space="preserve">(В редакции Закона КР от </w:t>
      </w:r>
      <w:hyperlink w:history="1" r:id="rIdpzulaxxyapk7ae-8fi_dq">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601. Проверка законности и обоснованности вступивших в законную силу постановлений по делам об административных правонарушениях</w:t>
      </w:r>
    </w:p>
    <w:p>
      <w:pPr>
        <w:spacing w:after="120"/>
        <w:ind w:firstLine="567"/>
        <w:jc w:val="both"/>
      </w:pPr>
      <w:r>
        <w:rPr>
          <w:rFonts w:ascii="Arial" w:cs="Arial" w:eastAsia="Arial" w:hAnsi="Arial"/>
          <w:sz w:val="24"/>
          <w:szCs w:val="24"/>
        </w:rPr>
        <w:t xml:space="preserve">Пересмотр в порядке судебного надзора вступившего в законную силу постановления по делам об административных правонарушениях допускается по жалобам лица, в отношении которого оно вынесено, потерпевшего, а также по представлениям прокурора в течение трех месяцев по вступлению его в законную силу.</w:t>
      </w:r>
    </w:p>
    <w:p>
      <w:pPr>
        <w:spacing w:after="120"/>
        <w:ind w:firstLine="567"/>
        <w:jc w:val="both"/>
      </w:pPr>
      <w:r>
        <w:rPr>
          <w:rFonts w:ascii="Arial" w:cs="Arial" w:eastAsia="Arial" w:hAnsi="Arial"/>
          <w:sz w:val="24"/>
          <w:szCs w:val="24"/>
        </w:rPr>
        <w:t xml:space="preserve">Дело об административном правонарушении в порядке судебного надзора рассматривается Судебной коллегией по уголовным делам и делам об административных правонарушениях Верховного суда Кыргызской Республики в составе трех судей, с извещением заинтересованных лиц, но их неявка не является препятствием к рассмотрению дела. Судебные составы Судебной коллегий по уголовным делам и делам об административных правонарушениях Верховного суда Кыргызской Республики определяются Председателем Верховного суда Кыргызской Республики или его заместителем.</w:t>
      </w:r>
    </w:p>
    <w:p>
      <w:pPr>
        <w:spacing w:after="120"/>
        <w:ind w:firstLine="567"/>
        <w:jc w:val="both"/>
      </w:pPr>
      <w:r>
        <w:rPr>
          <w:rFonts w:ascii="Arial" w:cs="Arial" w:eastAsia="Arial" w:hAnsi="Arial"/>
          <w:i/>
          <w:iCs/>
          <w:sz w:val="24"/>
          <w:szCs w:val="24"/>
        </w:rPr>
        <w:t xml:space="preserve">(В редакции Закона КР от </w:t>
      </w:r>
      <w:hyperlink w:history="1" r:id="rIdl11slmr_hbebtfszuuczp">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602. Решения, принимаемые судом в порядке надзора</w:t>
      </w:r>
    </w:p>
    <w:p>
      <w:pPr>
        <w:spacing w:after="120"/>
        <w:ind w:firstLine="567"/>
        <w:jc w:val="both"/>
      </w:pPr>
      <w:r>
        <w:rPr>
          <w:rFonts w:ascii="Arial" w:cs="Arial" w:eastAsia="Arial" w:hAnsi="Arial"/>
          <w:sz w:val="24"/>
          <w:szCs w:val="24"/>
        </w:rPr>
        <w:t xml:space="preserve">Суд надзорной инстанции (Судебная коллегия по уголовным делам и делам об административных правонарушениях Верховного суда Кыргызской Республики), рассмотрев дело в порядке надзора, вправе:</w:t>
      </w:r>
    </w:p>
    <w:p>
      <w:pPr>
        <w:spacing w:after="120"/>
        <w:ind w:firstLine="567"/>
        <w:jc w:val="both"/>
      </w:pPr>
      <w:r>
        <w:rPr>
          <w:rFonts w:ascii="Arial" w:cs="Arial" w:eastAsia="Arial" w:hAnsi="Arial"/>
          <w:sz w:val="24"/>
          <w:szCs w:val="24"/>
        </w:rPr>
        <w:t xml:space="preserve">1) оставить в силе судебный акт (судебные акты) местного суда, а жалобу или представление - без удовлетворения;</w:t>
      </w:r>
    </w:p>
    <w:p>
      <w:pPr>
        <w:spacing w:after="120"/>
        <w:ind w:firstLine="567"/>
        <w:jc w:val="both"/>
      </w:pPr>
      <w:r>
        <w:rPr>
          <w:rFonts w:ascii="Arial" w:cs="Arial" w:eastAsia="Arial" w:hAnsi="Arial"/>
          <w:sz w:val="24"/>
          <w:szCs w:val="24"/>
        </w:rPr>
        <w:t xml:space="preserve">2) оставить в силе один из ранее вынесенных по делу судебных актов и отменить остальные судебные акты;</w:t>
      </w:r>
    </w:p>
    <w:p>
      <w:pPr>
        <w:spacing w:after="120"/>
        <w:ind w:firstLine="567"/>
        <w:jc w:val="both"/>
      </w:pPr>
      <w:r>
        <w:rPr>
          <w:rFonts w:ascii="Arial" w:cs="Arial" w:eastAsia="Arial" w:hAnsi="Arial"/>
          <w:sz w:val="24"/>
          <w:szCs w:val="24"/>
        </w:rPr>
        <w:t xml:space="preserve">3) внести изменения в судебные акты местных судов;</w:t>
      </w:r>
    </w:p>
    <w:p>
      <w:pPr>
        <w:spacing w:after="120"/>
        <w:ind w:firstLine="567"/>
        <w:jc w:val="both"/>
      </w:pPr>
      <w:r>
        <w:rPr>
          <w:rFonts w:ascii="Arial" w:cs="Arial" w:eastAsia="Arial" w:hAnsi="Arial"/>
          <w:sz w:val="24"/>
          <w:szCs w:val="24"/>
        </w:rPr>
        <w:t xml:space="preserve">4) отменить судебные акты местных судов и прекратить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5) приостановить надзорное производство и направить в Жогорку Кенеш Кыргызской Республики запрос о даче официального толкования закона, направить в Конституционный суд Кыргызской Республики запрос о проверке конституционности закона;</w:t>
      </w:r>
    </w:p>
    <w:p>
      <w:pPr>
        <w:spacing w:after="120"/>
        <w:ind w:firstLine="567"/>
        <w:jc w:val="both"/>
      </w:pPr>
      <w:r>
        <w:rPr>
          <w:rFonts w:ascii="Arial" w:cs="Arial" w:eastAsia="Arial" w:hAnsi="Arial"/>
          <w:sz w:val="24"/>
          <w:szCs w:val="24"/>
        </w:rPr>
        <w:t xml:space="preserve">6) отменить судебные акты местных судов и принять новое решение;</w:t>
      </w:r>
    </w:p>
    <w:p>
      <w:pPr>
        <w:spacing w:after="120"/>
        <w:ind w:firstLine="567"/>
        <w:jc w:val="both"/>
      </w:pPr>
      <w:r>
        <w:rPr>
          <w:rFonts w:ascii="Arial" w:cs="Arial" w:eastAsia="Arial" w:hAnsi="Arial"/>
          <w:sz w:val="24"/>
          <w:szCs w:val="24"/>
        </w:rPr>
        <w:t xml:space="preserve">7) отменить судебные акты местных судов и передать дело в соответствующий местный суд на новое рассмотрение при отсутствии решения суда по существу дела.</w:t>
      </w:r>
    </w:p>
    <w:p>
      <w:pPr>
        <w:spacing w:after="120"/>
        <w:ind w:firstLine="567"/>
        <w:jc w:val="both"/>
      </w:pPr>
      <w:r>
        <w:rPr>
          <w:rFonts w:ascii="Arial" w:cs="Arial" w:eastAsia="Arial" w:hAnsi="Arial"/>
          <w:sz w:val="24"/>
          <w:szCs w:val="24"/>
        </w:rPr>
        <w:t xml:space="preserve">Решение Судебной коллегии по уголовным делам и делам об административных правонарушениях Верховного суда Кыргызской Республики выносится в виде постановления на основании пунктов 1, 2, 3, 4, 6 части первой настоящей статьи, в виде определения - на основании пункта 5 или 7 той же части.</w:t>
      </w:r>
    </w:p>
    <w:p>
      <w:pPr>
        <w:spacing w:after="120"/>
        <w:ind w:firstLine="567"/>
        <w:jc w:val="both"/>
      </w:pPr>
      <w:r>
        <w:rPr>
          <w:rFonts w:ascii="Arial" w:cs="Arial" w:eastAsia="Arial" w:hAnsi="Arial"/>
          <w:sz w:val="24"/>
          <w:szCs w:val="24"/>
        </w:rPr>
        <w:t xml:space="preserve">Акты Судебной коллегии по уголовным делам и делам об административных правонарушениях Верховного суда Кыргызской Республики, принятые в порядке надзора, обжалованию не подлежат.</w:t>
      </w:r>
    </w:p>
    <w:p>
      <w:pPr>
        <w:spacing w:after="120"/>
        <w:ind w:firstLine="567"/>
        <w:jc w:val="both"/>
      </w:pPr>
      <w:r>
        <w:rPr>
          <w:rFonts w:ascii="Arial" w:cs="Arial" w:eastAsia="Arial" w:hAnsi="Arial"/>
          <w:i/>
          <w:iCs/>
          <w:sz w:val="24"/>
          <w:szCs w:val="24"/>
        </w:rPr>
        <w:t xml:space="preserve">(В редакции Закона КР от </w:t>
      </w:r>
      <w:hyperlink w:history="1" r:id="rIdvfmcaijcza61yemtkwqpn">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602-1. Основания и порядок принятия нового решения Судебной коллегией по уголовным делам и административным правонарушениям Верховного суда Кыргызской Республики</w:t>
      </w:r>
    </w:p>
    <w:p>
      <w:pPr>
        <w:spacing w:after="120"/>
        <w:ind w:firstLine="567"/>
        <w:jc w:val="both"/>
      </w:pPr>
      <w:r>
        <w:rPr>
          <w:rFonts w:ascii="Arial" w:cs="Arial" w:eastAsia="Arial" w:hAnsi="Arial"/>
          <w:sz w:val="24"/>
          <w:szCs w:val="24"/>
        </w:rPr>
        <w:t xml:space="preserve">Судебная коллегия по уголовным делам и делам об административных правонарушениях Верховного суда Кыргызской Республики принимает новое решение по делу об административном правонарушении, если местным судом вынесен судебный акт, но допущена ошибка в применении норм материального и процессуального права.</w:t>
      </w:r>
    </w:p>
    <w:p>
      <w:pPr>
        <w:spacing w:after="120"/>
        <w:ind w:firstLine="567"/>
        <w:jc w:val="both"/>
      </w:pPr>
      <w:r>
        <w:rPr>
          <w:rFonts w:ascii="Arial" w:cs="Arial" w:eastAsia="Arial" w:hAnsi="Arial"/>
          <w:sz w:val="24"/>
          <w:szCs w:val="24"/>
        </w:rPr>
        <w:t xml:space="preserve">Судебная коллегия по уголовным делам и делам об административных правонарушениях Верховного суда Кыргызской Республики вправе:</w:t>
      </w:r>
    </w:p>
    <w:p>
      <w:pPr>
        <w:spacing w:after="120"/>
        <w:ind w:firstLine="567"/>
        <w:jc w:val="both"/>
      </w:pPr>
      <w:r>
        <w:rPr>
          <w:rFonts w:ascii="Arial" w:cs="Arial" w:eastAsia="Arial" w:hAnsi="Arial"/>
          <w:sz w:val="24"/>
          <w:szCs w:val="24"/>
        </w:rPr>
        <w:t xml:space="preserve">1) отменить судебные акты местных судов и прекратить производство по делу об административном правонарушении;</w:t>
      </w:r>
    </w:p>
    <w:p>
      <w:pPr>
        <w:spacing w:after="120"/>
        <w:ind w:firstLine="567"/>
        <w:jc w:val="both"/>
      </w:pPr>
      <w:r>
        <w:rPr>
          <w:rFonts w:ascii="Arial" w:cs="Arial" w:eastAsia="Arial" w:hAnsi="Arial"/>
          <w:sz w:val="24"/>
          <w:szCs w:val="24"/>
        </w:rPr>
        <w:t xml:space="preserve">2) отменить судебные акты местных судов и вынести новое решение.</w:t>
      </w:r>
    </w:p>
    <w:p>
      <w:pPr>
        <w:spacing w:after="120"/>
        <w:ind w:firstLine="567"/>
        <w:jc w:val="both"/>
      </w:pPr>
      <w:r>
        <w:rPr>
          <w:rFonts w:ascii="Arial" w:cs="Arial" w:eastAsia="Arial" w:hAnsi="Arial"/>
          <w:sz w:val="24"/>
          <w:szCs w:val="24"/>
        </w:rPr>
        <w:t xml:space="preserve">Неявка в судебное заседание без уважительных причин правонарушителя или потерпевшего, извещенного надлежащим образом, не препятствует принятию нового решения по административному делу.</w:t>
      </w:r>
    </w:p>
    <w:p>
      <w:pPr>
        <w:spacing w:after="120"/>
        <w:ind w:firstLine="567"/>
        <w:jc w:val="both"/>
      </w:pPr>
      <w:r>
        <w:rPr>
          <w:rFonts w:ascii="Arial" w:cs="Arial" w:eastAsia="Arial" w:hAnsi="Arial"/>
          <w:i/>
          <w:iCs/>
          <w:sz w:val="24"/>
          <w:szCs w:val="24"/>
        </w:rPr>
        <w:t xml:space="preserve">(В редакции Закона КР от </w:t>
      </w:r>
      <w:hyperlink w:history="1" r:id="rIdnyaato48l-trqrepgwrfk">
        <w:r>
          <w:rPr>
            <w:rFonts w:ascii="Arial" w:cs="Arial" w:eastAsia="Arial" w:hAnsi="Arial"/>
            <w:i/>
            <w:iCs/>
            <w:color w:val="1D4ED8"/>
            <w:sz w:val="24"/>
            <w:szCs w:val="24"/>
            <w:u w:val="single"/>
          </w:rPr>
          <w:t xml:space="preserve">2 августа 2004 года № 102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603. Последствия отмены постановления с прекращением дела об административном правонарушении</w:t>
      </w:r>
    </w:p>
    <w:p>
      <w:pPr>
        <w:spacing w:after="120"/>
        <w:ind w:firstLine="567"/>
        <w:jc w:val="both"/>
      </w:pPr>
      <w:r>
        <w:rPr>
          <w:rFonts w:ascii="Arial" w:cs="Arial" w:eastAsia="Arial" w:hAnsi="Arial"/>
          <w:sz w:val="24"/>
          <w:szCs w:val="24"/>
        </w:rPr>
        <w:t xml:space="preserve">Отмена постановления с прекращением дела об административном правонарушении влечет за собой возврат денежных сумм, конфискованных предметов, а также отмену других ограничений, связанных с ранее принятым постановлением. При невозможности возврата предмета возмещается его стоимость на момент совершения правонарушения.</w:t>
      </w:r>
    </w:p>
    <w:p>
      <w:pPr>
        <w:spacing w:after="120"/>
        <w:ind w:firstLine="567"/>
        <w:jc w:val="both"/>
      </w:pPr>
      <w:r>
        <w:rPr>
          <w:rFonts w:ascii="Arial" w:cs="Arial" w:eastAsia="Arial" w:hAnsi="Arial"/>
          <w:sz w:val="24"/>
          <w:szCs w:val="24"/>
        </w:rPr>
        <w:t xml:space="preserve">Об отмене постановления в необходимых случаях или по просьбе лица, в отношении которого отменено постановление, сообщается по месту работы, учебы или жительства.</w:t>
      </w:r>
    </w:p>
    <w:p>
      <w:pPr>
        <w:spacing w:after="120"/>
        <w:ind w:firstLine="567"/>
        <w:jc w:val="both"/>
      </w:pPr>
      <w:r>
        <w:rPr>
          <w:rFonts w:ascii="Arial" w:cs="Arial" w:eastAsia="Arial" w:hAnsi="Arial"/>
          <w:sz w:val="24"/>
          <w:szCs w:val="24"/>
        </w:rPr>
        <w:t xml:space="preserve">Возмещение ущерба, причиненного гражданину незаконным наложением административного взыскания в виде ареста, производится в порядке действующего законодательства.</w:t>
      </w:r>
    </w:p>
    <w:p>
      <w:pPr>
        <w:spacing w:after="120"/>
        <w:ind w:firstLine="567"/>
        <w:jc w:val="both"/>
      </w:pPr>
      <w:r>
        <w:rPr>
          <w:rFonts w:ascii="Arial" w:cs="Arial" w:eastAsia="Arial" w:hAnsi="Arial"/>
          <w:i/>
          <w:iCs/>
          <w:sz w:val="24"/>
          <w:szCs w:val="24"/>
        </w:rPr>
        <w:t xml:space="preserve">(В редакции Закона КР от </w:t>
      </w:r>
      <w:hyperlink w:history="1" r:id="rIda1v61aiuxkgmam4n5zye4">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V</w:t>
      </w:r>
    </w:p>
    <w:p>
      <w:pPr>
        <w:spacing w:after="120"/>
        <w:ind w:firstLine="567"/>
        <w:jc w:val="center"/>
      </w:pPr>
      <w:r>
        <w:rPr>
          <w:rFonts w:ascii="Arial" w:cs="Arial" w:eastAsia="Arial" w:hAnsi="Arial"/>
          <w:b/>
          <w:bCs/>
          <w:sz w:val="24"/>
          <w:szCs w:val="24"/>
        </w:rPr>
        <w:t xml:space="preserve">Глава 43
 Исполнение постановления о применении административного взыскания</w:t>
      </w:r>
    </w:p>
    <w:p>
      <w:pPr>
        <w:spacing w:after="120"/>
        <w:ind w:firstLine="567"/>
        <w:jc w:val="both"/>
      </w:pPr>
      <w:r>
        <w:rPr>
          <w:rFonts w:ascii="Arial" w:cs="Arial" w:eastAsia="Arial" w:hAnsi="Arial"/>
          <w:b/>
          <w:bCs/>
          <w:sz w:val="24"/>
          <w:szCs w:val="24"/>
        </w:rPr>
        <w:t xml:space="preserve">Статья 604. Обязанность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обязательно для исполнения всеми органами государственных администраций, местного самоуправления, а также должностными лицами, гражданами и их объединениями, юридическими лицами независимо от форм собственности.</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подлежит исполнению с момента вступления его в законную силу.</w:t>
      </w:r>
    </w:p>
    <w:p>
      <w:pPr>
        <w:spacing w:after="120"/>
        <w:ind w:firstLine="567"/>
        <w:jc w:val="both"/>
      </w:pPr>
      <w:r>
        <w:rPr>
          <w:rFonts w:ascii="Arial" w:cs="Arial" w:eastAsia="Arial" w:hAnsi="Arial"/>
          <w:b/>
          <w:bCs/>
          <w:sz w:val="24"/>
          <w:szCs w:val="24"/>
        </w:rPr>
        <w:t xml:space="preserve">Статья 605. Обращение постановления о наложении административного взыскания к исполнению</w:t>
      </w:r>
    </w:p>
    <w:p>
      <w:pPr>
        <w:spacing w:after="120"/>
        <w:ind w:firstLine="567"/>
        <w:jc w:val="both"/>
      </w:pPr>
      <w:r>
        <w:rPr>
          <w:rFonts w:ascii="Arial" w:cs="Arial" w:eastAsia="Arial" w:hAnsi="Arial"/>
          <w:sz w:val="24"/>
          <w:szCs w:val="24"/>
        </w:rPr>
        <w:t xml:space="preserve">Обращение постановления о наложении административного взыскания к исполнению возлагается на суд (судью) или орган (должностное лицо), вынесший постановление.</w:t>
      </w:r>
    </w:p>
    <w:p>
      <w:pPr>
        <w:spacing w:after="120"/>
        <w:ind w:firstLine="567"/>
        <w:jc w:val="both"/>
      </w:pPr>
      <w:r>
        <w:rPr>
          <w:rFonts w:ascii="Arial" w:cs="Arial" w:eastAsia="Arial" w:hAnsi="Arial"/>
          <w:sz w:val="24"/>
          <w:szCs w:val="24"/>
        </w:rPr>
        <w:t xml:space="preserve">Постановление направляется органу (должностному лицу), уполномоченному приводить его в исполнение, в течение суток со дня вступления его в законную силу.</w:t>
      </w:r>
    </w:p>
    <w:p>
      <w:pPr>
        <w:spacing w:after="120"/>
        <w:ind w:firstLine="567"/>
        <w:jc w:val="both"/>
      </w:pPr>
      <w:r>
        <w:rPr>
          <w:rFonts w:ascii="Arial" w:cs="Arial" w:eastAsia="Arial" w:hAnsi="Arial"/>
          <w:b/>
          <w:bCs/>
          <w:sz w:val="24"/>
          <w:szCs w:val="24"/>
        </w:rPr>
        <w:t xml:space="preserve">Статья 606. Порядок исполнения постановлений о наложении административного взыскания</w:t>
      </w:r>
    </w:p>
    <w:p>
      <w:pPr>
        <w:spacing w:after="120"/>
        <w:ind w:firstLine="567"/>
        <w:jc w:val="both"/>
      </w:pPr>
      <w:r>
        <w:rPr>
          <w:rFonts w:ascii="Arial" w:cs="Arial" w:eastAsia="Arial" w:hAnsi="Arial"/>
          <w:sz w:val="24"/>
          <w:szCs w:val="24"/>
        </w:rPr>
        <w:t xml:space="preserve">Постановление о применении административных взысканий приводится в исполнение уполномоченными на то органами в порядке, установленном настоящим Кодексом.</w:t>
      </w:r>
    </w:p>
    <w:p>
      <w:pPr>
        <w:spacing w:after="120"/>
        <w:ind w:firstLine="567"/>
        <w:jc w:val="both"/>
      </w:pPr>
      <w:r>
        <w:rPr>
          <w:rFonts w:ascii="Arial" w:cs="Arial" w:eastAsia="Arial" w:hAnsi="Arial"/>
          <w:sz w:val="24"/>
          <w:szCs w:val="24"/>
        </w:rPr>
        <w:t xml:space="preserve">Постановление об административном аресте приводится в исполнение органами внутренних дел в порядке, установленном настоящим Кодексом.</w:t>
      </w:r>
    </w:p>
    <w:p>
      <w:pPr>
        <w:spacing w:after="120"/>
        <w:ind w:firstLine="567"/>
        <w:jc w:val="both"/>
      </w:pPr>
      <w:r>
        <w:rPr>
          <w:rFonts w:ascii="Arial" w:cs="Arial" w:eastAsia="Arial" w:hAnsi="Arial"/>
          <w:sz w:val="24"/>
          <w:szCs w:val="24"/>
        </w:rPr>
        <w:t xml:space="preserve">В случае вынесения нескольких постановлений о наложении административных взысканий в отношении одного лица, каждое постановление приводится в исполнение самостоятельно.</w:t>
      </w:r>
    </w:p>
    <w:p>
      <w:pPr>
        <w:spacing w:after="120"/>
        <w:ind w:firstLine="567"/>
        <w:jc w:val="both"/>
      </w:pPr>
      <w:r>
        <w:rPr>
          <w:rFonts w:ascii="Arial" w:cs="Arial" w:eastAsia="Arial" w:hAnsi="Arial"/>
          <w:b/>
          <w:bCs/>
          <w:sz w:val="24"/>
          <w:szCs w:val="24"/>
        </w:rPr>
        <w:t xml:space="preserve">Статья 607. Отсрочка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При наличии обстоятельств, вследствие которых немедленное исполнение постановления о наложении административного взыскания в виде административного ареста или штрафа (за исключением штрафа на месте совершения административного правонарушения) невозможно, суд (судья) или орган (должностное лицо), вынесший постановление, может отсрочить исполнение постановления на срок до одного месяца.</w:t>
      </w:r>
    </w:p>
    <w:p>
      <w:pPr>
        <w:spacing w:after="120"/>
        <w:ind w:firstLine="567"/>
        <w:jc w:val="both"/>
      </w:pPr>
      <w:r>
        <w:rPr>
          <w:rFonts w:ascii="Arial" w:cs="Arial" w:eastAsia="Arial" w:hAnsi="Arial"/>
          <w:b/>
          <w:bCs/>
          <w:sz w:val="24"/>
          <w:szCs w:val="24"/>
        </w:rPr>
        <w:t xml:space="preserve">Статья 608. Прекращение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Суд (судья) или орган (должностное лицо), вынесший постановление о наложении административного взыскания, прекращает исполнение постановления в случаях:</w:t>
      </w:r>
    </w:p>
    <w:p>
      <w:pPr>
        <w:spacing w:after="120"/>
        <w:ind w:firstLine="567"/>
        <w:jc w:val="both"/>
      </w:pPr>
      <w:r>
        <w:rPr>
          <w:rFonts w:ascii="Arial" w:cs="Arial" w:eastAsia="Arial" w:hAnsi="Arial"/>
          <w:sz w:val="24"/>
          <w:szCs w:val="24"/>
        </w:rPr>
        <w:t xml:space="preserve">1) издания акта амнистии, если он устраняет применение мер административного взыскания;</w:t>
      </w:r>
    </w:p>
    <w:p>
      <w:pPr>
        <w:spacing w:after="120"/>
        <w:ind w:firstLine="567"/>
        <w:jc w:val="both"/>
      </w:pPr>
      <w:r>
        <w:rPr>
          <w:rFonts w:ascii="Arial" w:cs="Arial" w:eastAsia="Arial" w:hAnsi="Arial"/>
          <w:sz w:val="24"/>
          <w:szCs w:val="24"/>
        </w:rPr>
        <w:t xml:space="preserve">2) отмены закона или отдельных его положений, устанавливающих административную ответственность;</w:t>
      </w:r>
    </w:p>
    <w:p>
      <w:pPr>
        <w:spacing w:after="120"/>
        <w:ind w:firstLine="567"/>
        <w:jc w:val="both"/>
      </w:pPr>
      <w:r>
        <w:rPr>
          <w:rFonts w:ascii="Arial" w:cs="Arial" w:eastAsia="Arial" w:hAnsi="Arial"/>
          <w:sz w:val="24"/>
          <w:szCs w:val="24"/>
        </w:rPr>
        <w:t xml:space="preserve">3) смерти лица, привлеченного к административной ответственности, или объявления его в установленном порядке умершим;</w:t>
      </w:r>
    </w:p>
    <w:p>
      <w:pPr>
        <w:spacing w:after="120"/>
        <w:ind w:firstLine="567"/>
        <w:jc w:val="both"/>
      </w:pPr>
      <w:r>
        <w:rPr>
          <w:rFonts w:ascii="Arial" w:cs="Arial" w:eastAsia="Arial" w:hAnsi="Arial"/>
          <w:sz w:val="24"/>
          <w:szCs w:val="24"/>
        </w:rPr>
        <w:t xml:space="preserve">4) если закон или отдельные его положения, устанавливающие административную ответственность, утратили силу вследствие признания их несоответствующими Конституции Кыргызской Республики;</w:t>
      </w:r>
    </w:p>
    <w:p>
      <w:pPr>
        <w:spacing w:after="120"/>
        <w:ind w:firstLine="567"/>
        <w:jc w:val="both"/>
      </w:pPr>
      <w:r>
        <w:rPr>
          <w:rFonts w:ascii="Arial" w:cs="Arial" w:eastAsia="Arial" w:hAnsi="Arial"/>
          <w:sz w:val="24"/>
          <w:szCs w:val="24"/>
        </w:rPr>
        <w:t xml:space="preserve">5) истечения срока давности исполнения постановления о наложении административного взыскания, предусмотренного статьей 609 настоящего Кодекса.</w:t>
      </w:r>
    </w:p>
    <w:p>
      <w:pPr>
        <w:spacing w:after="120"/>
        <w:ind w:firstLine="567"/>
        <w:jc w:val="both"/>
      </w:pPr>
      <w:r>
        <w:rPr>
          <w:rFonts w:ascii="Arial" w:cs="Arial" w:eastAsia="Arial" w:hAnsi="Arial"/>
          <w:b/>
          <w:bCs/>
          <w:sz w:val="24"/>
          <w:szCs w:val="24"/>
        </w:rPr>
        <w:t xml:space="preserve">Статья 609. Давность исполнения постановлений о наложении административного взыскания</w:t>
      </w:r>
    </w:p>
    <w:p>
      <w:pPr>
        <w:spacing w:after="120"/>
        <w:ind w:firstLine="567"/>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ind w:firstLine="567"/>
        <w:jc w:val="both"/>
      </w:pPr>
      <w:r>
        <w:rPr>
          <w:rFonts w:ascii="Arial" w:cs="Arial" w:eastAsia="Arial" w:hAnsi="Arial"/>
          <w:sz w:val="24"/>
          <w:szCs w:val="24"/>
        </w:rPr>
        <w:t xml:space="preserve">2. Течение срока давности, предусмотренного пунктом 1 настоящей статьи, прерывается, если лицо, привлеченное к административной ответственности, уклоняется от его исполнения. Исчисление срока давности в этом случае возобновляется со дня обнаружения этого лица.</w:t>
      </w:r>
    </w:p>
    <w:p>
      <w:pPr>
        <w:spacing w:after="120"/>
        <w:ind w:firstLine="567"/>
        <w:jc w:val="both"/>
      </w:pPr>
      <w:r>
        <w:rPr>
          <w:rFonts w:ascii="Arial" w:cs="Arial" w:eastAsia="Arial" w:hAnsi="Arial"/>
          <w:sz w:val="24"/>
          <w:szCs w:val="24"/>
        </w:rPr>
        <w:t xml:space="preserve">3. В случае отсрочки исполнения постановления в соответствии со статьей 611 настоящего Кодекса течение срока давности приостанавливается до истечения срока отсрочки, а при рассрочке исполнения постановления течение срока давности продлевается на срок рассрочки.</w:t>
      </w:r>
    </w:p>
    <w:p>
      <w:pPr>
        <w:spacing w:after="120"/>
        <w:ind w:firstLine="567"/>
        <w:jc w:val="both"/>
      </w:pPr>
      <w:r>
        <w:rPr>
          <w:rFonts w:ascii="Arial" w:cs="Arial" w:eastAsia="Arial" w:hAnsi="Arial"/>
          <w:i/>
          <w:iCs/>
          <w:sz w:val="24"/>
          <w:szCs w:val="24"/>
        </w:rPr>
        <w:t xml:space="preserve">(В редакции Закона КР от </w:t>
      </w:r>
      <w:hyperlink w:history="1" r:id="rId7iq9yik6-1hrpxpahrb3o">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610. Разрешение вопросов, связанных с исполнением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1. Вопросы об отсрочке, приостановлении или прекращении исполнения постановления о наложении административного взыскания, а также о взыскании административного штрафа, наложенного на несовершеннолетнее лицо, с его родителей или лиц, их заменяющих, рассматриваются судом (судьей) или органом (должностным лицом), вынесшим постановление, в трехдневный срок со дня возникновения основания для разрешения соответствующего вопроса.</w:t>
      </w:r>
    </w:p>
    <w:p>
      <w:pPr>
        <w:spacing w:after="120"/>
        <w:ind w:firstLine="567"/>
        <w:jc w:val="both"/>
      </w:pPr>
      <w:r>
        <w:rPr>
          <w:rFonts w:ascii="Arial" w:cs="Arial" w:eastAsia="Arial" w:hAnsi="Arial"/>
          <w:sz w:val="24"/>
          <w:szCs w:val="24"/>
        </w:rPr>
        <w:t xml:space="preserve">2. Лица, заинтересованные в разрешении вопросов, указанных в пункте 1 настоящей статьи, извещаются о месте и времени рассмотрения. При этом неявка заинтересованных лиц без уважительных причин не является препятствием для разрешения соответствующих вопросов. При рассмотрении вопроса об уклонении от отбытия административного ареста присутствие лица, подвергнутого административному аресту, является обязательным.</w:t>
      </w:r>
    </w:p>
    <w:p>
      <w:pPr>
        <w:spacing w:after="120"/>
        <w:ind w:firstLine="567"/>
        <w:jc w:val="both"/>
      </w:pPr>
      <w:r>
        <w:rPr>
          <w:rFonts w:ascii="Arial" w:cs="Arial" w:eastAsia="Arial" w:hAnsi="Arial"/>
          <w:sz w:val="24"/>
          <w:szCs w:val="24"/>
        </w:rPr>
        <w:t xml:space="preserve">3. Решение по вопросам, указанным в пункте 1 настоящей статьи, принимается в виде постановления.</w:t>
      </w:r>
    </w:p>
    <w:p>
      <w:pPr>
        <w:spacing w:after="120"/>
        <w:ind w:firstLine="567"/>
        <w:jc w:val="both"/>
      </w:pPr>
      <w:r>
        <w:rPr>
          <w:rFonts w:ascii="Arial" w:cs="Arial" w:eastAsia="Arial" w:hAnsi="Arial"/>
          <w:b/>
          <w:bCs/>
          <w:sz w:val="24"/>
          <w:szCs w:val="24"/>
        </w:rPr>
        <w:t xml:space="preserve">Статья 611. Отсрочка и рассрочка исполнения постановления о наложении административного взыскания</w:t>
      </w:r>
    </w:p>
    <w:p>
      <w:pPr>
        <w:spacing w:after="120"/>
        <w:ind w:firstLine="567"/>
        <w:jc w:val="both"/>
      </w:pPr>
      <w:r>
        <w:rPr>
          <w:rFonts w:ascii="Arial" w:cs="Arial" w:eastAsia="Arial" w:hAnsi="Arial"/>
          <w:sz w:val="24"/>
          <w:szCs w:val="24"/>
        </w:rPr>
        <w:t xml:space="preserve">При наличии обстоятельств, вследствие которых исполнение постановления о наложении административного взыскания в виде административного ареста, лишения специального права или административного штрафа (за исключением взыскания штрафа на месте совершения административного правонарушения) невозможно в установленные сроки, суд (судья) или орган (должностное лицо),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штрафа может быть рассрочена судом (судьей) или органом (должностным лицом), вынесшим постановление, на срок до трех месяцев.</w:t>
      </w:r>
    </w:p>
    <w:p>
      <w:pPr>
        <w:spacing w:after="120"/>
        <w:ind w:firstLine="567"/>
        <w:jc w:val="both"/>
      </w:pPr>
      <w:r>
        <w:rPr>
          <w:rFonts w:ascii="Arial" w:cs="Arial" w:eastAsia="Arial" w:hAnsi="Arial"/>
          <w:b/>
          <w:bCs/>
          <w:sz w:val="24"/>
          <w:szCs w:val="24"/>
        </w:rPr>
        <w:t xml:space="preserve">Статья 612. Вступление постановления по делу об административном правонарушении в законную силу</w:t>
      </w:r>
    </w:p>
    <w:p>
      <w:pPr>
        <w:spacing w:after="120"/>
        <w:ind w:firstLine="567"/>
        <w:jc w:val="both"/>
      </w:pPr>
      <w:r>
        <w:rPr>
          <w:rFonts w:ascii="Arial" w:cs="Arial" w:eastAsia="Arial" w:hAnsi="Arial"/>
          <w:sz w:val="24"/>
          <w:szCs w:val="24"/>
        </w:rPr>
        <w:t xml:space="preserve">Постановление по делу об административном правонарушении вступает в законную силу по истечении срока на обжалование, если оно не было обжаловано. В случае подачи жалобы или представления постановление, если оно не отменено, вступает в законную силу по рассмотрении дела вышестоящим органом (должностным лицом), судьей или вышестоящим судом по делам об административных правонарушениях, предусмотренных статьей 508 настоящего Кодекса и подведомственных непосредственно суду.</w:t>
      </w:r>
    </w:p>
    <w:p>
      <w:pPr>
        <w:spacing w:after="120"/>
        <w:ind w:firstLine="567"/>
        <w:jc w:val="center"/>
      </w:pPr>
      <w:r>
        <w:rPr>
          <w:rFonts w:ascii="Arial" w:cs="Arial" w:eastAsia="Arial" w:hAnsi="Arial"/>
          <w:b/>
          <w:bCs/>
          <w:sz w:val="24"/>
          <w:szCs w:val="24"/>
        </w:rPr>
        <w:t xml:space="preserve">Глава 44
 Порядок исполнения постановлений об административных взысканиях</w:t>
      </w:r>
    </w:p>
    <w:p>
      <w:pPr>
        <w:spacing w:after="120"/>
        <w:ind w:firstLine="567"/>
        <w:jc w:val="both"/>
      </w:pPr>
      <w:r>
        <w:rPr>
          <w:rFonts w:ascii="Arial" w:cs="Arial" w:eastAsia="Arial" w:hAnsi="Arial"/>
          <w:b/>
          <w:bCs/>
          <w:sz w:val="24"/>
          <w:szCs w:val="24"/>
        </w:rPr>
        <w:t xml:space="preserve">Статья 613. Исполнение постановления о вынесении предупреждения</w:t>
      </w:r>
    </w:p>
    <w:p>
      <w:pPr>
        <w:spacing w:after="120"/>
        <w:ind w:firstLine="567"/>
        <w:jc w:val="both"/>
      </w:pPr>
      <w:r>
        <w:rPr>
          <w:rFonts w:ascii="Arial" w:cs="Arial" w:eastAsia="Arial" w:hAnsi="Arial"/>
          <w:sz w:val="24"/>
          <w:szCs w:val="24"/>
        </w:rPr>
        <w:t xml:space="preserve">Постановление о наложении административного взыскания в виде предупреждения исполняется судом (судьей) или органом (должностным лицом), вынесшим постановление, путем вручения или направления копии постановления в соответствии со </w:t>
      </w:r>
      <w:r>
        <w:rPr>
          <w:rFonts w:ascii="Arial" w:cs="Arial" w:eastAsia="Arial" w:hAnsi="Arial"/>
          <w:sz w:val="24"/>
          <w:szCs w:val="24"/>
        </w:rPr>
        <w:t xml:space="preserve">статьей 591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614. Срок и порядок исполнения постановления о наложении штрафа</w:t>
      </w:r>
    </w:p>
    <w:p>
      <w:pPr>
        <w:spacing w:after="120"/>
        <w:ind w:firstLine="567"/>
        <w:jc w:val="both"/>
      </w:pPr>
      <w:r>
        <w:rPr>
          <w:rFonts w:ascii="Arial" w:cs="Arial" w:eastAsia="Arial" w:hAnsi="Arial"/>
          <w:sz w:val="24"/>
          <w:szCs w:val="24"/>
        </w:rPr>
        <w:t xml:space="preserve">1. Штраф должен быть уплачен нарушителем не позднее одного месяца со дня вручения ему постановления о наложении штрафа, а в случае обжалования постановления - не позднее пятнадцати дней со дня уведомления об оставлении жалобы или представления без удовлетворения. В случае перемещения транспортного средства через таможенную границу Кыргызской Республики штраф, взимаемый при совершении административного правонарушения, предусмотренного </w:t>
      </w:r>
      <w:hyperlink w:history="1" r:id="rIdwdtqn6upxyfb0vvnqf_s-">
        <w:r>
          <w:rPr>
            <w:rFonts w:ascii="Arial" w:cs="Arial" w:eastAsia="Arial" w:hAnsi="Arial"/>
            <w:color w:val="1D4ED8"/>
            <w:sz w:val="24"/>
            <w:szCs w:val="24"/>
            <w:u w:val="single"/>
          </w:rPr>
          <w:t xml:space="preserve">статьей 229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подлежит оплате до момента выбытия с таможенной территории Кыргызской Республики.</w:t>
      </w:r>
    </w:p>
    <w:p>
      <w:pPr>
        <w:spacing w:after="120"/>
        <w:ind w:firstLine="567"/>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ind w:firstLine="567"/>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платежные организации, лицензируемые Национальным банком Кыргызской Республики в установленном порядке, или филиалы и отделения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наличной и безналичной форме в порядке, предусмотренном пунктом 1 статьи 559 настоящего Кодекса.</w:t>
      </w:r>
    </w:p>
    <w:p>
      <w:pPr>
        <w:spacing w:after="120"/>
        <w:ind w:firstLine="567"/>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4-6</w:t>
      </w:r>
      <w:r>
        <w:rPr>
          <w:rFonts w:ascii="Arial" w:cs="Arial" w:eastAsia="Arial" w:hAnsi="Arial"/>
          <w:sz w:val="24"/>
          <w:szCs w:val="24"/>
        </w:rPr>
        <w:t xml:space="preserve">1</w:t>
      </w:r>
      <w:r>
        <w:rPr>
          <w:rFonts w:ascii="Arial" w:cs="Arial" w:eastAsia="Arial" w:hAnsi="Arial"/>
          <w:sz w:val="24"/>
          <w:szCs w:val="24"/>
        </w:rPr>
        <w:t xml:space="preserve"> настоящей статьи.</w:t>
      </w:r>
    </w:p>
    <w:p>
      <w:pPr>
        <w:spacing w:after="120"/>
        <w:ind w:firstLine="567"/>
        <w:jc w:val="both"/>
      </w:pPr>
      <w:r>
        <w:rPr>
          <w:rFonts w:ascii="Arial" w:cs="Arial" w:eastAsia="Arial" w:hAnsi="Arial"/>
          <w:sz w:val="24"/>
          <w:szCs w:val="24"/>
        </w:rPr>
        <w:t xml:space="preserve">4. Суммы административных штрафов, взысканных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республиканский бюджет, из которых 25 процентов денежных средств, за исключением взысканных штрафов за совершение административных правонарушений, выявленных в порядке, установленном пунктом 3 </w:t>
      </w:r>
      <w:hyperlink w:history="1" r:id="rIdb-ighwambbw7rrmy_qbeg">
        <w:r>
          <w:rPr>
            <w:rFonts w:ascii="Arial" w:cs="Arial" w:eastAsia="Arial" w:hAnsi="Arial"/>
            <w:color w:val="1D4ED8"/>
            <w:sz w:val="24"/>
            <w:szCs w:val="24"/>
            <w:u w:val="single"/>
          </w:rPr>
          <w:t xml:space="preserve">статьи 559</w:t>
        </w:r>
      </w:hyperlink>
      <w:r>
        <w:rPr>
          <w:rFonts w:ascii="Arial" w:cs="Arial" w:eastAsia="Arial" w:hAnsi="Arial"/>
          <w:sz w:val="24"/>
          <w:szCs w:val="24"/>
        </w:rPr>
        <w:t xml:space="preserve"> настоящего Кодекса, используются для улучшения материально-технического обеспечения подразделений безопасности дорожного движения органов внутренних дел и стимулирования их сотрудников в соответствии с законодательством.</w:t>
      </w:r>
    </w:p>
    <w:p>
      <w:pPr>
        <w:spacing w:after="120"/>
        <w:ind w:firstLine="567"/>
        <w:jc w:val="both"/>
      </w:pPr>
      <w:r>
        <w:rPr>
          <w:rFonts w:ascii="Arial" w:cs="Arial" w:eastAsia="Arial" w:hAnsi="Arial"/>
          <w:sz w:val="24"/>
          <w:szCs w:val="24"/>
        </w:rPr>
        <w:t xml:space="preserve">Суммы административных штрафов, взысканных за совершение административных правонарушений, выявленных в порядке, установленном пунктом 3 статьи 559 настоящего Кодекса, формируются и используются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ind w:firstLine="567"/>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Суммы штрафов за административные правонарушения, наложенных уполномоченным государственным органом в области надзора и контроля за экологической и технической безопасностью, зачисляются в установленном Правительством Кыргызской Республики порядке в республиканский бюджет, из которых 25 процентов используются для улучшения материально-технического обеспечения и стимулирования сотрудников государственного органа в области надзора и контроля за экологической и технической безопасностью.</w:t>
      </w:r>
    </w:p>
    <w:p>
      <w:pPr>
        <w:spacing w:after="120"/>
        <w:ind w:firstLine="567"/>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таможенного органа в порядке, предусмотренном настоящим Кодексом,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icrbyuhlo42snojxyqzxb">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uaec2xihmm5ontvw2thpq">
        <w:r>
          <w:rPr>
            <w:rFonts w:ascii="Arial" w:cs="Arial" w:eastAsia="Arial" w:hAnsi="Arial"/>
            <w:i/>
            <w:iCs/>
            <w:color w:val="1D4ED8"/>
            <w:sz w:val="24"/>
            <w:szCs w:val="24"/>
            <w:u w:val="single"/>
          </w:rPr>
          <w:t xml:space="preserve">11 июня 2004 года № 71</w:t>
        </w:r>
      </w:hyperlink>
      <w:r>
        <w:rPr>
          <w:rFonts w:ascii="Arial" w:cs="Arial" w:eastAsia="Arial" w:hAnsi="Arial"/>
          <w:i/>
          <w:iCs/>
          <w:sz w:val="24"/>
          <w:szCs w:val="24"/>
        </w:rPr>
        <w:t xml:space="preserve">, </w:t>
      </w:r>
      <w:hyperlink w:history="1" r:id="rId1w7ktxg1ttkyppwrcmvtt">
        <w:r>
          <w:rPr>
            <w:rFonts w:ascii="Arial" w:cs="Arial" w:eastAsia="Arial" w:hAnsi="Arial"/>
            <w:i/>
            <w:iCs/>
            <w:color w:val="1D4ED8"/>
            <w:sz w:val="24"/>
            <w:szCs w:val="24"/>
            <w:u w:val="single"/>
          </w:rPr>
          <w:t xml:space="preserve">31 июля 2007 года № 130</w:t>
        </w:r>
      </w:hyperlink>
      <w:r>
        <w:rPr>
          <w:rFonts w:ascii="Arial" w:cs="Arial" w:eastAsia="Arial" w:hAnsi="Arial"/>
          <w:i/>
          <w:iCs/>
          <w:sz w:val="24"/>
          <w:szCs w:val="24"/>
        </w:rPr>
        <w:t xml:space="preserve">, </w:t>
      </w:r>
      <w:r>
        <w:rPr>
          <w:rFonts w:ascii="Arial" w:cs="Arial" w:eastAsia="Arial" w:hAnsi="Arial"/>
          <w:i/>
          <w:iCs/>
          <w:sz w:val="24"/>
          <w:szCs w:val="24"/>
        </w:rPr>
        <w:t xml:space="preserve">21 декабря 2011 года № 245,</w:t>
      </w:r>
      <w:r>
        <w:rPr>
          <w:rFonts w:ascii="Arial" w:cs="Arial" w:eastAsia="Arial" w:hAnsi="Arial"/>
          <w:sz w:val="24"/>
          <w:szCs w:val="24"/>
        </w:rPr>
        <w:t xml:space="preserve"> </w:t>
      </w:r>
      <w:hyperlink w:history="1" r:id="rIdxeoh4euzlzp_gb4tv7wtc">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vkqtt1b2s7cvwgtw3j0t2">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1ibtglpnhsimsneja2irg">
        <w:r>
          <w:rPr>
            <w:rFonts w:ascii="Arial" w:cs="Arial" w:eastAsia="Arial" w:hAnsi="Arial"/>
            <w:i/>
            <w:iCs/>
            <w:color w:val="1D4ED8"/>
            <w:sz w:val="24"/>
            <w:szCs w:val="24"/>
            <w:u w:val="single"/>
          </w:rPr>
          <w:t xml:space="preserve">3 августа 2015 года № 211</w:t>
        </w:r>
      </w:hyperlink>
      <w:r>
        <w:rPr>
          <w:rFonts w:ascii="Arial" w:cs="Arial" w:eastAsia="Arial" w:hAnsi="Arial"/>
          <w:i/>
          <w:iCs/>
          <w:sz w:val="24"/>
          <w:szCs w:val="24"/>
        </w:rPr>
        <w:t xml:space="preserve">, </w:t>
      </w:r>
      <w:hyperlink w:history="1" r:id="rId5u6ioryfhset8i83rrnt0">
        <w:r>
          <w:rPr>
            <w:rFonts w:ascii="Arial" w:cs="Arial" w:eastAsia="Arial" w:hAnsi="Arial"/>
            <w:i/>
            <w:iCs/>
            <w:color w:val="1D4ED8"/>
            <w:sz w:val="24"/>
            <w:szCs w:val="24"/>
            <w:u w:val="single"/>
          </w:rPr>
          <w:t xml:space="preserve">8 апреля 2016 года № 39</w:t>
        </w:r>
      </w:hyperlink>
      <w:r>
        <w:rPr>
          <w:rFonts w:ascii="Arial" w:cs="Arial" w:eastAsia="Arial" w:hAnsi="Arial"/>
          <w:i/>
          <w:iCs/>
          <w:sz w:val="24"/>
          <w:szCs w:val="24"/>
        </w:rPr>
        <w:t xml:space="preserve">, </w:t>
      </w:r>
      <w:hyperlink w:history="1" r:id="rIdrzksngpvdp-u0quo7ybek">
        <w:r>
          <w:rPr>
            <w:rFonts w:ascii="Arial" w:cs="Arial" w:eastAsia="Arial" w:hAnsi="Arial"/>
            <w:i/>
            <w:iCs/>
            <w:color w:val="1D4ED8"/>
            <w:sz w:val="24"/>
            <w:szCs w:val="24"/>
            <w:u w:val="single"/>
          </w:rPr>
          <w:t xml:space="preserve">17 октября 2016 года № 168</w:t>
        </w:r>
      </w:hyperlink>
      <w:r>
        <w:rPr>
          <w:rFonts w:ascii="Arial" w:cs="Arial" w:eastAsia="Arial" w:hAnsi="Arial"/>
          <w:i/>
          <w:iCs/>
          <w:sz w:val="24"/>
          <w:szCs w:val="24"/>
        </w:rPr>
        <w:t xml:space="preserve">, </w:t>
      </w:r>
      <w:hyperlink w:history="1" r:id="rIdijf7yikgo2uzojmmpvdsp">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615. Принудительное исполнение постановления о наложении административного штрафа на физическое лицо</w:t>
      </w:r>
    </w:p>
    <w:p>
      <w:pPr>
        <w:spacing w:after="120"/>
        <w:ind w:firstLine="567"/>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постановление о наложении административного штрафа направляется судьей или органом (должностным лицом), вынесшим постановление, администрации предприятия, учреждения или организации, где лицо, привлеченное к ответственности, работает либо получает вознаграждение, пенсию или стипендию, для удержания суммы штрафа в принудительном порядке из его заработной платы или иных видов доходов. Удержание административного 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w:t>
      </w:r>
    </w:p>
    <w:p>
      <w:pPr>
        <w:spacing w:after="120"/>
        <w:ind w:firstLine="567"/>
        <w:jc w:val="both"/>
      </w:pPr>
      <w:r>
        <w:rPr>
          <w:rFonts w:ascii="Arial" w:cs="Arial" w:eastAsia="Arial" w:hAnsi="Arial"/>
          <w:sz w:val="24"/>
          <w:szCs w:val="24"/>
        </w:rPr>
        <w:t xml:space="preserve">2. В случае увольнения лица, привлеченного к административной ответственности, с работы либо невозможности взыскания административного штрафа из его заработной платы или иных доходов администрация предприятия, учреждения или организации в десятидневный срок со дня увольнения или наступления события, влекущего невозможность взыскания, возвращает постановление о наложении административного штрафа суду (судье) или органу (должностному лицу), вынесшему постановление, с указанием нового места работы лица, привлеченного к ответственности (если оно известно); причин невозможности взыскания, а также с отметкой о произведенных удержаниях (если таковые производились).</w:t>
      </w:r>
    </w:p>
    <w:p>
      <w:pPr>
        <w:spacing w:after="120"/>
        <w:ind w:firstLine="567"/>
        <w:jc w:val="both"/>
      </w:pPr>
      <w:r>
        <w:rPr>
          <w:rFonts w:ascii="Arial" w:cs="Arial" w:eastAsia="Arial" w:hAnsi="Arial"/>
          <w:sz w:val="24"/>
          <w:szCs w:val="24"/>
        </w:rPr>
        <w:t xml:space="preserve">3. Если лицо, подвергнутое административному штрафу, не работает или взыскание административного штрафа из его заработной платы или иных 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судом (судьей) или органом (должностным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616. Принудительное исполнение постановления о наложении административного штрафа на юридическое лицо</w:t>
      </w:r>
    </w:p>
    <w:p>
      <w:pPr>
        <w:spacing w:after="120"/>
        <w:ind w:firstLine="567"/>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постановление о наложении административного штрафа направляется судом (судьей) или органом (должностным лицом), вынесшим постановление, в банк или иное кредитное учреждение для взыскания из денежных средств или доходов юридического лица путем списания со счетов этого лица.</w:t>
      </w:r>
    </w:p>
    <w:p>
      <w:pPr>
        <w:spacing w:after="120"/>
        <w:ind w:firstLine="567"/>
        <w:jc w:val="both"/>
      </w:pPr>
      <w:r>
        <w:rPr>
          <w:rFonts w:ascii="Arial" w:cs="Arial" w:eastAsia="Arial" w:hAnsi="Arial"/>
          <w:sz w:val="24"/>
          <w:szCs w:val="24"/>
        </w:rPr>
        <w:t xml:space="preserve">2. Банк или иное кредитное учреждение обязаны перечислить сумму административного штрафа в соответствующее учреждение банка, указанное в постановлении о наложении административного штрафа.</w:t>
      </w:r>
    </w:p>
    <w:p>
      <w:pPr>
        <w:spacing w:after="120"/>
        <w:ind w:firstLine="567"/>
        <w:jc w:val="both"/>
      </w:pPr>
      <w:r>
        <w:rPr>
          <w:rFonts w:ascii="Arial" w:cs="Arial" w:eastAsia="Arial" w:hAnsi="Arial"/>
          <w:sz w:val="24"/>
          <w:szCs w:val="24"/>
        </w:rPr>
        <w:t xml:space="preserve">3. В случае отсутствия денежных средств на счетах юридического лица постановление о принудительном взыскании суммы штрафа направляется судебному исполнителю для обращения взыскания на имущество юридического лица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617. Исполнение постановления о наложении административного штрафа, взыскиваемого на месте совершения административного правонарушения</w:t>
      </w:r>
    </w:p>
    <w:p>
      <w:pPr>
        <w:spacing w:after="120"/>
        <w:ind w:firstLine="567"/>
        <w:jc w:val="both"/>
      </w:pPr>
      <w:r>
        <w:rPr>
          <w:rFonts w:ascii="Arial" w:cs="Arial" w:eastAsia="Arial" w:hAnsi="Arial"/>
          <w:sz w:val="24"/>
          <w:szCs w:val="24"/>
        </w:rPr>
        <w:t xml:space="preserve">1. При взимании административного штрафа на месте совершения административного правонарушения лицом ему выдается квитанция установленного образца, являющаяся документом строгой финансовой отчетности. В квитанции указываются дата выдачи, должность, фамилия, имя, отчество должностного лица, наложившего взыскание, сведения о личности лица, привлеченного к административной ответственности, статья настоящего Кодекса, предусматривающая ответственность за данное правонарушение, время и место совершения административного правонарушения, сумма наложенного административного штрафа.</w:t>
      </w:r>
    </w:p>
    <w:p>
      <w:pPr>
        <w:spacing w:after="120"/>
        <w:ind w:firstLine="567"/>
        <w:jc w:val="both"/>
      </w:pPr>
      <w:r>
        <w:rPr>
          <w:rFonts w:ascii="Arial" w:cs="Arial" w:eastAsia="Arial" w:hAnsi="Arial"/>
          <w:sz w:val="24"/>
          <w:szCs w:val="24"/>
        </w:rPr>
        <w:t xml:space="preserve">2. В случае неуплаты административного штрафа на месте совершения административного правонарушения производство по делу осуществляется в порядке, предусмотренном настоящим Кодексом.</w:t>
      </w:r>
    </w:p>
    <w:p>
      <w:pPr>
        <w:spacing w:after="120"/>
        <w:ind w:firstLine="567"/>
        <w:jc w:val="both"/>
      </w:pPr>
      <w:r>
        <w:rPr>
          <w:rFonts w:ascii="Arial" w:cs="Arial" w:eastAsia="Arial" w:hAnsi="Arial"/>
          <w:b/>
          <w:bCs/>
          <w:sz w:val="24"/>
          <w:szCs w:val="24"/>
        </w:rPr>
        <w:t xml:space="preserve">Статья 618. Окончание производства по исполнению постановления о наложении штрафа</w:t>
      </w:r>
    </w:p>
    <w:p>
      <w:pPr>
        <w:spacing w:after="120"/>
        <w:ind w:firstLine="567"/>
        <w:jc w:val="both"/>
      </w:pPr>
      <w:r>
        <w:rPr>
          <w:rFonts w:ascii="Arial" w:cs="Arial" w:eastAsia="Arial" w:hAnsi="Arial"/>
          <w:sz w:val="24"/>
          <w:szCs w:val="24"/>
        </w:rPr>
        <w:t xml:space="preserve">Постановление о наложении штрафа, по которому взыскание штрафа произведено полностью, с отметкой об исполнении возвращается административному органу, вынесшему постановление.</w:t>
      </w:r>
    </w:p>
    <w:p>
      <w:pPr>
        <w:spacing w:after="120"/>
        <w:ind w:firstLine="567"/>
        <w:jc w:val="both"/>
      </w:pPr>
      <w:r>
        <w:rPr>
          <w:rFonts w:ascii="Arial" w:cs="Arial" w:eastAsia="Arial" w:hAnsi="Arial"/>
          <w:b/>
          <w:bCs/>
          <w:sz w:val="24"/>
          <w:szCs w:val="24"/>
        </w:rPr>
        <w:t xml:space="preserve">Статья 619. Исполнение постановления об отстранении должностного лица от занимаемой должности</w:t>
      </w:r>
    </w:p>
    <w:p>
      <w:pPr>
        <w:spacing w:after="120"/>
        <w:ind w:firstLine="567"/>
        <w:jc w:val="both"/>
      </w:pPr>
      <w:r>
        <w:rPr>
          <w:rFonts w:ascii="Arial" w:cs="Arial" w:eastAsia="Arial" w:hAnsi="Arial"/>
          <w:sz w:val="24"/>
          <w:szCs w:val="24"/>
        </w:rPr>
        <w:t xml:space="preserve">Постановление об отстранении должностного лица от занимаемой должности приводится в исполнение органом (должностным лицом) на основании постановления суда (судьи).</w:t>
      </w:r>
    </w:p>
    <w:p>
      <w:pPr>
        <w:spacing w:after="120"/>
        <w:ind w:firstLine="567"/>
        <w:jc w:val="both"/>
      </w:pPr>
      <w:r>
        <w:rPr>
          <w:rFonts w:ascii="Arial" w:cs="Arial" w:eastAsia="Arial" w:hAnsi="Arial"/>
          <w:sz w:val="24"/>
          <w:szCs w:val="24"/>
        </w:rPr>
        <w:t xml:space="preserve">Общий срок отстранения от занимаемой должности не может превышать шести месяцев с момента вынесения постановления.</w:t>
      </w:r>
    </w:p>
    <w:p>
      <w:pPr>
        <w:spacing w:after="120"/>
        <w:ind w:firstLine="567"/>
        <w:jc w:val="both"/>
      </w:pPr>
      <w:r>
        <w:rPr>
          <w:rFonts w:ascii="Arial" w:cs="Arial" w:eastAsia="Arial" w:hAnsi="Arial"/>
          <w:b/>
          <w:bCs/>
          <w:sz w:val="24"/>
          <w:szCs w:val="24"/>
        </w:rPr>
        <w:t xml:space="preserve">Статья 620. Исполнение постановления о лишении лицензии (разрешения) на занятие определенным видом деятельности</w:t>
      </w:r>
    </w:p>
    <w:p>
      <w:pPr>
        <w:spacing w:after="120"/>
        <w:ind w:firstLine="567"/>
        <w:jc w:val="both"/>
      </w:pPr>
      <w:r>
        <w:rPr>
          <w:rFonts w:ascii="Arial" w:cs="Arial" w:eastAsia="Arial" w:hAnsi="Arial"/>
          <w:sz w:val="24"/>
          <w:szCs w:val="24"/>
        </w:rPr>
        <w:t xml:space="preserve">Постановление о лишении лицензии (разрешения) на занятие определенным видом деятельности приводится в исполнение тем органом (должностным лицом), которому в соответствии с законом было предоставлено право выдачи лицензии на указанный вид деятельности.</w:t>
      </w:r>
    </w:p>
    <w:p>
      <w:pPr>
        <w:spacing w:after="120"/>
        <w:ind w:firstLine="567"/>
        <w:jc w:val="both"/>
      </w:pPr>
      <w:r>
        <w:rPr>
          <w:rFonts w:ascii="Arial" w:cs="Arial" w:eastAsia="Arial" w:hAnsi="Arial"/>
          <w:sz w:val="24"/>
          <w:szCs w:val="24"/>
        </w:rPr>
        <w:t xml:space="preserve">Исполнение постановления о лишении лицензии (разрешения) на занятие определенным видом деятельности производится путем отзыва лицензии (разрешения).</w:t>
      </w:r>
    </w:p>
    <w:p>
      <w:pPr>
        <w:spacing w:after="120"/>
        <w:ind w:firstLine="567"/>
        <w:jc w:val="both"/>
      </w:pPr>
      <w:r>
        <w:rPr>
          <w:rFonts w:ascii="Arial" w:cs="Arial" w:eastAsia="Arial" w:hAnsi="Arial"/>
          <w:b/>
          <w:bCs/>
          <w:sz w:val="24"/>
          <w:szCs w:val="24"/>
        </w:rPr>
        <w:t xml:space="preserve">Статья 621. Исполнение постановления о лишении специального права</w:t>
      </w:r>
    </w:p>
    <w:p>
      <w:pPr>
        <w:spacing w:after="120"/>
        <w:ind w:firstLine="567"/>
        <w:jc w:val="both"/>
      </w:pPr>
      <w:r>
        <w:rPr>
          <w:rFonts w:ascii="Arial" w:cs="Arial" w:eastAsia="Arial" w:hAnsi="Arial"/>
          <w:sz w:val="24"/>
          <w:szCs w:val="24"/>
        </w:rPr>
        <w:t xml:space="preserve">Постановление о лишении права хранения огнестрельного оружия приводится в исполнение должностными лицами органов внутренних дел, указанными в абзаце втором статьи 511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транспортными средствами (кроме технических, сельскохозяйственных транспортных средств), приводится в исполнение должностными лицами органов внутренних дел, указанными в абзацах втором и шестом статьи 511 настоящего Кодекса.</w:t>
      </w:r>
    </w:p>
    <w:p>
      <w:pPr>
        <w:spacing w:after="120"/>
        <w:ind w:firstLine="567"/>
        <w:jc w:val="both"/>
      </w:pPr>
      <w:r>
        <w:rPr>
          <w:rFonts w:ascii="Arial" w:cs="Arial" w:eastAsia="Arial" w:hAnsi="Arial"/>
          <w:sz w:val="24"/>
          <w:szCs w:val="24"/>
        </w:rPr>
        <w:t xml:space="preserve">Постановление о лишении права охоты приводится в исполнение должностными лицами органа охраны окружающей среды, указанными в статье 526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маломерными судами приводится в исполнение должностными лицами инспекции по маломерным судам органа охраны окружающей среды, указанными в статье 526 настоящего Кодекса.</w:t>
      </w:r>
    </w:p>
    <w:p>
      <w:pPr>
        <w:spacing w:after="120"/>
        <w:ind w:firstLine="567"/>
        <w:jc w:val="both"/>
      </w:pPr>
      <w:r>
        <w:rPr>
          <w:rFonts w:ascii="Arial" w:cs="Arial" w:eastAsia="Arial" w:hAnsi="Arial"/>
          <w:sz w:val="24"/>
          <w:szCs w:val="24"/>
        </w:rPr>
        <w:t xml:space="preserve">Постановление о лишении права управления техническими (сельскохозяйственными) транспортными средствами приводится в исполнение должностными лицами Главной государственной технической инспекции, предусмотренными статьей 522 настоящего Кодекса.</w:t>
      </w:r>
    </w:p>
    <w:p>
      <w:pPr>
        <w:spacing w:after="120"/>
        <w:ind w:firstLine="567"/>
        <w:jc w:val="both"/>
      </w:pPr>
      <w:r>
        <w:rPr>
          <w:rFonts w:ascii="Arial" w:cs="Arial" w:eastAsia="Arial" w:hAnsi="Arial"/>
          <w:b/>
          <w:bCs/>
          <w:sz w:val="24"/>
          <w:szCs w:val="24"/>
        </w:rPr>
        <w:t xml:space="preserve">Статья 622. Порядок исполнения постановления о лишении права управления транспортными средствами</w:t>
      </w:r>
    </w:p>
    <w:p>
      <w:pPr>
        <w:spacing w:after="120"/>
        <w:ind w:firstLine="567"/>
        <w:jc w:val="both"/>
      </w:pPr>
      <w:r>
        <w:rPr>
          <w:rFonts w:ascii="Arial" w:cs="Arial" w:eastAsia="Arial" w:hAnsi="Arial"/>
          <w:sz w:val="24"/>
          <w:szCs w:val="24"/>
        </w:rPr>
        <w:t xml:space="preserve">1. Исполнение постановления о лишении права управления транспортными средствами производится путем изъятия водительского удостоверения, если водитель лишен права управления всеми видами транспортных средств.</w:t>
      </w:r>
    </w:p>
    <w:p>
      <w:pPr>
        <w:spacing w:after="120"/>
        <w:ind w:firstLine="567"/>
        <w:jc w:val="both"/>
      </w:pPr>
      <w:r>
        <w:rPr>
          <w:rFonts w:ascii="Arial" w:cs="Arial" w:eastAsia="Arial" w:hAnsi="Arial"/>
          <w:sz w:val="24"/>
          <w:szCs w:val="24"/>
        </w:rPr>
        <w:t xml:space="preserve">Если водитель лишен права управления не всеми видами транспортных средств, то в водительском удостоверении отмечается, какими видами транспортных средств он лишен права управления.</w:t>
      </w:r>
    </w:p>
    <w:p>
      <w:pPr>
        <w:spacing w:after="120"/>
        <w:ind w:firstLine="567"/>
        <w:jc w:val="both"/>
      </w:pPr>
      <w:r>
        <w:rPr>
          <w:rFonts w:ascii="Arial" w:cs="Arial" w:eastAsia="Arial" w:hAnsi="Arial"/>
          <w:sz w:val="24"/>
          <w:szCs w:val="24"/>
        </w:rPr>
        <w:t xml:space="preserve">2. Если водитель, лишенный права управления транспортными средствами, уклоняется сдать водительское удостоверение, изъятие водительского удостоверения производится органами внутренних дел в принудительном порядке.</w:t>
      </w:r>
    </w:p>
    <w:p>
      <w:pPr>
        <w:spacing w:after="120"/>
        <w:ind w:firstLine="567"/>
        <w:jc w:val="both"/>
      </w:pPr>
      <w:r>
        <w:rPr>
          <w:rFonts w:ascii="Arial" w:cs="Arial" w:eastAsia="Arial" w:hAnsi="Arial"/>
          <w:sz w:val="24"/>
          <w:szCs w:val="24"/>
        </w:rPr>
        <w:t xml:space="preserve">3. Исполнение постановления о лишении права управления маломерными судами производится путем изъятия органом охраны окружающей среды Кыргызской Республики свидетельства на право управления маломерными судами.</w:t>
      </w:r>
    </w:p>
    <w:p>
      <w:pPr>
        <w:spacing w:after="120"/>
        <w:ind w:firstLine="567"/>
        <w:jc w:val="both"/>
      </w:pPr>
      <w:r>
        <w:rPr>
          <w:rFonts w:ascii="Arial" w:cs="Arial" w:eastAsia="Arial" w:hAnsi="Arial"/>
          <w:b/>
          <w:bCs/>
          <w:sz w:val="24"/>
          <w:szCs w:val="24"/>
        </w:rPr>
        <w:t xml:space="preserve">Статья 623. Исчисление сроков о лишении специального права</w:t>
      </w:r>
    </w:p>
    <w:p>
      <w:pPr>
        <w:spacing w:after="120"/>
        <w:ind w:firstLine="567"/>
        <w:jc w:val="both"/>
      </w:pPr>
      <w:r>
        <w:rPr>
          <w:rFonts w:ascii="Arial" w:cs="Arial" w:eastAsia="Arial" w:hAnsi="Arial"/>
          <w:sz w:val="24"/>
          <w:szCs w:val="24"/>
        </w:rPr>
        <w:t xml:space="preserve">1. Водители транспортных средств и лица, нарушившие правила охоты, считаются лишенными специальными правами со дня вынесения постановления о лишении этого права.</w:t>
      </w:r>
    </w:p>
    <w:p>
      <w:pPr>
        <w:spacing w:after="120"/>
        <w:ind w:firstLine="567"/>
        <w:jc w:val="both"/>
      </w:pPr>
      <w:r>
        <w:rPr>
          <w:rFonts w:ascii="Arial" w:cs="Arial" w:eastAsia="Arial" w:hAnsi="Arial"/>
          <w:sz w:val="24"/>
          <w:szCs w:val="24"/>
        </w:rPr>
        <w:t xml:space="preserve">2. По истечении срока лишения специального права лицу, подвергнутому административному взысканию, возвращаются в установленном порядке изъятые у него документы.</w:t>
      </w:r>
    </w:p>
    <w:p>
      <w:pPr>
        <w:spacing w:after="120"/>
        <w:ind w:firstLine="567"/>
        <w:jc w:val="both"/>
      </w:pPr>
      <w:r>
        <w:rPr>
          <w:rFonts w:ascii="Arial" w:cs="Arial" w:eastAsia="Arial" w:hAnsi="Arial"/>
          <w:b/>
          <w:bCs/>
          <w:sz w:val="24"/>
          <w:szCs w:val="24"/>
        </w:rPr>
        <w:t xml:space="preserve">Статья 623-1. Основание и порядок сокращения срока лишения специального права</w:t>
      </w:r>
    </w:p>
    <w:p>
      <w:pPr>
        <w:spacing w:after="120"/>
        <w:ind w:firstLine="567"/>
        <w:jc w:val="both"/>
      </w:pPr>
      <w:r>
        <w:rPr>
          <w:rFonts w:ascii="Arial" w:cs="Arial" w:eastAsia="Arial" w:hAnsi="Arial"/>
          <w:sz w:val="24"/>
          <w:szCs w:val="24"/>
        </w:rPr>
        <w:t xml:space="preserve">При отсутствии повторных административных правонарушений у лица, лишенного на определенный срок права управления транспортным средством или права охоты, суды могут по истечении не менее половины назначенного срока сократить по ходатайству данного лица срок лишения указанного права.</w:t>
      </w:r>
    </w:p>
    <w:p>
      <w:pPr>
        <w:spacing w:after="120"/>
        <w:ind w:firstLine="567"/>
        <w:jc w:val="both"/>
      </w:pPr>
      <w:r>
        <w:rPr>
          <w:rFonts w:ascii="Arial" w:cs="Arial" w:eastAsia="Arial" w:hAnsi="Arial"/>
          <w:sz w:val="24"/>
          <w:szCs w:val="24"/>
        </w:rPr>
        <w:t xml:space="preserve">Примечание. Данные об отсутствии повторных административных правонарушений у лица, лишенного права, представляет орган, составивший протокол о правонарушении.</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4 августа 2008 года № 185</w:t>
      </w:r>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624. Исполнение постановления о направлении водителей на проверку знаний Правил дорожного движения</w:t>
      </w:r>
    </w:p>
    <w:p>
      <w:pPr>
        <w:spacing w:after="60"/>
        <w:ind w:firstLine="567"/>
        <w:jc w:val="both"/>
      </w:pPr>
      <w:r>
        <w:rPr>
          <w:rFonts w:ascii="Arial" w:cs="Arial" w:eastAsia="Arial" w:hAnsi="Arial"/>
          <w:sz w:val="24"/>
          <w:szCs w:val="24"/>
        </w:rPr>
        <w:t xml:space="preserve">Постановление о решении направления водителей на проверку знаний Правил дорожного движения принимают начальники управлений, отделов (отделений) Государственной автомобильной инспекции и их заместители, а там, где отсутствуют отделы (отделения) Государственной автомобильной инспекции - начальники районных отделов органов внутренних дел и их заместители.</w:t>
      </w:r>
    </w:p>
    <w:p>
      <w:pPr>
        <w:spacing w:after="60"/>
        <w:ind w:firstLine="567"/>
        <w:jc w:val="both"/>
      </w:pPr>
      <w:r>
        <w:rPr>
          <w:rFonts w:ascii="Arial" w:cs="Arial" w:eastAsia="Arial" w:hAnsi="Arial"/>
          <w:sz w:val="24"/>
          <w:szCs w:val="24"/>
        </w:rPr>
        <w:t xml:space="preserve">Исполнение постановления о направлении водителей на проверку знаний Правил дорожного движения возлагается на регистрационно-экзаменационные отделы уполномоченного государственного органа в сфере регистрации транспортных средств и водительского состава путем сдачи экзаменов.</w:t>
      </w:r>
    </w:p>
    <w:p>
      <w:pPr>
        <w:spacing w:after="60"/>
        <w:ind w:firstLine="567"/>
        <w:jc w:val="both"/>
      </w:pPr>
      <w:r>
        <w:rPr>
          <w:rFonts w:ascii="Arial" w:cs="Arial" w:eastAsia="Arial" w:hAnsi="Arial"/>
          <w:sz w:val="24"/>
          <w:szCs w:val="24"/>
        </w:rPr>
        <w:t xml:space="preserve">После сдачи экзаменов Правил дорожного движения водителю возвращается право управления транспортным средством.</w:t>
      </w:r>
    </w:p>
    <w:p>
      <w:pPr>
        <w:spacing w:after="60"/>
        <w:ind w:firstLine="567"/>
        <w:jc w:val="both"/>
      </w:pPr>
      <w:r>
        <w:rPr>
          <w:rFonts w:ascii="Arial" w:cs="Arial" w:eastAsia="Arial" w:hAnsi="Arial"/>
          <w:sz w:val="24"/>
          <w:szCs w:val="24"/>
        </w:rPr>
        <w:t xml:space="preserve">Принятие решений и исполнение постановлений о направлении водителей (механизаторов) технических транспортных средств, сельскохозяйственных машин и механизмов на проверку знаний Правил дорожного движения осуществляется органами Главной государственной технической инспекции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c0orotxrej_bisvkknuq">
        <w:r>
          <w:rPr>
            <w:rFonts w:ascii="Arial" w:cs="Arial" w:eastAsia="Arial" w:hAnsi="Arial"/>
            <w:i/>
            <w:iCs/>
            <w:color w:val="1D4ED8"/>
            <w:sz w:val="24"/>
            <w:szCs w:val="24"/>
            <w:u w:val="single"/>
          </w:rPr>
          <w:t xml:space="preserve">22 мая 2014 года № 73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625. Исполнение постановления о приостановлении определенного вида деятельности, восстановлении объекта в его первоначальное состояние, сносе (демонтаже) объекта либо его части</w:t>
      </w:r>
    </w:p>
    <w:p>
      <w:pPr>
        <w:spacing w:after="120"/>
        <w:ind w:firstLine="567"/>
        <w:jc w:val="both"/>
      </w:pPr>
      <w:r>
        <w:rPr>
          <w:rFonts w:ascii="Arial" w:cs="Arial" w:eastAsia="Arial" w:hAnsi="Arial"/>
          <w:sz w:val="24"/>
          <w:szCs w:val="24"/>
        </w:rPr>
        <w:t xml:space="preserve">Постановление о решении приостановления определенного вида деятельности, восстановлении объекта в его первоначальное состояние, сносе (демонтаже) объекта либо его части принимается судом (судьей) или органом (должностным лицом) архитектуры и строительства Кыргызской Республики в пределах своей компетенции.</w:t>
      </w:r>
    </w:p>
    <w:p>
      <w:pPr>
        <w:spacing w:after="120"/>
        <w:ind w:firstLine="567"/>
        <w:jc w:val="both"/>
      </w:pPr>
      <w:r>
        <w:rPr>
          <w:rFonts w:ascii="Arial" w:cs="Arial" w:eastAsia="Arial" w:hAnsi="Arial"/>
          <w:sz w:val="24"/>
          <w:szCs w:val="24"/>
        </w:rPr>
        <w:t xml:space="preserve">Исполнение постановления о приостановлении производства строительных работ производится путем отзыва разрешения на производство строительных работ.</w:t>
      </w:r>
    </w:p>
    <w:p>
      <w:pPr>
        <w:spacing w:after="120"/>
        <w:ind w:firstLine="567"/>
        <w:jc w:val="both"/>
      </w:pPr>
      <w:r>
        <w:rPr>
          <w:rFonts w:ascii="Arial" w:cs="Arial" w:eastAsia="Arial" w:hAnsi="Arial"/>
          <w:sz w:val="24"/>
          <w:szCs w:val="24"/>
        </w:rPr>
        <w:t xml:space="preserve">Восстановление объекта в первоначальное состояние, снос (демонтаж) объекта либо его части осуществляются непосредственно судебными исполнителями при финансировании расходов на демонтаж в порядке, установленном Правительством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v0phpr-mxiilsxp69qyll">
        <w:r>
          <w:rPr>
            <w:rFonts w:ascii="Arial" w:cs="Arial" w:eastAsia="Arial" w:hAnsi="Arial"/>
            <w:i/>
            <w:iCs/>
            <w:color w:val="1D4ED8"/>
            <w:sz w:val="24"/>
            <w:szCs w:val="24"/>
            <w:u w:val="single"/>
          </w:rPr>
          <w:t xml:space="preserve">16 декабря 2011 года № 240</w:t>
        </w:r>
      </w:hyperlink>
      <w:r>
        <w:rPr>
          <w:rFonts w:ascii="Arial" w:cs="Arial" w:eastAsia="Arial" w:hAnsi="Arial"/>
          <w:i/>
          <w:iCs/>
          <w:sz w:val="24"/>
          <w:szCs w:val="24"/>
        </w:rPr>
        <w:t xml:space="preserve">, </w:t>
      </w:r>
      <w:hyperlink w:history="1" r:id="rId09wvxc0awew4inccprkyq">
        <w:r>
          <w:rPr>
            <w:rFonts w:ascii="Arial" w:cs="Arial" w:eastAsia="Arial" w:hAnsi="Arial"/>
            <w:i/>
            <w:iCs/>
            <w:color w:val="1D4ED8"/>
            <w:sz w:val="24"/>
            <w:szCs w:val="24"/>
            <w:u w:val="single"/>
          </w:rPr>
          <w:t xml:space="preserve">28 января 2015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626. Исполнение постановления о возмездном изъятии предмета </w:t>
      </w:r>
    </w:p>
    <w:p>
      <w:pPr>
        <w:spacing w:after="120"/>
        <w:ind w:firstLine="567"/>
        <w:jc w:val="both"/>
      </w:pPr>
      <w:r>
        <w:rPr>
          <w:rFonts w:ascii="Arial" w:cs="Arial" w:eastAsia="Arial" w:hAnsi="Arial"/>
          <w:i/>
          <w:iCs/>
          <w:sz w:val="24"/>
          <w:szCs w:val="24"/>
        </w:rPr>
        <w:t xml:space="preserve">(Исключена в соответствии с </w:t>
      </w:r>
      <w:hyperlink w:history="1" r:id="rId3-zkw8x7mv2sxrr5gg12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августа 2003 года № 191)</w:t>
      </w:r>
    </w:p>
    <w:p>
      <w:pPr>
        <w:spacing w:after="120"/>
        <w:ind w:firstLine="567"/>
        <w:jc w:val="both"/>
      </w:pPr>
      <w:r>
        <w:rPr>
          <w:rFonts w:ascii="Arial" w:cs="Arial" w:eastAsia="Arial" w:hAnsi="Arial"/>
          <w:b/>
          <w:bCs/>
          <w:sz w:val="24"/>
          <w:szCs w:val="24"/>
        </w:rPr>
        <w:t xml:space="preserve">Статья 627. Исполнение постановления о конфискации предмета, явившегося орудием совершения или непосредственным объектом административного правонарушения</w:t>
      </w:r>
    </w:p>
    <w:p>
      <w:pPr>
        <w:spacing w:after="120"/>
        <w:ind w:firstLine="567"/>
        <w:jc w:val="both"/>
      </w:pPr>
      <w:r>
        <w:rPr>
          <w:rFonts w:ascii="Arial" w:cs="Arial" w:eastAsia="Arial" w:hAnsi="Arial"/>
          <w:sz w:val="24"/>
          <w:szCs w:val="24"/>
        </w:rPr>
        <w:t xml:space="preserve">1. Постановление судьи о конфискации предмета, явившегося орудием совершения или непосредственным объектом административного правонарушения, исполняется в порядке, предусмотренном законодательством Кыргызской Республики, судебным исполнителем, а о конфискации оружия, боевых припасов и наркотических средств - органами внутренних дел.</w:t>
      </w:r>
    </w:p>
    <w:p>
      <w:pPr>
        <w:spacing w:after="120"/>
        <w:ind w:firstLine="567"/>
        <w:jc w:val="both"/>
      </w:pPr>
      <w:r>
        <w:rPr>
          <w:rFonts w:ascii="Arial" w:cs="Arial" w:eastAsia="Arial" w:hAnsi="Arial"/>
          <w:sz w:val="24"/>
          <w:szCs w:val="24"/>
        </w:rPr>
        <w:t xml:space="preserve">2. Реализация конфискованных предметов, явившихся орудием совершения или непосредственным объектом административного правонарушения, производится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628. Порядок исполнения постановления о конфискации</w:t>
      </w:r>
    </w:p>
    <w:p>
      <w:pPr>
        <w:spacing w:after="120"/>
        <w:ind w:firstLine="567"/>
        <w:jc w:val="both"/>
      </w:pPr>
      <w:r>
        <w:rPr>
          <w:rFonts w:ascii="Arial" w:cs="Arial" w:eastAsia="Arial" w:hAnsi="Arial"/>
          <w:sz w:val="24"/>
          <w:szCs w:val="24"/>
        </w:rPr>
        <w:t xml:space="preserve">Исполнение постановления о конфискации предмета, явившегося орудием совершения или непосредственным объектом административного правонарушения, осуществляется путем изъятия конфискованного предмета и принудительного безвозмездного обращения этого предмета в собственность государства.</w:t>
      </w:r>
    </w:p>
    <w:p>
      <w:pPr>
        <w:spacing w:after="120"/>
        <w:ind w:firstLine="567"/>
        <w:jc w:val="both"/>
      </w:pPr>
      <w:r>
        <w:rPr>
          <w:rFonts w:ascii="Arial" w:cs="Arial" w:eastAsia="Arial" w:hAnsi="Arial"/>
          <w:b/>
          <w:bCs/>
          <w:sz w:val="24"/>
          <w:szCs w:val="24"/>
        </w:rPr>
        <w:t xml:space="preserve">Статья 629. Окончание производства по исполнению постановления о конфискации</w:t>
      </w:r>
    </w:p>
    <w:p>
      <w:pPr>
        <w:spacing w:after="120"/>
        <w:ind w:firstLine="567"/>
        <w:jc w:val="both"/>
      </w:pPr>
      <w:r>
        <w:rPr>
          <w:rFonts w:ascii="Arial" w:cs="Arial" w:eastAsia="Arial" w:hAnsi="Arial"/>
          <w:sz w:val="24"/>
          <w:szCs w:val="24"/>
        </w:rPr>
        <w:t xml:space="preserve">Постановление о конфискации предмета с отметкой об исполнении возвращается судебному органу, вынесшему постановление.</w:t>
      </w:r>
    </w:p>
    <w:p>
      <w:pPr>
        <w:spacing w:after="120"/>
        <w:ind w:firstLine="567"/>
        <w:jc w:val="both"/>
      </w:pPr>
      <w:r>
        <w:rPr>
          <w:rFonts w:ascii="Arial" w:cs="Arial" w:eastAsia="Arial" w:hAnsi="Arial"/>
          <w:b/>
          <w:bCs/>
          <w:sz w:val="24"/>
          <w:szCs w:val="24"/>
        </w:rPr>
        <w:t xml:space="preserve">Статья 630. Сроки исполнения постановления об административном аресте</w:t>
      </w:r>
    </w:p>
    <w:p>
      <w:pPr>
        <w:spacing w:after="120"/>
        <w:ind w:firstLine="567"/>
        <w:jc w:val="both"/>
      </w:pPr>
      <w:r>
        <w:rPr>
          <w:rFonts w:ascii="Arial" w:cs="Arial" w:eastAsia="Arial" w:hAnsi="Arial"/>
          <w:sz w:val="24"/>
          <w:szCs w:val="24"/>
        </w:rPr>
        <w:t xml:space="preserve">Постановление об административном аресте приводится в исполнение немедленно после его вынесения.</w:t>
      </w:r>
    </w:p>
    <w:p>
      <w:pPr>
        <w:spacing w:after="120"/>
        <w:ind w:firstLine="567"/>
        <w:jc w:val="both"/>
      </w:pPr>
      <w:r>
        <w:rPr>
          <w:rFonts w:ascii="Arial" w:cs="Arial" w:eastAsia="Arial" w:hAnsi="Arial"/>
          <w:sz w:val="24"/>
          <w:szCs w:val="24"/>
        </w:rPr>
        <w:t xml:space="preserve">Исполнение постановления об административном аресте может быть приостановлено на срок до трех суток или прекращено судьей на основании медицинского заключения о наличии у лица, подвергнутого аресту, заболевания, травмы или увечья, препятствующих отбыванию административного ареста, а также в случае возникновения исключительных личных обстоятельств (тяжелого заболевания или смерти близкого родственника либо чрезвычайной ситуации, причинившей значительный материальный ущерб лицу, подвергнутому административному аресту, или его семье). Срок приостановления административного ареста не засчитывается в срок отбывания административного ареста.</w:t>
      </w:r>
    </w:p>
    <w:p>
      <w:pPr>
        <w:spacing w:after="120"/>
        <w:ind w:firstLine="567"/>
        <w:jc w:val="both"/>
      </w:pPr>
      <w:r>
        <w:rPr>
          <w:rFonts w:ascii="Arial" w:cs="Arial" w:eastAsia="Arial" w:hAnsi="Arial"/>
          <w:sz w:val="24"/>
          <w:szCs w:val="24"/>
        </w:rPr>
        <w:t xml:space="preserve">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органами внутренних дел до передачи его в место отбывания административного ареста.</w:t>
      </w:r>
    </w:p>
    <w:p>
      <w:pPr>
        <w:spacing w:after="120"/>
        <w:ind w:firstLine="567"/>
        <w:jc w:val="both"/>
      </w:pPr>
      <w:r>
        <w:rPr>
          <w:rFonts w:ascii="Arial" w:cs="Arial" w:eastAsia="Arial" w:hAnsi="Arial"/>
          <w:i/>
          <w:iCs/>
          <w:sz w:val="24"/>
          <w:szCs w:val="24"/>
        </w:rPr>
        <w:t xml:space="preserve">(В редакции Закона КР от </w:t>
      </w:r>
      <w:hyperlink w:history="1" r:id="rId-k-loekva03y6_bzdlijx">
        <w:r>
          <w:rPr>
            <w:rFonts w:ascii="Arial" w:cs="Arial" w:eastAsia="Arial" w:hAnsi="Arial"/>
            <w:i/>
            <w:iCs/>
            <w:color w:val="1D4ED8"/>
            <w:sz w:val="24"/>
            <w:szCs w:val="24"/>
            <w:u w:val="single"/>
          </w:rPr>
          <w:t xml:space="preserve">28 апреля 2015 года № 90</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631. Порядок отбывания административного ареста</w:t>
      </w:r>
    </w:p>
    <w:p>
      <w:pPr>
        <w:spacing w:after="120"/>
        <w:ind w:firstLine="567"/>
        <w:jc w:val="both"/>
      </w:pPr>
      <w:r>
        <w:rPr>
          <w:rFonts w:ascii="Arial" w:cs="Arial" w:eastAsia="Arial" w:hAnsi="Arial"/>
          <w:sz w:val="24"/>
          <w:szCs w:val="24"/>
        </w:rPr>
        <w:t xml:space="preserve">Лица, подвергнутые административному аресту, содержатся под стражей в местах, определяемых органами внутренних дел. При исполнении постановления об административном аресте арестованные подвергаются личному досмотру.</w:t>
      </w:r>
    </w:p>
    <w:p>
      <w:pPr>
        <w:spacing w:after="120"/>
        <w:ind w:firstLine="567"/>
        <w:jc w:val="both"/>
      </w:pPr>
      <w:r>
        <w:rPr>
          <w:rFonts w:ascii="Arial" w:cs="Arial" w:eastAsia="Arial" w:hAnsi="Arial"/>
          <w:sz w:val="24"/>
          <w:szCs w:val="24"/>
        </w:rPr>
        <w:t xml:space="preserve">Срок административного задержания засчитывается в срок административного ареста.</w:t>
      </w:r>
    </w:p>
    <w:p>
      <w:pPr>
        <w:spacing w:after="120"/>
        <w:ind w:firstLine="567"/>
        <w:jc w:val="both"/>
      </w:pPr>
      <w:r>
        <w:rPr>
          <w:rFonts w:ascii="Arial" w:cs="Arial" w:eastAsia="Arial" w:hAnsi="Arial"/>
          <w:b/>
          <w:bCs/>
          <w:sz w:val="24"/>
          <w:szCs w:val="24"/>
        </w:rPr>
        <w:t xml:space="preserve">Статья 632. Трудовое использование лиц, подвергнутых административному аресту</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ki4t6ohfd7kdjiqeh2kn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января 2013 года № 2)</w:t>
      </w:r>
    </w:p>
    <w:p>
      <w:pPr>
        <w:spacing w:after="120"/>
        <w:ind w:firstLine="567"/>
        <w:jc w:val="both"/>
      </w:pPr>
      <w:r>
        <w:rPr>
          <w:rFonts w:ascii="Arial" w:cs="Arial" w:eastAsia="Arial" w:hAnsi="Arial"/>
          <w:b/>
          <w:bCs/>
          <w:sz w:val="24"/>
          <w:szCs w:val="24"/>
        </w:rPr>
        <w:t xml:space="preserve">Статья 633. Исполнение постановления об административном выдворении из пределов Кыргызской Республики иностранных граждан и лиц без гражданства</w:t>
      </w:r>
    </w:p>
    <w:p>
      <w:pPr>
        <w:spacing w:after="120"/>
        <w:ind w:firstLine="567"/>
        <w:jc w:val="both"/>
      </w:pPr>
      <w:r>
        <w:rPr>
          <w:rFonts w:ascii="Arial" w:cs="Arial" w:eastAsia="Arial" w:hAnsi="Arial"/>
          <w:sz w:val="24"/>
          <w:szCs w:val="24"/>
        </w:rPr>
        <w:t xml:space="preserve">Постановление об административном выдворении из Кыргызской Республики иностранных граждан и лиц без гражданства исполняется органами пограничной службы, органами внутренних дел.</w:t>
      </w:r>
    </w:p>
    <w:p>
      <w:pPr>
        <w:spacing w:after="120"/>
        <w:ind w:firstLine="567"/>
        <w:jc w:val="both"/>
      </w:pPr>
      <w:r>
        <w:rPr>
          <w:rFonts w:ascii="Arial" w:cs="Arial" w:eastAsia="Arial" w:hAnsi="Arial"/>
          <w:sz w:val="24"/>
          <w:szCs w:val="24"/>
        </w:rPr>
        <w:t xml:space="preserve">Исполнение постановления об административном выдворении из Кыргызской Республики иностранного гражданина 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выдворяемого лица из Кыргызской Республики.</w:t>
      </w:r>
    </w:p>
    <w:p>
      <w:pPr>
        <w:spacing w:after="120"/>
        <w:ind w:firstLine="567"/>
        <w:jc w:val="both"/>
      </w:pPr>
      <w:r>
        <w:rPr>
          <w:rFonts w:ascii="Arial" w:cs="Arial" w:eastAsia="Arial" w:hAnsi="Arial"/>
          <w:sz w:val="24"/>
          <w:szCs w:val="24"/>
        </w:rPr>
        <w:t xml:space="preserve">Если передача выдворяемого лица представителю иностранного государства не предусмотрена договором Кыргызской Республики с указанным государством, выдворение осуществляется в месте, определяемом пограничной службой.</w:t>
      </w:r>
    </w:p>
    <w:p>
      <w:pPr>
        <w:spacing w:after="120"/>
        <w:ind w:firstLine="567"/>
        <w:jc w:val="both"/>
      </w:pPr>
      <w:r>
        <w:rPr>
          <w:rFonts w:ascii="Arial" w:cs="Arial" w:eastAsia="Arial" w:hAnsi="Arial"/>
          <w:sz w:val="24"/>
          <w:szCs w:val="24"/>
        </w:rPr>
        <w:t xml:space="preserve">О выдворении иностранного гражданина или лица без гражданства из пункта пропуска через государственную границу Кыргызской Республики уведомляются власти иностранного государства, на (через) территорию которого указанное лицо выдворяется, если выдворение предусмотрено договором Кыргызской Республики с указанным государством.</w:t>
      </w:r>
    </w:p>
    <w:p>
      <w:pPr>
        <w:spacing w:after="120"/>
        <w:ind w:firstLine="567"/>
        <w:jc w:val="both"/>
      </w:pPr>
      <w:r>
        <w:rPr>
          <w:rFonts w:ascii="Arial" w:cs="Arial" w:eastAsia="Arial" w:hAnsi="Arial"/>
          <w:sz w:val="24"/>
          <w:szCs w:val="24"/>
        </w:rPr>
        <w:t xml:space="preserve">Исполнение постановления об административном выдворении оформляется в виде двустороннего или одностороннего акта, который приобщается к постановлению.</w:t>
      </w:r>
    </w:p>
    <w:p>
      <w:pPr>
        <w:spacing w:after="120"/>
        <w:ind w:firstLine="567"/>
        <w:jc w:val="both"/>
      </w:pPr>
      <w:r>
        <w:rPr>
          <w:rFonts w:ascii="Arial" w:cs="Arial" w:eastAsia="Arial" w:hAnsi="Arial"/>
          <w:b/>
          <w:bCs/>
          <w:sz w:val="24"/>
          <w:szCs w:val="24"/>
        </w:rPr>
        <w:t xml:space="preserve">Статья 634. Исполнение постановления о сокращении срока пребывания иностранных граждан и лиц без гражданства в Кыргызской Республике</w:t>
      </w:r>
    </w:p>
    <w:p>
      <w:pPr>
        <w:spacing w:after="120"/>
        <w:ind w:firstLine="567"/>
        <w:jc w:val="both"/>
      </w:pPr>
      <w:r>
        <w:rPr>
          <w:rFonts w:ascii="Arial" w:cs="Arial" w:eastAsia="Arial" w:hAnsi="Arial"/>
          <w:sz w:val="24"/>
          <w:szCs w:val="24"/>
        </w:rPr>
        <w:t xml:space="preserve">Постановление о решении сокращения срока пребывания иностранных граждан и лиц без гражданства в Кыргызской Республике, нарушающих законодательство о порядке их пребывания в Кыргызской Республике, принимается начальниками органов внутренних дел и их заместителями.</w:t>
      </w:r>
    </w:p>
    <w:p>
      <w:pPr>
        <w:spacing w:after="120"/>
        <w:ind w:firstLine="567"/>
        <w:jc w:val="both"/>
      </w:pPr>
      <w:r>
        <w:rPr>
          <w:rFonts w:ascii="Arial" w:cs="Arial" w:eastAsia="Arial" w:hAnsi="Arial"/>
          <w:sz w:val="24"/>
          <w:szCs w:val="24"/>
        </w:rPr>
        <w:t xml:space="preserve">Исполнение постановления о сокращении срока пребывания иностранных граждан и лиц без гражданства в Кыргызской Республике возлагается на органы паспортно-визовой службы органов внутренних дел Кыргызской Республики.</w:t>
      </w:r>
    </w:p>
    <w:p>
      <w:pPr>
        <w:spacing w:after="120"/>
        <w:ind w:firstLine="567"/>
        <w:jc w:val="both"/>
      </w:pPr>
      <w:r>
        <w:rPr>
          <w:rFonts w:ascii="Arial" w:cs="Arial" w:eastAsia="Arial" w:hAnsi="Arial"/>
          <w:sz w:val="24"/>
          <w:szCs w:val="24"/>
        </w:rPr>
        <w:t xml:space="preserve">Срок сокращения пребывания иностранных граждан и лиц без гражданства исчисляется с момента вынесения постановления.</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1</w:t>
      </w:r>
      <w:r>
        <w:rPr>
          <w:rFonts w:ascii="Arial" w:cs="Arial" w:eastAsia="Arial" w:hAnsi="Arial"/>
          <w:b/>
          <w:bCs/>
          <w:sz w:val="24"/>
          <w:szCs w:val="24"/>
        </w:rPr>
        <w:t xml:space="preserve">. Исполнение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Постановление суда о привлечении к общественным работам направляется в органы внутренних дел по месту жительства правонарушителей, а в отношении лиц, не имеющих постоянного места жительства, - по месту совершения правонарушения.</w:t>
      </w:r>
    </w:p>
    <w:p>
      <w:pPr>
        <w:spacing w:after="60"/>
        <w:ind w:firstLine="567"/>
        <w:jc w:val="both"/>
      </w:pPr>
      <w:r>
        <w:rPr>
          <w:rFonts w:ascii="Arial" w:cs="Arial" w:eastAsia="Arial" w:hAnsi="Arial"/>
          <w:sz w:val="24"/>
          <w:szCs w:val="24"/>
        </w:rPr>
        <w:t xml:space="preserve">2. Перечень видов и объектов выполнения общественных работ определяется органами местного самоуправления по согласованию с территориальными органами внутренних дел.</w:t>
      </w:r>
    </w:p>
    <w:p>
      <w:pPr>
        <w:spacing w:after="60"/>
        <w:ind w:firstLine="567"/>
        <w:jc w:val="both"/>
      </w:pPr>
      <w:r>
        <w:rPr>
          <w:rFonts w:ascii="Arial" w:cs="Arial" w:eastAsia="Arial" w:hAnsi="Arial"/>
          <w:sz w:val="24"/>
          <w:szCs w:val="24"/>
        </w:rPr>
        <w:t xml:space="preserve">3. Правонарушители привлекаются к общественным работам не позднее трехдневного срока со дня поступления в органы внутренних дел соответствующего постановления суда.</w:t>
      </w:r>
    </w:p>
    <w:p>
      <w:pPr>
        <w:spacing w:after="60"/>
        <w:ind w:firstLine="567"/>
        <w:jc w:val="both"/>
      </w:pPr>
      <w:r>
        <w:rPr>
          <w:rFonts w:ascii="Arial" w:cs="Arial" w:eastAsia="Arial" w:hAnsi="Arial"/>
          <w:sz w:val="24"/>
          <w:szCs w:val="24"/>
        </w:rPr>
        <w:t xml:space="preserve">4. Органы внутренних дел разъясняют правонарушителям порядок и условия выполнения общественных работ, последствия уклонения от выполнения общественных работ, направляют правонарушителей на объекты, определяемые органами местного самоуправления для выполнения общественных работ, ведут учет отработанного времени и контролируют выполнение ими общественных работ на объектах.</w:t>
      </w:r>
    </w:p>
    <w:p>
      <w:pPr>
        <w:spacing w:after="60"/>
        <w:ind w:firstLine="567"/>
        <w:jc w:val="both"/>
      </w:pPr>
      <w:r>
        <w:rPr>
          <w:rFonts w:ascii="Arial" w:cs="Arial" w:eastAsia="Arial" w:hAnsi="Arial"/>
          <w:i/>
          <w:iCs/>
          <w:sz w:val="24"/>
          <w:szCs w:val="24"/>
        </w:rPr>
        <w:t xml:space="preserve">(В редакции Закона КР от </w:t>
      </w:r>
      <w:hyperlink w:history="1" r:id="rIdbppnazlfu_5yaauzbbhss">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2</w:t>
      </w:r>
      <w:r>
        <w:rPr>
          <w:rFonts w:ascii="Arial" w:cs="Arial" w:eastAsia="Arial" w:hAnsi="Arial"/>
          <w:b/>
          <w:bCs/>
          <w:sz w:val="24"/>
          <w:szCs w:val="24"/>
        </w:rPr>
        <w:t xml:space="preserve">. Условия исполнения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Правонарушители обязаны в течение трех дней со дня вступления в законную силу постановления суда о привлечении к общественным работам прибыть в органы внутренних дел для выполнения общественных работ, соблюдать правила внутреннего распорядка предприятий, организаций и учреждений, где выполняются общественные работы, добросовестно относиться к труду, выполнять законные требования администрации предприятий, организаций и учреждений, отработать установленный судом срок общественных работ, ставить в известность органы внутренних дел о перемене места жительства.</w:t>
      </w:r>
    </w:p>
    <w:p>
      <w:pPr>
        <w:spacing w:after="60"/>
        <w:ind w:firstLine="567"/>
        <w:jc w:val="both"/>
      </w:pPr>
      <w:r>
        <w:rPr>
          <w:rFonts w:ascii="Arial" w:cs="Arial" w:eastAsia="Arial" w:hAnsi="Arial"/>
          <w:sz w:val="24"/>
          <w:szCs w:val="24"/>
        </w:rPr>
        <w:t xml:space="preserve">2. Продолжительность общественных работ в сутки не превышает:</w:t>
      </w:r>
    </w:p>
    <w:p>
      <w:pPr>
        <w:spacing w:after="60"/>
        <w:ind w:firstLine="567"/>
        <w:jc w:val="both"/>
      </w:pPr>
      <w:r>
        <w:rPr>
          <w:rFonts w:ascii="Arial" w:cs="Arial" w:eastAsia="Arial" w:hAnsi="Arial"/>
          <w:sz w:val="24"/>
          <w:szCs w:val="24"/>
        </w:rPr>
        <w:t xml:space="preserve">1) для неработающих правонарушителей - восьми часов;</w:t>
      </w:r>
    </w:p>
    <w:p>
      <w:pPr>
        <w:spacing w:after="60"/>
        <w:ind w:firstLine="567"/>
        <w:jc w:val="both"/>
      </w:pPr>
      <w:r>
        <w:rPr>
          <w:rFonts w:ascii="Arial" w:cs="Arial" w:eastAsia="Arial" w:hAnsi="Arial"/>
          <w:sz w:val="24"/>
          <w:szCs w:val="24"/>
        </w:rPr>
        <w:t xml:space="preserve">2) для работающих правонарушителей и учащихся - четырех часов.</w:t>
      </w:r>
    </w:p>
    <w:p>
      <w:pPr>
        <w:spacing w:after="60"/>
        <w:ind w:firstLine="567"/>
        <w:jc w:val="both"/>
      </w:pPr>
      <w:r>
        <w:rPr>
          <w:rFonts w:ascii="Arial" w:cs="Arial" w:eastAsia="Arial" w:hAnsi="Arial"/>
          <w:sz w:val="24"/>
          <w:szCs w:val="24"/>
        </w:rPr>
        <w:t xml:space="preserve">3. Предоставление правонарушителю очередного отпуска по основному месту работы не приостанавливает исполнения общественных работ.</w:t>
      </w:r>
    </w:p>
    <w:p>
      <w:pPr>
        <w:spacing w:after="60"/>
        <w:ind w:firstLine="567"/>
        <w:jc w:val="both"/>
      </w:pPr>
      <w:r>
        <w:rPr>
          <w:rFonts w:ascii="Arial" w:cs="Arial" w:eastAsia="Arial" w:hAnsi="Arial"/>
          <w:sz w:val="24"/>
          <w:szCs w:val="24"/>
        </w:rPr>
        <w:t xml:space="preserve">4. При наличии уважительных причин органы внутренних дел вправе разрешить правонарушителям проработать в течение недели меньшее количество часов.</w:t>
      </w:r>
    </w:p>
    <w:p>
      <w:pPr>
        <w:spacing w:after="60"/>
        <w:ind w:firstLine="567"/>
        <w:jc w:val="both"/>
      </w:pPr>
      <w:r>
        <w:rPr>
          <w:rFonts w:ascii="Arial" w:cs="Arial" w:eastAsia="Arial" w:hAnsi="Arial"/>
          <w:sz w:val="24"/>
          <w:szCs w:val="24"/>
        </w:rPr>
        <w:t xml:space="preserve">5. Срок общественных работ должен быть отработан правонарушителем не позднее двух месяцев со дня вступления в законную силу постановления суда о привлечении к общественным работам.</w:t>
      </w:r>
    </w:p>
    <w:p>
      <w:pPr>
        <w:spacing w:after="60"/>
        <w:ind w:firstLine="567"/>
        <w:jc w:val="both"/>
      </w:pPr>
      <w:r>
        <w:rPr>
          <w:rFonts w:ascii="Arial" w:cs="Arial" w:eastAsia="Arial" w:hAnsi="Arial"/>
          <w:sz w:val="24"/>
          <w:szCs w:val="24"/>
        </w:rPr>
        <w:t xml:space="preserve">6. На администрацию предприятия, организации или учреждения по месту исполнения правонарушителями общественных работ возлагается контроль за выполнением правонарушителями определенных для них работ, учет отработанного времени, уведомление органов внутренних дел о количестве проработанных часов, об уклонении правонарушителей от выполнения общественных работ, обеспечение безопасных условий труда в соответствии с законодательством Кыргызской Республики о труде.</w:t>
      </w:r>
    </w:p>
    <w:p>
      <w:pPr>
        <w:spacing w:after="60"/>
        <w:ind w:firstLine="567"/>
        <w:jc w:val="both"/>
      </w:pPr>
      <w:r>
        <w:rPr>
          <w:rFonts w:ascii="Arial" w:cs="Arial" w:eastAsia="Arial" w:hAnsi="Arial"/>
          <w:sz w:val="24"/>
          <w:szCs w:val="24"/>
        </w:rPr>
        <w:t xml:space="preserve">7. Неисполнение должностными лицами предприятий, организаций и учреждений постановления суда о привлечении к общественным работам влечет ответственность в соответствии со </w:t>
      </w:r>
      <w:hyperlink w:history="1" r:id="rId1atg1-eugn_zz1ll80jir">
        <w:r>
          <w:rPr>
            <w:rFonts w:ascii="Arial" w:cs="Arial" w:eastAsia="Arial" w:hAnsi="Arial"/>
            <w:color w:val="1D4ED8"/>
            <w:sz w:val="24"/>
            <w:szCs w:val="24"/>
            <w:u w:val="single"/>
          </w:rPr>
          <w:t xml:space="preserve">статьей 422</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Закона КР от </w:t>
      </w:r>
      <w:hyperlink w:history="1" r:id="rIdiwvf-3sna5l7lqkgwn2zn">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634</w:t>
      </w:r>
      <w:r>
        <w:rPr>
          <w:rFonts w:ascii="Arial" w:cs="Arial" w:eastAsia="Arial" w:hAnsi="Arial"/>
          <w:b/>
          <w:bCs/>
          <w:sz w:val="24"/>
          <w:szCs w:val="24"/>
        </w:rPr>
        <w:t xml:space="preserve">3</w:t>
      </w:r>
      <w:r>
        <w:rPr>
          <w:rFonts w:ascii="Arial" w:cs="Arial" w:eastAsia="Arial" w:hAnsi="Arial"/>
          <w:b/>
          <w:bCs/>
          <w:sz w:val="24"/>
          <w:szCs w:val="24"/>
        </w:rPr>
        <w:t xml:space="preserve">. Злостное уклонение от исполнения постановления о привлечении к общественным работам</w:t>
      </w:r>
    </w:p>
    <w:p>
      <w:pPr>
        <w:spacing w:after="60"/>
        <w:ind w:firstLine="567"/>
        <w:jc w:val="both"/>
      </w:pPr>
      <w:r>
        <w:rPr>
          <w:rFonts w:ascii="Arial" w:cs="Arial" w:eastAsia="Arial" w:hAnsi="Arial"/>
          <w:sz w:val="24"/>
          <w:szCs w:val="24"/>
        </w:rPr>
        <w:t xml:space="preserve">1. Злостным уклонением от исполнения постановления о привлечении к общественным работам признается:</w:t>
      </w:r>
    </w:p>
    <w:p>
      <w:pPr>
        <w:spacing w:after="60"/>
        <w:ind w:firstLine="567"/>
        <w:jc w:val="both"/>
      </w:pPr>
      <w:r>
        <w:rPr>
          <w:rFonts w:ascii="Arial" w:cs="Arial" w:eastAsia="Arial" w:hAnsi="Arial"/>
          <w:sz w:val="24"/>
          <w:szCs w:val="24"/>
        </w:rPr>
        <w:t xml:space="preserve">1) невыход на общественные работы без уважительных причин более двух раз в течение недели;</w:t>
      </w:r>
    </w:p>
    <w:p>
      <w:pPr>
        <w:spacing w:after="60"/>
        <w:ind w:firstLine="567"/>
        <w:jc w:val="both"/>
      </w:pPr>
      <w:r>
        <w:rPr>
          <w:rFonts w:ascii="Arial" w:cs="Arial" w:eastAsia="Arial" w:hAnsi="Arial"/>
          <w:sz w:val="24"/>
          <w:szCs w:val="24"/>
        </w:rPr>
        <w:t xml:space="preserve">2) нарушение порядка и условий выполнения общественных работ более двух раз;</w:t>
      </w:r>
    </w:p>
    <w:p>
      <w:pPr>
        <w:spacing w:after="60"/>
        <w:ind w:firstLine="567"/>
        <w:jc w:val="both"/>
      </w:pPr>
      <w:r>
        <w:rPr>
          <w:rFonts w:ascii="Arial" w:cs="Arial" w:eastAsia="Arial" w:hAnsi="Arial"/>
          <w:sz w:val="24"/>
          <w:szCs w:val="24"/>
        </w:rPr>
        <w:t xml:space="preserve">3) невыполнение постановления суда о привлечении к общественным работам в установленный срок.</w:t>
      </w:r>
    </w:p>
    <w:p>
      <w:pPr>
        <w:spacing w:after="60"/>
        <w:ind w:firstLine="567"/>
        <w:jc w:val="both"/>
      </w:pPr>
      <w:r>
        <w:rPr>
          <w:rFonts w:ascii="Arial" w:cs="Arial" w:eastAsia="Arial" w:hAnsi="Arial"/>
          <w:sz w:val="24"/>
          <w:szCs w:val="24"/>
        </w:rPr>
        <w:t xml:space="preserve">2. В случае злостного уклонения правонарушителя от выполнения общественных работ органы внутренних дел вносят в суд представление о замене административного взыскания в виде привлечения к общественным работам на административное взыскание в виде административного ареста.</w:t>
      </w:r>
    </w:p>
    <w:p>
      <w:pPr>
        <w:spacing w:after="60"/>
        <w:ind w:firstLine="567"/>
        <w:jc w:val="both"/>
      </w:pPr>
      <w:r>
        <w:rPr>
          <w:rFonts w:ascii="Arial" w:cs="Arial" w:eastAsia="Arial" w:hAnsi="Arial"/>
          <w:i/>
          <w:iCs/>
          <w:sz w:val="24"/>
          <w:szCs w:val="24"/>
        </w:rPr>
        <w:t xml:space="preserve">(В редакции Закона КР от </w:t>
      </w:r>
      <w:hyperlink w:history="1" r:id="rIdomwwfg90uarijhc8hleku">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635. Порядок и сроки исполнения постановления в части возмещения имущественного ущерба</w:t>
      </w:r>
    </w:p>
    <w:p>
      <w:pPr>
        <w:spacing w:after="120"/>
        <w:ind w:firstLine="567"/>
        <w:jc w:val="both"/>
      </w:pPr>
      <w:r>
        <w:rPr>
          <w:rFonts w:ascii="Arial" w:cs="Arial" w:eastAsia="Arial" w:hAnsi="Arial"/>
          <w:sz w:val="24"/>
          <w:szCs w:val="24"/>
        </w:rPr>
        <w:t xml:space="preserve">1. Постановление по делу об административном правонарушении в части возмещения имущественного ущерба приводится в исполнение в порядке, установленном настоящим Кодексом, Гражданским, Гражданско-процессуальным кодексами Кыргызской Республики.</w:t>
      </w:r>
    </w:p>
    <w:p>
      <w:pPr>
        <w:spacing w:after="120"/>
        <w:ind w:firstLine="567"/>
        <w:jc w:val="both"/>
      </w:pPr>
      <w:r>
        <w:rPr>
          <w:rFonts w:ascii="Arial" w:cs="Arial" w:eastAsia="Arial" w:hAnsi="Arial"/>
          <w:sz w:val="24"/>
          <w:szCs w:val="24"/>
        </w:rPr>
        <w:t xml:space="preserve">2. Постановление по делу об административном правонарушении в части возмещения имущественного ущерба является исполнительным документом.</w:t>
      </w:r>
    </w:p>
    <w:p>
      <w:pPr>
        <w:spacing w:after="120"/>
        <w:ind w:firstLine="567"/>
        <w:jc w:val="both"/>
      </w:pPr>
      <w:r>
        <w:rPr>
          <w:rFonts w:ascii="Arial" w:cs="Arial" w:eastAsia="Arial" w:hAnsi="Arial"/>
          <w:sz w:val="24"/>
          <w:szCs w:val="24"/>
        </w:rPr>
        <w:t xml:space="preserve">3. Имущественный ущерб должен быть возмещен нарушителем не позднее трех месяцев со дня вручения ему постановления, а в случае обжалования такого постановления - не позднее тридцати дней со дня уведомления об оставлении жалобы или представления без удовлетворения.</w:t>
      </w:r>
    </w:p>
    <w:p>
      <w:pPr>
        <w:spacing w:after="120"/>
        <w:ind w:firstLine="567"/>
        <w:jc w:val="both"/>
      </w:pPr>
      <w:r>
        <w:rPr>
          <w:rFonts w:ascii="Arial" w:cs="Arial" w:eastAsia="Arial" w:hAnsi="Arial"/>
          <w:b/>
          <w:bCs/>
          <w:sz w:val="24"/>
          <w:szCs w:val="24"/>
        </w:rPr>
        <w:t xml:space="preserve">Статья 636. Последствия неисполнения постановления в части возмещения имущественного ущерба</w:t>
      </w:r>
    </w:p>
    <w:p>
      <w:pPr>
        <w:spacing w:after="120"/>
        <w:ind w:firstLine="567"/>
        <w:jc w:val="both"/>
      </w:pPr>
      <w:r>
        <w:rPr>
          <w:rFonts w:ascii="Arial" w:cs="Arial" w:eastAsia="Arial" w:hAnsi="Arial"/>
          <w:sz w:val="24"/>
          <w:szCs w:val="24"/>
        </w:rPr>
        <w:t xml:space="preserve">В случае неисполнения постановления в части возмещения имущественного ущерба в срок, установленный частью третьей статьи 635 настоящего Кодекса, оно направляется для взыскания ущерба в порядке исполнительного производства, предусмотренным Гражданским процессуальным кодексом Кыргызской Республики.</w:t>
      </w:r>
    </w:p>
    <w:p>
      <w:pPr>
        <w:spacing w:after="120"/>
        <w:ind w:firstLine="567"/>
        <w:jc w:val="both"/>
      </w:pPr>
      <w:r>
        <w:rPr>
          <w:rFonts w:ascii="Arial" w:cs="Arial" w:eastAsia="Arial" w:hAnsi="Arial"/>
          <w:b/>
          <w:bCs/>
          <w:sz w:val="24"/>
          <w:szCs w:val="24"/>
        </w:rPr>
        <w:t xml:space="preserve">Статья 637. Возмещение издержек по делу об административных нарушениях</w:t>
      </w:r>
    </w:p>
    <w:p>
      <w:pPr>
        <w:spacing w:after="120"/>
        <w:ind w:firstLine="567"/>
        <w:jc w:val="both"/>
      </w:pPr>
      <w:r>
        <w:rPr>
          <w:rFonts w:ascii="Arial" w:cs="Arial" w:eastAsia="Arial" w:hAnsi="Arial"/>
          <w:sz w:val="24"/>
          <w:szCs w:val="24"/>
        </w:rPr>
        <w:t xml:space="preserve">1. Издержки по рассмотрению исполнения дела об административном правонарушении возлагаются на лицо, в отношении которого вынесено постановление о наложении административного взыскания.</w:t>
      </w:r>
    </w:p>
    <w:p>
      <w:pPr>
        <w:spacing w:after="120"/>
        <w:ind w:firstLine="567"/>
        <w:jc w:val="both"/>
      </w:pPr>
      <w:r>
        <w:rPr>
          <w:rFonts w:ascii="Arial" w:cs="Arial" w:eastAsia="Arial" w:hAnsi="Arial"/>
          <w:sz w:val="24"/>
          <w:szCs w:val="24"/>
        </w:rPr>
        <w:t xml:space="preserve">2. При освобождении лица от ответственности должностное лицо, которое рассматривало дело об административном правонарушении, вправе взыскать с правонарушителя издержки, за исключением сумм, выплаченных переводчику.</w:t>
      </w:r>
    </w:p>
    <w:p>
      <w:pPr>
        <w:spacing w:after="120"/>
        <w:ind w:firstLine="567"/>
        <w:jc w:val="both"/>
      </w:pPr>
      <w:r>
        <w:rPr>
          <w:rFonts w:ascii="Arial" w:cs="Arial" w:eastAsia="Arial" w:hAnsi="Arial"/>
          <w:sz w:val="24"/>
          <w:szCs w:val="24"/>
        </w:rPr>
        <w:t xml:space="preserve">3. Если по делу о правонарушении наложено административное взыскание на нескольких лиц, должностное лицо определяет, в каком размере должны быть возложены издержки на каждого из них.</w:t>
      </w:r>
    </w:p>
    <w:p>
      <w:pPr>
        <w:spacing w:after="120"/>
        <w:ind w:firstLine="567"/>
        <w:jc w:val="both"/>
      </w:pPr>
      <w:r>
        <w:rPr>
          <w:rFonts w:ascii="Arial" w:cs="Arial" w:eastAsia="Arial" w:hAnsi="Arial"/>
          <w:sz w:val="24"/>
          <w:szCs w:val="24"/>
        </w:rPr>
        <w:t xml:space="preserve">4. В случае прекращения производства по делу об административном правонарушении, образовавшиеся издержки, а равно издержки, подлежащие взысканию с лица, признанного несостоятельным, а также издержки, связанные с выплатой сумм переводчику, относятся на счет государственного бюджета.</w:t>
      </w:r>
    </w:p>
    <w:p>
      <w:pPr>
        <w:spacing w:after="120"/>
        <w:ind w:firstLine="567"/>
        <w:jc w:val="both"/>
      </w:pPr>
      <w:r>
        <w:rPr>
          <w:rFonts w:ascii="Arial" w:cs="Arial" w:eastAsia="Arial" w:hAnsi="Arial"/>
          <w:sz w:val="24"/>
          <w:szCs w:val="24"/>
        </w:rPr>
        <w:t xml:space="preserve">5. Должностное лицо, в производстве которого находится дело об административном правонарушении и рассматривающее это дело, обязано собрать и приобщить к делу документы, определяющие размеры издержек по делу.</w:t>
      </w:r>
    </w:p>
    <w:p>
      <w:pPr>
        <w:spacing w:after="120"/>
        <w:ind w:firstLine="567"/>
        <w:jc w:val="center"/>
      </w:pPr>
      <w:r>
        <w:rPr>
          <w:rFonts w:ascii="Arial" w:cs="Arial" w:eastAsia="Arial" w:hAnsi="Arial"/>
          <w:b/>
          <w:bCs/>
          <w:sz w:val="24"/>
          <w:szCs w:val="24"/>
        </w:rPr>
        <w:t xml:space="preserve">РАЗДЕЛ VI
 ПОНЯТИЯ, ИСПОЛЬЗУЕМЫЕ В КОДЕКСЕ КЫРГЫЗСКОЙ РЕСПУБЛИКИ ОБ АДМИНИСТРАТИВНОЙ ОТВЕТСТВЕННОСТИ</w:t>
      </w:r>
    </w:p>
    <w:p>
      <w:pPr>
        <w:spacing w:after="120"/>
        <w:ind w:firstLine="567"/>
        <w:jc w:val="center"/>
      </w:pPr>
      <w:r>
        <w:rPr>
          <w:rFonts w:ascii="Arial" w:cs="Arial" w:eastAsia="Arial" w:hAnsi="Arial"/>
          <w:i/>
          <w:iCs/>
          <w:sz w:val="24"/>
          <w:szCs w:val="24"/>
        </w:rPr>
        <w:t xml:space="preserve">(В редакции Законов КР от </w:t>
      </w:r>
      <w:hyperlink w:history="1" r:id="rIdggmpaznsrpiat3xcsckvt">
        <w:r>
          <w:rPr>
            <w:rFonts w:ascii="Arial" w:cs="Arial" w:eastAsia="Arial" w:hAnsi="Arial"/>
            <w:i/>
            <w:iCs/>
            <w:color w:val="1D4ED8"/>
            <w:sz w:val="24"/>
            <w:szCs w:val="24"/>
            <w:u w:val="single"/>
          </w:rPr>
          <w:t xml:space="preserve">5 августа 2003 года № 191</w:t>
        </w:r>
      </w:hyperlink>
      <w:r>
        <w:rPr>
          <w:rFonts w:ascii="Arial" w:cs="Arial" w:eastAsia="Arial" w:hAnsi="Arial"/>
          <w:i/>
          <w:iCs/>
          <w:sz w:val="24"/>
          <w:szCs w:val="24"/>
        </w:rPr>
        <w:t xml:space="preserve">,</w:t>
      </w:r>
      <w:hyperlink w:history="1" r:id="rIdkrsmwazcv8zpoec4rojol">
        <w:r>
          <w:rPr>
            <w:rFonts w:ascii="Arial" w:cs="Arial" w:eastAsia="Arial" w:hAnsi="Arial"/>
            <w:i/>
            <w:iCs/>
            <w:color w:val="1D4ED8"/>
            <w:sz w:val="24"/>
            <w:szCs w:val="24"/>
            <w:u w:val="single"/>
          </w:rPr>
          <w:t xml:space="preserve">26 июля 2011 года № 141</w:t>
        </w:r>
      </w:hyperlink>
      <w:r>
        <w:rPr>
          <w:rFonts w:ascii="Arial" w:cs="Arial" w:eastAsia="Arial" w:hAnsi="Arial"/>
          <w:i/>
          <w:iCs/>
          <w:sz w:val="24"/>
          <w:szCs w:val="24"/>
        </w:rPr>
        <w:t xml:space="preserve">, </w:t>
      </w:r>
      <w:hyperlink w:history="1" r:id="rIdij-ah16ac3rsg9lajskgz">
        <w:r>
          <w:rPr>
            <w:rFonts w:ascii="Arial" w:cs="Arial" w:eastAsia="Arial" w:hAnsi="Arial"/>
            <w:i/>
            <w:iCs/>
            <w:color w:val="1D4ED8"/>
            <w:sz w:val="24"/>
            <w:szCs w:val="24"/>
            <w:u w:val="single"/>
          </w:rPr>
          <w:t xml:space="preserve">25 июля 2012 года № 142</w:t>
        </w:r>
      </w:hyperlink>
      <w:r>
        <w:rPr>
          <w:rFonts w:ascii="Arial" w:cs="Arial" w:eastAsia="Arial" w:hAnsi="Arial"/>
          <w:i/>
          <w:iCs/>
          <w:sz w:val="24"/>
          <w:szCs w:val="24"/>
        </w:rPr>
        <w:t xml:space="preserve">, </w:t>
      </w:r>
      <w:hyperlink w:history="1" r:id="rIdlyufhze--lchwtk9tbpvl">
        <w:r>
          <w:rPr>
            <w:rFonts w:ascii="Arial" w:cs="Arial" w:eastAsia="Arial" w:hAnsi="Arial"/>
            <w:i/>
            <w:iCs/>
            <w:color w:val="1D4ED8"/>
            <w:sz w:val="24"/>
            <w:szCs w:val="24"/>
            <w:u w:val="single"/>
          </w:rPr>
          <w:t xml:space="preserve">10 января 2013 года № 2</w:t>
        </w:r>
      </w:hyperlink>
      <w:r>
        <w:rPr>
          <w:rFonts w:ascii="Arial" w:cs="Arial" w:eastAsia="Arial" w:hAnsi="Arial"/>
          <w:i/>
          <w:iCs/>
          <w:sz w:val="24"/>
          <w:szCs w:val="24"/>
        </w:rPr>
        <w:t xml:space="preserve">, </w:t>
      </w:r>
      <w:hyperlink w:history="1" r:id="rIdgetj1sgwmirscm1qmqmml">
        <w:r>
          <w:rPr>
            <w:rFonts w:ascii="Arial" w:cs="Arial" w:eastAsia="Arial" w:hAnsi="Arial"/>
            <w:i/>
            <w:iCs/>
            <w:color w:val="1D4ED8"/>
            <w:sz w:val="24"/>
            <w:szCs w:val="24"/>
            <w:u w:val="single"/>
          </w:rPr>
          <w:t xml:space="preserve">18 февраля 2014 года № 31</w:t>
        </w:r>
      </w:hyperlink>
      <w:r>
        <w:rPr>
          <w:rFonts w:ascii="Arial" w:cs="Arial" w:eastAsia="Arial" w:hAnsi="Arial"/>
          <w:i/>
          <w:iCs/>
          <w:sz w:val="24"/>
          <w:szCs w:val="24"/>
        </w:rPr>
        <w:t xml:space="preserve">, </w:t>
      </w:r>
      <w:hyperlink w:history="1" r:id="rIdi70p8xj-y64mpecdaac5b">
        <w:r>
          <w:rPr>
            <w:rFonts w:ascii="Arial" w:cs="Arial" w:eastAsia="Arial" w:hAnsi="Arial"/>
            <w:i/>
            <w:iCs/>
            <w:color w:val="1D4ED8"/>
            <w:sz w:val="24"/>
            <w:szCs w:val="24"/>
            <w:u w:val="single"/>
          </w:rPr>
          <w:t xml:space="preserve">13 марта 2014 года № 44</w:t>
        </w:r>
      </w:hyperlink>
      <w:r>
        <w:rPr>
          <w:rFonts w:ascii="Arial" w:cs="Arial" w:eastAsia="Arial" w:hAnsi="Arial"/>
          <w:i/>
          <w:iCs/>
          <w:sz w:val="24"/>
          <w:szCs w:val="24"/>
        </w:rPr>
        <w:t xml:space="preserve">, </w:t>
      </w:r>
      <w:hyperlink w:history="1" r:id="rIdti98grbgq21cluzdblkzb">
        <w:r>
          <w:rPr>
            <w:rFonts w:ascii="Arial" w:cs="Arial" w:eastAsia="Arial" w:hAnsi="Arial"/>
            <w:i/>
            <w:iCs/>
            <w:color w:val="1D4ED8"/>
            <w:sz w:val="24"/>
            <w:szCs w:val="24"/>
            <w:u w:val="single"/>
          </w:rPr>
          <w:t xml:space="preserve">3 июля 2014 года № 110</w:t>
        </w:r>
      </w:hyperlink>
      <w:r>
        <w:rPr>
          <w:rFonts w:ascii="Arial" w:cs="Arial" w:eastAsia="Arial" w:hAnsi="Arial"/>
          <w:i/>
          <w:iCs/>
          <w:sz w:val="24"/>
          <w:szCs w:val="24"/>
        </w:rPr>
        <w:t xml:space="preserve">, </w:t>
      </w:r>
      <w:hyperlink w:history="1" r:id="rIdgd_10bbx6x5lux3gpd-wu">
        <w:r>
          <w:rPr>
            <w:rFonts w:ascii="Arial" w:cs="Arial" w:eastAsia="Arial" w:hAnsi="Arial"/>
            <w:i/>
            <w:iCs/>
            <w:color w:val="1D4ED8"/>
            <w:sz w:val="24"/>
            <w:szCs w:val="24"/>
            <w:u w:val="single"/>
          </w:rPr>
          <w:t xml:space="preserve">13 июля 2015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Административное правонарушение (административный проступок)</w:t>
      </w:r>
      <w:r>
        <w:rPr>
          <w:rFonts w:ascii="Arial" w:cs="Arial" w:eastAsia="Arial" w:hAnsi="Arial"/>
          <w:sz w:val="24"/>
          <w:szCs w:val="24"/>
        </w:rPr>
        <w:t xml:space="preserve"> - посягающее на государственный или общественный порядок, права и свободы граждан, на установленный порядок управления, на все формы собственности противоправное, виновное (умышленное или неосторожное) действие или бездействие, за которое законодательством предусмотрена административная ответственность.</w:t>
      </w:r>
    </w:p>
    <w:p>
      <w:pPr>
        <w:spacing w:after="120"/>
        <w:ind w:firstLine="567"/>
        <w:jc w:val="both"/>
      </w:pPr>
      <w:r>
        <w:rPr>
          <w:rFonts w:ascii="Arial" w:cs="Arial" w:eastAsia="Arial" w:hAnsi="Arial"/>
          <w:b/>
          <w:bCs/>
          <w:sz w:val="24"/>
          <w:szCs w:val="24"/>
        </w:rPr>
        <w:t xml:space="preserve">Административное задержание</w:t>
      </w:r>
      <w:r>
        <w:rPr>
          <w:rFonts w:ascii="Arial" w:cs="Arial" w:eastAsia="Arial" w:hAnsi="Arial"/>
          <w:sz w:val="24"/>
          <w:szCs w:val="24"/>
        </w:rPr>
        <w:t xml:space="preserve"> - это административно-процессуальное действие принудительного характера, заключающееся в кратковременном (до 3 часов) лишении свободы лица за совершение административного правонарушения в целях его пресечения, когда исчерпаны меры воздействия, а также для установления личности правонарушителя и составление протокола о правонарушении.</w:t>
      </w:r>
    </w:p>
    <w:p>
      <w:pPr>
        <w:spacing w:after="60"/>
        <w:ind w:firstLine="567"/>
        <w:jc w:val="both"/>
      </w:pPr>
      <w:r>
        <w:rPr>
          <w:rFonts w:ascii="Arial" w:cs="Arial" w:eastAsia="Arial" w:hAnsi="Arial"/>
          <w:b/>
          <w:bCs/>
          <w:sz w:val="24"/>
          <w:szCs w:val="24"/>
        </w:rPr>
        <w:t xml:space="preserve">Административный арест</w:t>
      </w:r>
      <w:r>
        <w:rPr>
          <w:rFonts w:ascii="Arial" w:cs="Arial" w:eastAsia="Arial" w:hAnsi="Arial"/>
          <w:sz w:val="24"/>
          <w:szCs w:val="24"/>
        </w:rPr>
        <w:t xml:space="preserve"> - краткосрочное лишение свободы лица за административное правонарушение. Административный арест не может применяться к лицам, не достигшим восемнадцати лет, к лицам, указанным в статье 22 настоящего Кодекса, к беременным женщинам и лицам, воспитывающим в одиночку ребенка в возрасте до четырнадцати лет, а также к инвалидам первой и второй групп.</w:t>
      </w:r>
    </w:p>
    <w:p>
      <w:pPr>
        <w:spacing w:after="60"/>
        <w:ind w:firstLine="567"/>
        <w:jc w:val="both"/>
      </w:pPr>
      <w:r>
        <w:rPr>
          <w:rFonts w:ascii="Arial" w:cs="Arial" w:eastAsia="Arial" w:hAnsi="Arial"/>
          <w:sz w:val="24"/>
          <w:szCs w:val="24"/>
        </w:rPr>
        <w:t xml:space="preserve">При введении в местности режима чрезвычайного положения право административного ареста сроком до семи суток предоставляется начальнику органа внутренних дел, военному коменданту.</w:t>
      </w:r>
    </w:p>
    <w:p>
      <w:pPr>
        <w:spacing w:after="120"/>
        <w:ind w:firstLine="567"/>
        <w:jc w:val="both"/>
      </w:pPr>
      <w:r>
        <w:rPr>
          <w:rFonts w:ascii="Arial" w:cs="Arial" w:eastAsia="Arial" w:hAnsi="Arial"/>
          <w:b/>
          <w:bCs/>
          <w:sz w:val="24"/>
          <w:szCs w:val="24"/>
        </w:rPr>
        <w:t xml:space="preserve">Административная ответственность</w:t>
      </w:r>
      <w:r>
        <w:rPr>
          <w:rFonts w:ascii="Arial" w:cs="Arial" w:eastAsia="Arial" w:hAnsi="Arial"/>
          <w:sz w:val="24"/>
          <w:szCs w:val="24"/>
        </w:rPr>
        <w:t xml:space="preserve"> - разновидность юридической ответственности. Административная ответственность наступает только при наличии административного правонарушения. Разные виды административного правонарушения влекут за собой применение различной административной ответственности.</w:t>
      </w:r>
    </w:p>
    <w:p>
      <w:pPr>
        <w:spacing w:after="120"/>
        <w:ind w:firstLine="567"/>
        <w:jc w:val="both"/>
      </w:pPr>
      <w:r>
        <w:rPr>
          <w:rFonts w:ascii="Arial" w:cs="Arial" w:eastAsia="Arial" w:hAnsi="Arial"/>
          <w:b/>
          <w:bCs/>
          <w:sz w:val="24"/>
          <w:szCs w:val="24"/>
        </w:rPr>
        <w:t xml:space="preserve">Административное взыскание</w:t>
      </w:r>
      <w:r>
        <w:rPr>
          <w:rFonts w:ascii="Arial" w:cs="Arial" w:eastAsia="Arial" w:hAnsi="Arial"/>
          <w:sz w:val="24"/>
          <w:szCs w:val="24"/>
        </w:rPr>
        <w:t xml:space="preserve"> - принудительная мера государственного воздействия, применяемая за совершение административного правонарушения в целях привлечения лица к ответственности путем исправления и перевоспитания.</w:t>
      </w:r>
    </w:p>
    <w:p>
      <w:pPr>
        <w:spacing w:after="120"/>
        <w:ind w:firstLine="567"/>
        <w:jc w:val="both"/>
      </w:pPr>
      <w:r>
        <w:rPr>
          <w:rFonts w:ascii="Arial" w:cs="Arial" w:eastAsia="Arial" w:hAnsi="Arial"/>
          <w:b/>
          <w:bCs/>
          <w:sz w:val="24"/>
          <w:szCs w:val="24"/>
        </w:rPr>
        <w:t xml:space="preserve">Административное выдворение иностранных граждан и лиц без гражданства</w:t>
      </w:r>
      <w:r>
        <w:rPr>
          <w:rFonts w:ascii="Arial" w:cs="Arial" w:eastAsia="Arial" w:hAnsi="Arial"/>
          <w:sz w:val="24"/>
          <w:szCs w:val="24"/>
        </w:rPr>
        <w:t xml:space="preserve"> - принудительный выезд иностранных граждан или лиц без гражданства из пределов Кыргызской Республики в случаях:</w:t>
      </w:r>
    </w:p>
    <w:p>
      <w:pPr>
        <w:spacing w:after="120"/>
        <w:ind w:firstLine="567"/>
        <w:jc w:val="both"/>
      </w:pPr>
      <w:r>
        <w:rPr>
          <w:rFonts w:ascii="Arial" w:cs="Arial" w:eastAsia="Arial" w:hAnsi="Arial"/>
          <w:sz w:val="24"/>
          <w:szCs w:val="24"/>
        </w:rPr>
        <w:t xml:space="preserve">1) если их действия противоречат интересам обеспечения государственной безопасности или охраны общественного порядка;</w:t>
      </w:r>
    </w:p>
    <w:p>
      <w:pPr>
        <w:spacing w:after="120"/>
        <w:ind w:firstLine="567"/>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ind w:firstLine="567"/>
        <w:jc w:val="both"/>
      </w:pPr>
      <w:r>
        <w:rPr>
          <w:rFonts w:ascii="Arial" w:cs="Arial" w:eastAsia="Arial" w:hAnsi="Arial"/>
          <w:sz w:val="24"/>
          <w:szCs w:val="24"/>
        </w:rPr>
        <w:t xml:space="preserve">3) если они неоднократно и грубо нарушали законодательство о правовом положении и порядке их пребывания в Кыргызской Республике или иное законодательство.</w:t>
      </w:r>
    </w:p>
    <w:p>
      <w:pPr>
        <w:spacing w:after="120"/>
        <w:ind w:firstLine="567"/>
        <w:jc w:val="both"/>
      </w:pPr>
      <w:r>
        <w:rPr>
          <w:rFonts w:ascii="Arial" w:cs="Arial" w:eastAsia="Arial" w:hAnsi="Arial"/>
          <w:b/>
          <w:bCs/>
          <w:sz w:val="24"/>
          <w:szCs w:val="24"/>
        </w:rPr>
        <w:t xml:space="preserve">Адвокат</w:t>
      </w:r>
      <w:r>
        <w:rPr>
          <w:rFonts w:ascii="Arial" w:cs="Arial" w:eastAsia="Arial" w:hAnsi="Arial"/>
          <w:sz w:val="24"/>
          <w:szCs w:val="24"/>
        </w:rPr>
        <w:t xml:space="preserve"> - член коллегии адвокатов, в задачу которого входит оказание юридической помощи и защиты гражданам и организациям. Адвокатом может быть гражданин, имеющий высшее юридическое образование и стаж работы в качестве юриста.</w:t>
      </w:r>
    </w:p>
    <w:p>
      <w:pPr>
        <w:spacing w:after="120"/>
        <w:ind w:firstLine="567"/>
        <w:jc w:val="both"/>
      </w:pPr>
      <w:r>
        <w:rPr>
          <w:rFonts w:ascii="Arial" w:cs="Arial" w:eastAsia="Arial" w:hAnsi="Arial"/>
          <w:b/>
          <w:bCs/>
          <w:sz w:val="24"/>
          <w:szCs w:val="24"/>
        </w:rPr>
        <w:t xml:space="preserve">Административный надзор</w:t>
      </w:r>
      <w:r>
        <w:rPr>
          <w:rFonts w:ascii="Arial" w:cs="Arial" w:eastAsia="Arial" w:hAnsi="Arial"/>
          <w:sz w:val="24"/>
          <w:szCs w:val="24"/>
        </w:rPr>
        <w:t xml:space="preserve"> - мера индивидуально-профилактического воздействия, осуществляемая органами внутренних дел в отношении лиц, состоящих на индивидуально-профилактическом учете, от которых, судя по их антиобщественному поведению, можно ожидать совершения противоправных деяний, а также лиц, ранее судимых за умышленные преступления.</w:t>
      </w:r>
    </w:p>
    <w:p>
      <w:pPr>
        <w:spacing w:after="120"/>
        <w:ind w:firstLine="567"/>
        <w:jc w:val="both"/>
      </w:pPr>
      <w:r>
        <w:rPr>
          <w:rFonts w:ascii="Arial" w:cs="Arial" w:eastAsia="Arial" w:hAnsi="Arial"/>
          <w:b/>
          <w:bCs/>
          <w:sz w:val="24"/>
          <w:szCs w:val="24"/>
        </w:rPr>
        <w:t xml:space="preserve">Администрация</w:t>
      </w:r>
      <w:r>
        <w:rPr>
          <w:rFonts w:ascii="Arial" w:cs="Arial" w:eastAsia="Arial" w:hAnsi="Arial"/>
          <w:sz w:val="24"/>
          <w:szCs w:val="24"/>
        </w:rPr>
        <w:t xml:space="preserve">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w:t>
      </w:r>
    </w:p>
    <w:p>
      <w:pPr>
        <w:spacing w:after="120"/>
        <w:ind w:firstLine="567"/>
        <w:jc w:val="both"/>
      </w:pPr>
      <w:r>
        <w:rPr>
          <w:rFonts w:ascii="Arial" w:cs="Arial" w:eastAsia="Arial" w:hAnsi="Arial"/>
          <w:b/>
          <w:bCs/>
          <w:sz w:val="24"/>
          <w:szCs w:val="24"/>
        </w:rPr>
        <w:t xml:space="preserve">Аншлаг</w:t>
      </w:r>
      <w:r>
        <w:rPr>
          <w:rFonts w:ascii="Arial" w:cs="Arial" w:eastAsia="Arial" w:hAnsi="Arial"/>
          <w:sz w:val="24"/>
          <w:szCs w:val="24"/>
        </w:rPr>
        <w:t xml:space="preserve"> - (природоохр.) вывески, специально установленные для общего осведомления.</w:t>
      </w:r>
    </w:p>
    <w:p>
      <w:pPr>
        <w:spacing w:after="120"/>
        <w:ind w:firstLine="567"/>
        <w:jc w:val="both"/>
      </w:pPr>
      <w:r>
        <w:rPr>
          <w:rFonts w:ascii="Arial" w:cs="Arial" w:eastAsia="Arial" w:hAnsi="Arial"/>
          <w:b/>
          <w:bCs/>
          <w:sz w:val="24"/>
          <w:szCs w:val="24"/>
        </w:rPr>
        <w:t xml:space="preserve">Бездействие</w:t>
      </w:r>
      <w:r>
        <w:rPr>
          <w:rFonts w:ascii="Arial" w:cs="Arial" w:eastAsia="Arial" w:hAnsi="Arial"/>
          <w:sz w:val="24"/>
          <w:szCs w:val="24"/>
        </w:rPr>
        <w:t xml:space="preserve"> - невоспрепятствование наступлению общественно опасных последствий, которые лицо обязано было предотвратить, поскольку они выступают как результат неправомерного поведения данного лица.</w:t>
      </w:r>
    </w:p>
    <w:p>
      <w:pPr>
        <w:spacing w:after="120"/>
        <w:ind w:firstLine="567"/>
        <w:jc w:val="both"/>
      </w:pPr>
      <w:r>
        <w:rPr>
          <w:rFonts w:ascii="Arial" w:cs="Arial" w:eastAsia="Arial" w:hAnsi="Arial"/>
          <w:b/>
          <w:bCs/>
          <w:sz w:val="24"/>
          <w:szCs w:val="24"/>
        </w:rPr>
        <w:t xml:space="preserve">Вина</w:t>
      </w:r>
      <w:r>
        <w:rPr>
          <w:rFonts w:ascii="Arial" w:cs="Arial" w:eastAsia="Arial" w:hAnsi="Arial"/>
          <w:sz w:val="24"/>
          <w:szCs w:val="24"/>
        </w:rPr>
        <w:t xml:space="preserve"> - психическое отношение лица к своему противоправному поведению (действию или бездействию) и его последствиям, то есть это отношение лица к совершаемому им действию и наступившим последствиям, осознание лицом того, что оно совершает противоправное действие, в результате которого могут быть нарушены права и охраняемые законом интересы государства, организаций и граждан.</w:t>
      </w:r>
    </w:p>
    <w:p>
      <w:pPr>
        <w:spacing w:after="120"/>
        <w:ind w:firstLine="567"/>
        <w:jc w:val="both"/>
      </w:pPr>
      <w:r>
        <w:rPr>
          <w:rFonts w:ascii="Arial" w:cs="Arial" w:eastAsia="Arial" w:hAnsi="Arial"/>
          <w:b/>
          <w:bCs/>
          <w:sz w:val="24"/>
          <w:szCs w:val="24"/>
        </w:rPr>
        <w:t xml:space="preserve">Валютные ценности</w:t>
      </w:r>
      <w:r>
        <w:rPr>
          <w:rFonts w:ascii="Arial" w:cs="Arial" w:eastAsia="Arial" w:hAnsi="Arial"/>
          <w:sz w:val="24"/>
          <w:szCs w:val="24"/>
        </w:rPr>
        <w:t xml:space="preserve"> - иностранная валюта (банкноты, казначейские билеты, монеты), платежные документы (чеки, векселя, аккредитивы и др.) и фондовые ценности (акции, облигации и др.) в иностранной валюте, банковские платежные документы, приобретаемые за иностранную валюту с правом обращения их в такую валюту; драгоценные металлы - золото, серебро, платина и металлы платиновой группы (палладий, иридий, родий, рубений и осмий) в любом виде и состоянии, за исключением ювелирных и других бытовых изделий из этих металлов и лома таких изделий; природные драгоценные камни в сыром и обработанном виде (алмазы, бриллианты, рубины, изумруды, сапфиры, а также жемчуг), за исключением ювелирных и других бытовых изделий из этих камней и лома таких изделий.</w:t>
      </w:r>
    </w:p>
    <w:p>
      <w:pPr>
        <w:spacing w:after="120"/>
        <w:ind w:firstLine="567"/>
        <w:jc w:val="both"/>
      </w:pPr>
      <w:r>
        <w:rPr>
          <w:rFonts w:ascii="Arial" w:cs="Arial" w:eastAsia="Arial" w:hAnsi="Arial"/>
          <w:b/>
          <w:bCs/>
          <w:sz w:val="24"/>
          <w:szCs w:val="24"/>
        </w:rPr>
        <w:t xml:space="preserve">Временное разрешение на право управления транспортными средствами</w:t>
      </w:r>
      <w:r>
        <w:rPr>
          <w:rFonts w:ascii="Arial" w:cs="Arial" w:eastAsia="Arial" w:hAnsi="Arial"/>
          <w:sz w:val="24"/>
          <w:szCs w:val="24"/>
        </w:rPr>
        <w:t xml:space="preserve">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(тридцать суток).</w:t>
      </w:r>
    </w:p>
    <w:p>
      <w:pPr>
        <w:spacing w:after="120"/>
        <w:ind w:firstLine="567"/>
        <w:jc w:val="both"/>
      </w:pPr>
      <w:r>
        <w:rPr>
          <w:rFonts w:ascii="Arial" w:cs="Arial" w:eastAsia="Arial" w:hAnsi="Arial"/>
          <w:b/>
          <w:bCs/>
          <w:sz w:val="24"/>
          <w:szCs w:val="24"/>
        </w:rPr>
        <w:t xml:space="preserve">Временный талон на право управления транспортными средствами</w:t>
      </w:r>
      <w:r>
        <w:rPr>
          <w:rFonts w:ascii="Arial" w:cs="Arial" w:eastAsia="Arial" w:hAnsi="Arial"/>
          <w:sz w:val="24"/>
          <w:szCs w:val="24"/>
        </w:rPr>
        <w:t xml:space="preserve">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(тридцать суток).</w:t>
      </w:r>
    </w:p>
    <w:p>
      <w:pPr>
        <w:spacing w:after="120"/>
        <w:ind w:firstLine="567"/>
        <w:jc w:val="both"/>
      </w:pPr>
      <w:r>
        <w:rPr>
          <w:rFonts w:ascii="Arial" w:cs="Arial" w:eastAsia="Arial" w:hAnsi="Arial"/>
          <w:b/>
          <w:bCs/>
          <w:sz w:val="24"/>
          <w:szCs w:val="24"/>
        </w:rPr>
        <w:t xml:space="preserve">Выпуск недоброкачественной, нестандартной или некомплектной продукции</w:t>
      </w:r>
      <w:r>
        <w:rPr>
          <w:rFonts w:ascii="Arial" w:cs="Arial" w:eastAsia="Arial" w:hAnsi="Arial"/>
          <w:sz w:val="24"/>
          <w:szCs w:val="24"/>
        </w:rPr>
        <w:t xml:space="preserve"> - изготовление, выработка и продажа продукции, которая не пригодна вовсе или без существенной переработки не может быть использована по назначению, а также продукции, которая при надлежащем ее использовании или хранении не выдержала установленных для нее гарантийных сроков эксплуатации либо хранения и иных гарантийных показателей.</w:t>
      </w:r>
    </w:p>
    <w:p>
      <w:pPr>
        <w:spacing w:after="120"/>
        <w:ind w:firstLine="567"/>
        <w:jc w:val="both"/>
      </w:pPr>
      <w:r>
        <w:rPr>
          <w:rFonts w:ascii="Arial" w:cs="Arial" w:eastAsia="Arial" w:hAnsi="Arial"/>
          <w:b/>
          <w:bCs/>
          <w:sz w:val="24"/>
          <w:szCs w:val="24"/>
        </w:rPr>
        <w:t xml:space="preserve">Водопользование</w:t>
      </w:r>
      <w:r>
        <w:rPr>
          <w:rFonts w:ascii="Arial" w:cs="Arial" w:eastAsia="Arial" w:hAnsi="Arial"/>
          <w:sz w:val="24"/>
          <w:szCs w:val="24"/>
        </w:rPr>
        <w:t xml:space="preserve"> - пользование природными запасами воды, состоящими в исключительной собственности государства и находящимися в реках, озерах, морях, водохранилищах и других поверхностных и подземных водных объектах в пределах территории Кыргызской Республики. Пользование водой, которая добыта из природных запасов (в случаях коммунального водоснабжения, купли-продажи питьевой воды и т.п.), не является водопользованием.</w:t>
      </w:r>
    </w:p>
    <w:p>
      <w:pPr>
        <w:spacing w:after="120"/>
        <w:ind w:firstLine="567"/>
        <w:jc w:val="both"/>
      </w:pPr>
      <w:r>
        <w:rPr>
          <w:rFonts w:ascii="Arial" w:cs="Arial" w:eastAsia="Arial" w:hAnsi="Arial"/>
          <w:b/>
          <w:bCs/>
          <w:sz w:val="24"/>
          <w:szCs w:val="24"/>
        </w:rPr>
        <w:t xml:space="preserve">Вызов в суд</w:t>
      </w:r>
      <w:r>
        <w:rPr>
          <w:rFonts w:ascii="Arial" w:cs="Arial" w:eastAsia="Arial" w:hAnsi="Arial"/>
          <w:sz w:val="24"/>
          <w:szCs w:val="24"/>
        </w:rPr>
        <w:t xml:space="preserve"> - требование (предложение) явиться в суд для участия в судебном процессе.</w:t>
      </w:r>
    </w:p>
    <w:p>
      <w:pPr>
        <w:spacing w:after="120"/>
        <w:ind w:firstLine="567"/>
        <w:jc w:val="both"/>
      </w:pPr>
      <w:r>
        <w:rPr>
          <w:rFonts w:ascii="Arial" w:cs="Arial" w:eastAsia="Arial" w:hAnsi="Arial"/>
          <w:b/>
          <w:bCs/>
          <w:sz w:val="24"/>
          <w:szCs w:val="24"/>
        </w:rPr>
        <w:t xml:space="preserve">Выборочная разработка</w:t>
      </w:r>
      <w:r>
        <w:rPr>
          <w:rFonts w:ascii="Arial" w:cs="Arial" w:eastAsia="Arial" w:hAnsi="Arial"/>
          <w:sz w:val="24"/>
          <w:szCs w:val="24"/>
        </w:rPr>
        <w:t xml:space="preserve"> - избирательная добыча наиболее богатых или благоприятных для выемки запасов полезных ископаемых, приводящая к потере или снижению их промышленной ценности.</w:t>
      </w:r>
    </w:p>
    <w:p>
      <w:pPr>
        <w:spacing w:after="120"/>
        <w:ind w:firstLine="567"/>
        <w:jc w:val="both"/>
      </w:pPr>
      <w:r>
        <w:rPr>
          <w:rFonts w:ascii="Arial" w:cs="Arial" w:eastAsia="Arial" w:hAnsi="Arial"/>
          <w:b/>
          <w:bCs/>
          <w:sz w:val="24"/>
          <w:szCs w:val="24"/>
        </w:rPr>
        <w:t xml:space="preserve">Гражданство</w:t>
      </w:r>
      <w:r>
        <w:rPr>
          <w:rFonts w:ascii="Arial" w:cs="Arial" w:eastAsia="Arial" w:hAnsi="Arial"/>
          <w:sz w:val="24"/>
          <w:szCs w:val="24"/>
        </w:rPr>
        <w:t xml:space="preserve"> - определяется постоянными политико-правовыми связями между физическим лицом и государством, выражающимися в их взаимных правах и обязанностях.</w:t>
      </w:r>
    </w:p>
    <w:p>
      <w:pPr>
        <w:spacing w:after="120"/>
        <w:ind w:firstLine="567"/>
        <w:jc w:val="both"/>
      </w:pPr>
      <w:r>
        <w:rPr>
          <w:rFonts w:ascii="Arial" w:cs="Arial" w:eastAsia="Arial" w:hAnsi="Arial"/>
          <w:b/>
          <w:bCs/>
          <w:sz w:val="24"/>
          <w:szCs w:val="24"/>
        </w:rPr>
        <w:t xml:space="preserve">Государственная экологическая экспертиза</w:t>
      </w:r>
      <w:r>
        <w:rPr>
          <w:rFonts w:ascii="Arial" w:cs="Arial" w:eastAsia="Arial" w:hAnsi="Arial"/>
          <w:sz w:val="24"/>
          <w:szCs w:val="24"/>
        </w:rPr>
        <w:t xml:space="preserve"> - предварительная проверка соответствия хозяйственных проектов, предпроектной документации, программ, стандартов, нормативов, изделий, продукции, сырья, материалов и иных веществ требованиям экологической безопасности и охраны окружающей природной среды.</w:t>
      </w:r>
    </w:p>
    <w:p>
      <w:pPr>
        <w:spacing w:after="120"/>
        <w:ind w:firstLine="567"/>
        <w:jc w:val="both"/>
      </w:pPr>
      <w:r>
        <w:rPr>
          <w:rFonts w:ascii="Arial" w:cs="Arial" w:eastAsia="Arial" w:hAnsi="Arial"/>
          <w:b/>
          <w:bCs/>
          <w:sz w:val="24"/>
          <w:szCs w:val="24"/>
        </w:rPr>
        <w:t xml:space="preserve">Государственный контроль за охраной окружающей среды и использованием природных ресурсов</w:t>
      </w:r>
      <w:r>
        <w:rPr>
          <w:rFonts w:ascii="Arial" w:cs="Arial" w:eastAsia="Arial" w:hAnsi="Arial"/>
          <w:sz w:val="24"/>
          <w:szCs w:val="24"/>
        </w:rPr>
        <w:t xml:space="preserve"> - проверка соблюдения предприятиями, организациями, учреждениями и должностными лицами природоохранного законодательства.</w:t>
      </w:r>
    </w:p>
    <w:p>
      <w:pPr>
        <w:spacing w:after="120"/>
        <w:ind w:firstLine="567"/>
        <w:jc w:val="both"/>
      </w:pPr>
      <w:r>
        <w:rPr>
          <w:rFonts w:ascii="Arial" w:cs="Arial" w:eastAsia="Arial" w:hAnsi="Arial"/>
          <w:b/>
          <w:bCs/>
          <w:sz w:val="24"/>
          <w:szCs w:val="24"/>
        </w:rPr>
        <w:t xml:space="preserve">Государственный надзор по карантину растений</w:t>
      </w:r>
      <w:r>
        <w:rPr>
          <w:rFonts w:ascii="Arial" w:cs="Arial" w:eastAsia="Arial" w:hAnsi="Arial"/>
          <w:sz w:val="24"/>
          <w:szCs w:val="24"/>
        </w:rPr>
        <w:t xml:space="preserve"> - контроль, осуществляемый государственной службой по карантину растений, за выполнением предприятием, учреждением, организацией, хозяйством независимо от форм собственности и физическими лицами карантинных условий при производстве, заготовке, перевозке, хранении, переработке, реализации и использовании подкарантинных материалов, а также мероприятий по выявлению, локализации и ликвидации очагов карантинных объектов.</w:t>
      </w:r>
    </w:p>
    <w:p>
      <w:pPr>
        <w:spacing w:after="120"/>
        <w:ind w:firstLine="567"/>
        <w:jc w:val="both"/>
      </w:pPr>
      <w:r>
        <w:rPr>
          <w:rFonts w:ascii="Arial" w:cs="Arial" w:eastAsia="Arial" w:hAnsi="Arial"/>
          <w:b/>
          <w:bCs/>
          <w:sz w:val="24"/>
          <w:szCs w:val="24"/>
        </w:rPr>
        <w:t xml:space="preserve">Геолого-маркшейдерское обеспечение</w:t>
      </w:r>
      <w:r>
        <w:rPr>
          <w:rFonts w:ascii="Arial" w:cs="Arial" w:eastAsia="Arial" w:hAnsi="Arial"/>
          <w:sz w:val="24"/>
          <w:szCs w:val="24"/>
        </w:rPr>
        <w:t xml:space="preserve"> - комплекс геологических и маркшейдерских работ по обслуживанию промышленного освоения недр.</w:t>
      </w:r>
    </w:p>
    <w:p>
      <w:pPr>
        <w:spacing w:after="120"/>
        <w:ind w:firstLine="567"/>
        <w:jc w:val="both"/>
      </w:pPr>
      <w:r>
        <w:rPr>
          <w:rFonts w:ascii="Arial" w:cs="Arial" w:eastAsia="Arial" w:hAnsi="Arial"/>
          <w:b/>
          <w:bCs/>
          <w:sz w:val="24"/>
          <w:szCs w:val="24"/>
        </w:rPr>
        <w:t xml:space="preserve">Дееспособность</w:t>
      </w:r>
      <w:r>
        <w:rPr>
          <w:rFonts w:ascii="Arial" w:cs="Arial" w:eastAsia="Arial" w:hAnsi="Arial"/>
          <w:sz w:val="24"/>
          <w:szCs w:val="24"/>
        </w:rPr>
        <w:t xml:space="preserve"> - способность лица своими действиями создавать для себя права и обязанности для самостоятельного осуществления правоспособности.</w:t>
      </w:r>
    </w:p>
    <w:p>
      <w:pPr>
        <w:spacing w:after="120"/>
        <w:ind w:firstLine="567"/>
        <w:jc w:val="both"/>
      </w:pPr>
      <w:r>
        <w:rPr>
          <w:rFonts w:ascii="Arial" w:cs="Arial" w:eastAsia="Arial" w:hAnsi="Arial"/>
          <w:b/>
          <w:bCs/>
          <w:sz w:val="24"/>
          <w:szCs w:val="24"/>
        </w:rPr>
        <w:t xml:space="preserve">Дисциплинарное взыскание</w:t>
      </w:r>
      <w:r>
        <w:rPr>
          <w:rFonts w:ascii="Arial" w:cs="Arial" w:eastAsia="Arial" w:hAnsi="Arial"/>
          <w:sz w:val="24"/>
          <w:szCs w:val="24"/>
        </w:rPr>
        <w:t xml:space="preserve"> - одна из мер наказания служащих и рабочих за нарушение служебной и трудовой дисциплины. Виды дисциплинарных взысканий указаны в Трудовом кодексе, дисциплинарных уставах и др.</w:t>
      </w:r>
    </w:p>
    <w:p>
      <w:pPr>
        <w:spacing w:after="120"/>
        <w:ind w:firstLine="567"/>
        <w:jc w:val="both"/>
      </w:pPr>
      <w:r>
        <w:rPr>
          <w:rFonts w:ascii="Arial" w:cs="Arial" w:eastAsia="Arial" w:hAnsi="Arial"/>
          <w:b/>
          <w:bCs/>
          <w:sz w:val="24"/>
          <w:szCs w:val="24"/>
        </w:rPr>
        <w:t xml:space="preserve">Договор о материальной ответственности</w:t>
      </w:r>
      <w:r>
        <w:rPr>
          <w:rFonts w:ascii="Arial" w:cs="Arial" w:eastAsia="Arial" w:hAnsi="Arial"/>
          <w:sz w:val="24"/>
          <w:szCs w:val="24"/>
        </w:rPr>
        <w:t xml:space="preserve"> - соглашение между работником и предприятием о материальной ответственности за сохранность принятых в установленном порядке материальных ценностей. Заключается в письменной форме в дополнение к трудовому договору с лицом, достигшим 18 лет.</w:t>
      </w:r>
    </w:p>
    <w:p>
      <w:pPr>
        <w:spacing w:after="120"/>
        <w:ind w:firstLine="567"/>
        <w:jc w:val="both"/>
      </w:pPr>
      <w:r>
        <w:rPr>
          <w:rFonts w:ascii="Arial" w:cs="Arial" w:eastAsia="Arial" w:hAnsi="Arial"/>
          <w:b/>
          <w:bCs/>
          <w:sz w:val="24"/>
          <w:szCs w:val="24"/>
        </w:rPr>
        <w:t xml:space="preserve">Доказательство</w:t>
      </w:r>
      <w:r>
        <w:rPr>
          <w:rFonts w:ascii="Arial" w:cs="Arial" w:eastAsia="Arial" w:hAnsi="Arial"/>
          <w:sz w:val="24"/>
          <w:szCs w:val="24"/>
        </w:rPr>
        <w:t xml:space="preserve"> - отыскание истины, т.е. получение таких выводов по каждому делу, которые правильно отражают то, что произошло в действительности, и имеет значение для правильного разрешения дела.</w:t>
      </w:r>
    </w:p>
    <w:p>
      <w:pPr>
        <w:spacing w:after="120"/>
        <w:ind w:firstLine="567"/>
        <w:jc w:val="both"/>
      </w:pPr>
      <w:r>
        <w:rPr>
          <w:rFonts w:ascii="Arial" w:cs="Arial" w:eastAsia="Arial" w:hAnsi="Arial"/>
          <w:b/>
          <w:bCs/>
          <w:sz w:val="24"/>
          <w:szCs w:val="24"/>
        </w:rPr>
        <w:t xml:space="preserve">Действие (противоправное)</w:t>
      </w:r>
      <w:r>
        <w:rPr>
          <w:rFonts w:ascii="Arial" w:cs="Arial" w:eastAsia="Arial" w:hAnsi="Arial"/>
          <w:sz w:val="24"/>
          <w:szCs w:val="24"/>
        </w:rPr>
        <w:t xml:space="preserve"> - поведение или проступок, противоречащие установленным правилам поведения в обществе.</w:t>
      </w:r>
    </w:p>
    <w:p>
      <w:pPr>
        <w:spacing w:after="120"/>
        <w:ind w:firstLine="567"/>
        <w:jc w:val="both"/>
      </w:pPr>
      <w:r>
        <w:rPr>
          <w:rFonts w:ascii="Arial" w:cs="Arial" w:eastAsia="Arial" w:hAnsi="Arial"/>
          <w:b/>
          <w:bCs/>
          <w:sz w:val="24"/>
          <w:szCs w:val="24"/>
        </w:rPr>
        <w:t xml:space="preserve">Доминирующее положение</w:t>
      </w:r>
      <w:r>
        <w:rPr>
          <w:rFonts w:ascii="Arial" w:cs="Arial" w:eastAsia="Arial" w:hAnsi="Arial"/>
          <w:sz w:val="24"/>
          <w:szCs w:val="24"/>
        </w:rPr>
        <w:t xml:space="preserve"> - положение хозяйствующего субъекта, если его доля на соответствующем товарном рынке определенного товара превышает 35 процентов или предельную величину, ежегодно устанавливаемую государственным антимонопольным органом Кыргызской Республики.</w:t>
      </w:r>
    </w:p>
    <w:p>
      <w:pPr>
        <w:spacing w:after="120"/>
        <w:ind w:firstLine="567"/>
        <w:jc w:val="both"/>
      </w:pPr>
      <w:r>
        <w:rPr>
          <w:rFonts w:ascii="Arial" w:cs="Arial" w:eastAsia="Arial" w:hAnsi="Arial"/>
          <w:b/>
          <w:bCs/>
          <w:sz w:val="24"/>
          <w:szCs w:val="24"/>
        </w:rPr>
        <w:t xml:space="preserve">Дернина</w:t>
      </w:r>
      <w:r>
        <w:rPr>
          <w:rFonts w:ascii="Arial" w:cs="Arial" w:eastAsia="Arial" w:hAnsi="Arial"/>
          <w:sz w:val="24"/>
          <w:szCs w:val="24"/>
        </w:rPr>
        <w:t xml:space="preserve"> - верхний природный слой почвы, покрытый травянистой растительностью и их корневищами.</w:t>
      </w:r>
    </w:p>
    <w:p>
      <w:pPr>
        <w:spacing w:after="120"/>
        <w:ind w:firstLine="567"/>
        <w:jc w:val="both"/>
      </w:pPr>
      <w:r>
        <w:rPr>
          <w:rFonts w:ascii="Arial" w:cs="Arial" w:eastAsia="Arial" w:hAnsi="Arial"/>
          <w:b/>
          <w:bCs/>
          <w:sz w:val="24"/>
          <w:szCs w:val="24"/>
        </w:rPr>
        <w:t xml:space="preserve">Добыча полезных ископаемых</w:t>
      </w:r>
      <w:r>
        <w:rPr>
          <w:rFonts w:ascii="Arial" w:cs="Arial" w:eastAsia="Arial" w:hAnsi="Arial"/>
          <w:sz w:val="24"/>
          <w:szCs w:val="24"/>
        </w:rPr>
        <w:t xml:space="preserve"> - комплекс процессов по извлечению полезных ископаемых из недр.</w:t>
      </w:r>
    </w:p>
    <w:p>
      <w:pPr>
        <w:spacing w:after="120"/>
        <w:ind w:firstLine="567"/>
        <w:jc w:val="both"/>
      </w:pPr>
      <w:r>
        <w:rPr>
          <w:rFonts w:ascii="Arial" w:cs="Arial" w:eastAsia="Arial" w:hAnsi="Arial"/>
          <w:b/>
          <w:bCs/>
          <w:sz w:val="24"/>
          <w:szCs w:val="24"/>
        </w:rPr>
        <w:t xml:space="preserve">Жалоба</w:t>
      </w:r>
      <w:r>
        <w:rPr>
          <w:rFonts w:ascii="Arial" w:cs="Arial" w:eastAsia="Arial" w:hAnsi="Arial"/>
          <w:sz w:val="24"/>
          <w:szCs w:val="24"/>
        </w:rPr>
        <w:t xml:space="preserve"> - письменное обращение в государственный либо общественный орган или к должностному лицу по поводу нарушенных прав, охраняемых законом интересов конкретного лица.</w:t>
      </w:r>
    </w:p>
    <w:p>
      <w:pPr>
        <w:spacing w:after="120"/>
        <w:ind w:firstLine="567"/>
        <w:jc w:val="both"/>
      </w:pPr>
      <w:r>
        <w:rPr>
          <w:rFonts w:ascii="Arial" w:cs="Arial" w:eastAsia="Arial" w:hAnsi="Arial"/>
          <w:b/>
          <w:bCs/>
          <w:sz w:val="24"/>
          <w:szCs w:val="24"/>
        </w:rPr>
        <w:t xml:space="preserve">Животный мир</w:t>
      </w:r>
      <w:r>
        <w:rPr>
          <w:rFonts w:ascii="Arial" w:cs="Arial" w:eastAsia="Arial" w:hAnsi="Arial"/>
          <w:sz w:val="24"/>
          <w:szCs w:val="24"/>
        </w:rPr>
        <w:t xml:space="preserve"> - охраняемый законом природный объект, включающий насекомых, земноводных, пресмыкающихся, млекопитающих, птиц, рыб, водных животных и водных беспозвоночных, находящихся в состоянии естественной свободы.</w:t>
      </w:r>
    </w:p>
    <w:p>
      <w:pPr>
        <w:spacing w:after="120"/>
        <w:ind w:firstLine="567"/>
        <w:jc w:val="both"/>
      </w:pPr>
      <w:r>
        <w:rPr>
          <w:rFonts w:ascii="Arial" w:cs="Arial" w:eastAsia="Arial" w:hAnsi="Arial"/>
          <w:b/>
          <w:bCs/>
          <w:sz w:val="24"/>
          <w:szCs w:val="24"/>
        </w:rPr>
        <w:t xml:space="preserve">Заражение водоемов и воздуха</w:t>
      </w:r>
      <w:r>
        <w:rPr>
          <w:rFonts w:ascii="Arial" w:cs="Arial" w:eastAsia="Arial" w:hAnsi="Arial"/>
          <w:sz w:val="24"/>
          <w:szCs w:val="24"/>
        </w:rPr>
        <w:t xml:space="preserve"> - процесс загрязнения гидросферы и атмосферы веществами и энергией (тепловое загрязнение) в результате производственной или иной человеческой деятельности, которое приводит к неблагоприятным изменениям состояния природной среды, вредным для здоровья населения.</w:t>
      </w:r>
    </w:p>
    <w:p>
      <w:pPr>
        <w:spacing w:after="120"/>
        <w:ind w:firstLine="567"/>
        <w:jc w:val="both"/>
      </w:pPr>
      <w:r>
        <w:rPr>
          <w:rFonts w:ascii="Arial" w:cs="Arial" w:eastAsia="Arial" w:hAnsi="Arial"/>
          <w:b/>
          <w:bCs/>
          <w:sz w:val="24"/>
          <w:szCs w:val="24"/>
        </w:rPr>
        <w:t xml:space="preserve">Защита прав собственности</w:t>
      </w:r>
      <w:r>
        <w:rPr>
          <w:rFonts w:ascii="Arial" w:cs="Arial" w:eastAsia="Arial" w:hAnsi="Arial"/>
          <w:sz w:val="24"/>
          <w:szCs w:val="24"/>
        </w:rPr>
        <w:t xml:space="preserve"> - применение правовых средств для устранения или предотвращения нарушения этого права. В административно-правовых нормах в основном идет речь о защите прав собственности государства и его органов, а также об административных взысканиях в случае нарушения этих прав.</w:t>
      </w:r>
    </w:p>
    <w:p>
      <w:pPr>
        <w:spacing w:after="120"/>
        <w:ind w:firstLine="567"/>
        <w:jc w:val="both"/>
      </w:pPr>
      <w:r>
        <w:rPr>
          <w:rFonts w:ascii="Arial" w:cs="Arial" w:eastAsia="Arial" w:hAnsi="Arial"/>
          <w:b/>
          <w:bCs/>
          <w:sz w:val="24"/>
          <w:szCs w:val="24"/>
        </w:rPr>
        <w:t xml:space="preserve">Законный представитель</w:t>
      </w:r>
      <w:r>
        <w:rPr>
          <w:rFonts w:ascii="Arial" w:cs="Arial" w:eastAsia="Arial" w:hAnsi="Arial"/>
          <w:sz w:val="24"/>
          <w:szCs w:val="24"/>
        </w:rPr>
        <w:t xml:space="preserve"> - лицо, представляющее и защищающее интересы несовершеннолетних и недееспособных правонарушителей. Ими могут быть родители, опекуны, попечители.</w:t>
      </w:r>
    </w:p>
    <w:p>
      <w:pPr>
        <w:spacing w:after="120"/>
        <w:ind w:firstLine="567"/>
        <w:jc w:val="both"/>
      </w:pPr>
      <w:r>
        <w:rPr>
          <w:rFonts w:ascii="Arial" w:cs="Arial" w:eastAsia="Arial" w:hAnsi="Arial"/>
          <w:b/>
          <w:bCs/>
          <w:sz w:val="24"/>
          <w:szCs w:val="24"/>
        </w:rPr>
        <w:t xml:space="preserve">Загрязнение окружающей природной среды (антропогенное)</w:t>
      </w:r>
      <w:r>
        <w:rPr>
          <w:rFonts w:ascii="Arial" w:cs="Arial" w:eastAsia="Arial" w:hAnsi="Arial"/>
          <w:sz w:val="24"/>
          <w:szCs w:val="24"/>
        </w:rPr>
        <w:t xml:space="preserve"> - физико-химическое, биологическое изменение качества природной среды (атмосферного воздуха, воды, почвы), происходящее в результате хозяйственной или иной деятельности и превышающее установленные нормативы вредного воздействия на окружающую среду.</w:t>
      </w:r>
    </w:p>
    <w:p>
      <w:pPr>
        <w:spacing w:after="12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установления тождества конкретного объекта или личности по совокупности общих и частных признаков путем сравнительного их исследования в целях получения доказательств.</w:t>
      </w:r>
    </w:p>
    <w:p>
      <w:pPr>
        <w:spacing w:after="12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совокупность вещей и материальных ценностей, состоящих в собственности гражданина, государственных и общественных организаций.</w:t>
      </w:r>
    </w:p>
    <w:p>
      <w:pPr>
        <w:spacing w:after="120"/>
        <w:ind w:firstLine="567"/>
        <w:jc w:val="both"/>
      </w:pPr>
      <w:r>
        <w:rPr>
          <w:rFonts w:ascii="Arial" w:cs="Arial" w:eastAsia="Arial" w:hAnsi="Arial"/>
          <w:b/>
          <w:bCs/>
          <w:sz w:val="24"/>
          <w:szCs w:val="24"/>
        </w:rPr>
        <w:t xml:space="preserve">Иностранная валютная зона</w:t>
      </w:r>
      <w:r>
        <w:rPr>
          <w:rFonts w:ascii="Arial" w:cs="Arial" w:eastAsia="Arial" w:hAnsi="Arial"/>
          <w:sz w:val="24"/>
          <w:szCs w:val="24"/>
        </w:rPr>
        <w:t xml:space="preserve"> - территория Кыргызской Республики, на которой обращается свободно конвертируемая валюта.</w:t>
      </w:r>
    </w:p>
    <w:p>
      <w:pPr>
        <w:spacing w:after="120"/>
        <w:ind w:firstLine="567"/>
        <w:jc w:val="both"/>
      </w:pP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Исполнение решения постановления</w:t>
      </w:r>
      <w:r>
        <w:rPr>
          <w:rFonts w:ascii="Arial" w:cs="Arial" w:eastAsia="Arial" w:hAnsi="Arial"/>
          <w:sz w:val="24"/>
          <w:szCs w:val="24"/>
        </w:rPr>
        <w:t xml:space="preserve"> - совершение действий государственными, общественными организациями, должностными лицами, приведение в исполнение вынесенных ими постановлений и решений.</w:t>
      </w:r>
    </w:p>
    <w:p>
      <w:pPr>
        <w:spacing w:after="120"/>
        <w:ind w:firstLine="567"/>
        <w:jc w:val="both"/>
      </w:pPr>
      <w:r>
        <w:rPr>
          <w:rFonts w:ascii="Arial" w:cs="Arial" w:eastAsia="Arial" w:hAnsi="Arial"/>
          <w:b/>
          <w:bCs/>
          <w:sz w:val="24"/>
          <w:szCs w:val="24"/>
        </w:rPr>
        <w:t xml:space="preserve">Имущественное обращение</w:t>
      </w:r>
      <w:r>
        <w:rPr>
          <w:rFonts w:ascii="Arial" w:cs="Arial" w:eastAsia="Arial" w:hAnsi="Arial"/>
          <w:sz w:val="24"/>
          <w:szCs w:val="24"/>
        </w:rPr>
        <w:t xml:space="preserve"> - один из способов исполнения судебных решений, касающихся имущественной ответственности за административные правонарушения.</w:t>
      </w:r>
    </w:p>
    <w:p>
      <w:pPr>
        <w:spacing w:after="120"/>
        <w:ind w:firstLine="567"/>
        <w:jc w:val="both"/>
      </w:pPr>
      <w:r>
        <w:rPr>
          <w:rFonts w:ascii="Arial" w:cs="Arial" w:eastAsia="Arial" w:hAnsi="Arial"/>
          <w:b/>
          <w:bCs/>
          <w:sz w:val="24"/>
          <w:szCs w:val="24"/>
        </w:rPr>
        <w:t xml:space="preserve">Импортное карантинное разрешение</w:t>
      </w:r>
      <w:r>
        <w:rPr>
          <w:rFonts w:ascii="Arial" w:cs="Arial" w:eastAsia="Arial" w:hAnsi="Arial"/>
          <w:sz w:val="24"/>
          <w:szCs w:val="24"/>
        </w:rPr>
        <w:t xml:space="preserve"> - документ, разрешающий ввоз в республику подкарантинных грузов на условиях, определяемых государственной службой по карантину растений.</w:t>
      </w:r>
    </w:p>
    <w:p>
      <w:pPr>
        <w:spacing w:after="120"/>
        <w:ind w:firstLine="567"/>
        <w:jc w:val="both"/>
      </w:pPr>
      <w:r>
        <w:rPr>
          <w:rFonts w:ascii="Arial" w:cs="Arial" w:eastAsia="Arial" w:hAnsi="Arial"/>
          <w:b/>
          <w:bCs/>
          <w:sz w:val="24"/>
          <w:szCs w:val="24"/>
        </w:rPr>
        <w:t xml:space="preserve">Кадастры природных ресурсов</w:t>
      </w:r>
      <w:r>
        <w:rPr>
          <w:rFonts w:ascii="Arial" w:cs="Arial" w:eastAsia="Arial" w:hAnsi="Arial"/>
          <w:sz w:val="24"/>
          <w:szCs w:val="24"/>
        </w:rPr>
        <w:t xml:space="preserve"> - совокупность сведений о количественном и качественном состоянии природных ресурсов, их экологической и экономической оценки.</w:t>
      </w:r>
    </w:p>
    <w:p>
      <w:pPr>
        <w:spacing w:after="120"/>
        <w:ind w:firstLine="567"/>
        <w:jc w:val="both"/>
      </w:pPr>
      <w:r>
        <w:rPr>
          <w:rFonts w:ascii="Arial" w:cs="Arial" w:eastAsia="Arial" w:hAnsi="Arial"/>
          <w:b/>
          <w:bCs/>
          <w:sz w:val="24"/>
          <w:szCs w:val="24"/>
        </w:rPr>
        <w:t xml:space="preserve">Карантин растений</w:t>
      </w:r>
      <w:r>
        <w:rPr>
          <w:rFonts w:ascii="Arial" w:cs="Arial" w:eastAsia="Arial" w:hAnsi="Arial"/>
          <w:sz w:val="24"/>
          <w:szCs w:val="24"/>
        </w:rPr>
        <w:t xml:space="preserve"> - правовой режим, предусматривающий систему государственных мероприятий, направленных на защиту растительного богатства республики от завоза и вторжения из других государств, а также из карантинной зоны республики карантинных вредителей, возбудителей болезней растений и сорняков.</w:t>
      </w:r>
    </w:p>
    <w:p>
      <w:pPr>
        <w:spacing w:after="120"/>
        <w:ind w:firstLine="567"/>
        <w:jc w:val="both"/>
      </w:pPr>
      <w:r>
        <w:rPr>
          <w:rFonts w:ascii="Arial" w:cs="Arial" w:eastAsia="Arial" w:hAnsi="Arial"/>
          <w:b/>
          <w:bCs/>
          <w:sz w:val="24"/>
          <w:szCs w:val="24"/>
        </w:rPr>
        <w:t xml:space="preserve">Карантинный объект</w:t>
      </w:r>
      <w:r>
        <w:rPr>
          <w:rFonts w:ascii="Arial" w:cs="Arial" w:eastAsia="Arial" w:hAnsi="Arial"/>
          <w:sz w:val="24"/>
          <w:szCs w:val="24"/>
        </w:rPr>
        <w:t xml:space="preserve"> - вид вредителя, возбудителя болезни растений или сорняков, отсутствующий либо ограниченно распространенный на территории Кыргызской Республики, но который может причинить значительный вред растениям или растительной продукции.</w:t>
      </w:r>
    </w:p>
    <w:p>
      <w:pPr>
        <w:spacing w:after="120"/>
        <w:ind w:firstLine="567"/>
        <w:jc w:val="both"/>
      </w:pPr>
      <w:r>
        <w:rPr>
          <w:rFonts w:ascii="Arial" w:cs="Arial" w:eastAsia="Arial" w:hAnsi="Arial"/>
          <w:b/>
          <w:bCs/>
          <w:sz w:val="24"/>
          <w:szCs w:val="24"/>
        </w:rPr>
        <w:t xml:space="preserve">Карантинная зона</w:t>
      </w:r>
      <w:r>
        <w:rPr>
          <w:rFonts w:ascii="Arial" w:cs="Arial" w:eastAsia="Arial" w:hAnsi="Arial"/>
          <w:sz w:val="24"/>
          <w:szCs w:val="24"/>
        </w:rPr>
        <w:t xml:space="preserve"> - территория, на которой установлен особый карантинный режим в связи с выявлением карантинного объекта.</w:t>
      </w:r>
    </w:p>
    <w:p>
      <w:pPr>
        <w:spacing w:after="120"/>
        <w:ind w:firstLine="567"/>
        <w:jc w:val="both"/>
      </w:pPr>
      <w:r>
        <w:rPr>
          <w:rFonts w:ascii="Arial" w:cs="Arial" w:eastAsia="Arial" w:hAnsi="Arial"/>
          <w:b/>
          <w:bCs/>
          <w:sz w:val="24"/>
          <w:szCs w:val="24"/>
        </w:rPr>
        <w:t xml:space="preserve">Конфискация</w:t>
      </w:r>
      <w:r>
        <w:rPr>
          <w:rFonts w:ascii="Arial" w:cs="Arial" w:eastAsia="Arial" w:hAnsi="Arial"/>
          <w:sz w:val="24"/>
          <w:szCs w:val="24"/>
        </w:rPr>
        <w:t xml:space="preserve"> - принудительное и безвозмездное отчуждение имущества в пользу государства, производящееся по распоряжению суда (судьи).</w:t>
      </w:r>
    </w:p>
    <w:p>
      <w:pPr>
        <w:spacing w:after="120"/>
        <w:ind w:firstLine="567"/>
        <w:jc w:val="both"/>
      </w:pP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товарном рынке, когда их действиям эффективно препятствует монополизация с целью повышения цен на рынке, стимулирующая производство товаров, требующихся потребителям.</w:t>
      </w:r>
    </w:p>
    <w:p>
      <w:pPr>
        <w:spacing w:after="120"/>
        <w:ind w:firstLine="567"/>
        <w:jc w:val="both"/>
      </w:pPr>
      <w:r>
        <w:rPr>
          <w:rFonts w:ascii="Arial" w:cs="Arial" w:eastAsia="Arial" w:hAnsi="Arial"/>
          <w:b/>
          <w:bCs/>
          <w:sz w:val="24"/>
          <w:szCs w:val="24"/>
        </w:rPr>
        <w:t xml:space="preserve">Контрафактные экземпляры</w:t>
      </w:r>
      <w:r>
        <w:rPr>
          <w:rFonts w:ascii="Arial" w:cs="Arial" w:eastAsia="Arial" w:hAnsi="Arial"/>
          <w:sz w:val="24"/>
          <w:szCs w:val="24"/>
        </w:rPr>
        <w:t xml:space="preserve">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импортируемые из Кыргызской Республики без согласия обладателей авторских и смежных прав.</w:t>
      </w:r>
    </w:p>
    <w:p>
      <w:pPr>
        <w:spacing w:after="120"/>
        <w:ind w:firstLine="567"/>
        <w:jc w:val="both"/>
      </w:pPr>
      <w:r>
        <w:rPr>
          <w:rFonts w:ascii="Arial" w:cs="Arial" w:eastAsia="Arial" w:hAnsi="Arial"/>
          <w:b/>
          <w:bCs/>
          <w:sz w:val="24"/>
          <w:szCs w:val="24"/>
        </w:rPr>
        <w:t xml:space="preserve">Крайняя необходимость</w:t>
      </w:r>
      <w:r>
        <w:rPr>
          <w:rFonts w:ascii="Arial" w:cs="Arial" w:eastAsia="Arial" w:hAnsi="Arial"/>
          <w:sz w:val="24"/>
          <w:szCs w:val="24"/>
        </w:rPr>
        <w:t xml:space="preserve"> - состояние, при котором лицо устраняет опасность, угрожающую интересам граждан, государства, общества путем совершения действий, содержащих признаки правонарушения.</w:t>
      </w:r>
    </w:p>
    <w:p>
      <w:pPr>
        <w:spacing w:after="120"/>
        <w:ind w:firstLine="567"/>
        <w:jc w:val="both"/>
      </w:pPr>
      <w:r>
        <w:rPr>
          <w:rFonts w:ascii="Arial" w:cs="Arial" w:eastAsia="Arial" w:hAnsi="Arial"/>
          <w:b/>
          <w:bCs/>
          <w:sz w:val="24"/>
          <w:szCs w:val="24"/>
        </w:rPr>
        <w:t xml:space="preserve">Керн</w:t>
      </w:r>
      <w:r>
        <w:rPr>
          <w:rFonts w:ascii="Arial" w:cs="Arial" w:eastAsia="Arial" w:hAnsi="Arial"/>
          <w:sz w:val="24"/>
          <w:szCs w:val="24"/>
        </w:rPr>
        <w:t xml:space="preserve"> - (в геол.) цилиндрическая колонка горной породы, получаемая в результате колонкового бурения.</w:t>
      </w:r>
    </w:p>
    <w:p>
      <w:pPr>
        <w:spacing w:after="120"/>
        <w:ind w:firstLine="567"/>
        <w:jc w:val="both"/>
      </w:pPr>
      <w:r>
        <w:rPr>
          <w:rFonts w:ascii="Arial" w:cs="Arial" w:eastAsia="Arial" w:hAnsi="Arial"/>
          <w:b/>
          <w:bCs/>
          <w:sz w:val="24"/>
          <w:szCs w:val="24"/>
        </w:rPr>
        <w:t xml:space="preserve">Лесная мебель</w:t>
      </w:r>
      <w:r>
        <w:rPr>
          <w:rFonts w:ascii="Arial" w:cs="Arial" w:eastAsia="Arial" w:hAnsi="Arial"/>
          <w:sz w:val="24"/>
          <w:szCs w:val="24"/>
        </w:rPr>
        <w:t xml:space="preserve"> - инвентарное имущество (столы, стулья, навесы и т.п.), установленные в лесах, угодьях, заповедниках, заказниках для общего пользования.</w:t>
      </w:r>
    </w:p>
    <w:p>
      <w:pPr>
        <w:spacing w:after="120"/>
        <w:ind w:firstLine="56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имеющее права гражданства в каком-либо государстве и проживающее на территории Кыргызской Республики.</w:t>
      </w:r>
    </w:p>
    <w:p>
      <w:pPr>
        <w:spacing w:after="120"/>
        <w:ind w:firstLine="567"/>
        <w:jc w:val="both"/>
      </w:pPr>
      <w:r>
        <w:rPr>
          <w:rFonts w:ascii="Arial" w:cs="Arial" w:eastAsia="Arial" w:hAnsi="Arial"/>
          <w:b/>
          <w:bCs/>
          <w:sz w:val="24"/>
          <w:szCs w:val="24"/>
        </w:rPr>
        <w:t xml:space="preserve">Лишение специальных прав</w:t>
      </w:r>
      <w:r>
        <w:rPr>
          <w:rFonts w:ascii="Arial" w:cs="Arial" w:eastAsia="Arial" w:hAnsi="Arial"/>
          <w:sz w:val="24"/>
          <w:szCs w:val="24"/>
        </w:rPr>
        <w:t xml:space="preserve"> - лишение права, предоставленного персонально данному гражданину на срок до 3 лет, применяется по решению суда за грубое или систематическое нарушение порядка пользования этим правом (водительские права, права охоты и т.д.).</w:t>
      </w:r>
    </w:p>
    <w:p>
      <w:pPr>
        <w:spacing w:after="120"/>
        <w:ind w:firstLine="567"/>
        <w:jc w:val="both"/>
      </w:pPr>
      <w:r>
        <w:rPr>
          <w:rFonts w:ascii="Arial" w:cs="Arial" w:eastAsia="Arial" w:hAnsi="Arial"/>
          <w:b/>
          <w:bCs/>
          <w:sz w:val="24"/>
          <w:szCs w:val="24"/>
        </w:rPr>
        <w:t xml:space="preserve">Ложная реклама</w:t>
      </w:r>
      <w:r>
        <w:rPr>
          <w:rFonts w:ascii="Arial" w:cs="Arial" w:eastAsia="Arial" w:hAnsi="Arial"/>
          <w:sz w:val="24"/>
          <w:szCs w:val="24"/>
        </w:rPr>
        <w:t xml:space="preserve"> - намеренное искажение истины, содержащее ложь, оповещение различными способами граждан, государственных и общественных органов.</w:t>
      </w:r>
    </w:p>
    <w:p>
      <w:pPr>
        <w:spacing w:after="120"/>
        <w:ind w:firstLine="567"/>
        <w:jc w:val="both"/>
      </w:pPr>
      <w:r>
        <w:rPr>
          <w:rFonts w:ascii="Arial" w:cs="Arial" w:eastAsia="Arial" w:hAnsi="Arial"/>
          <w:b/>
          <w:bCs/>
          <w:sz w:val="24"/>
          <w:szCs w:val="24"/>
        </w:rPr>
        <w:t xml:space="preserve">Маркшейдерские знаки</w:t>
      </w:r>
      <w:r>
        <w:rPr>
          <w:rFonts w:ascii="Arial" w:cs="Arial" w:eastAsia="Arial" w:hAnsi="Arial"/>
          <w:sz w:val="24"/>
          <w:szCs w:val="24"/>
        </w:rPr>
        <w:t xml:space="preserve"> - знаки, определяющие различие разделов границы.</w:t>
      </w:r>
    </w:p>
    <w:p>
      <w:pPr>
        <w:spacing w:after="120"/>
        <w:ind w:firstLine="567"/>
        <w:jc w:val="both"/>
      </w:pPr>
      <w:r>
        <w:rPr>
          <w:rFonts w:ascii="Arial" w:cs="Arial" w:eastAsia="Arial" w:hAnsi="Arial"/>
          <w:b/>
          <w:bCs/>
          <w:sz w:val="24"/>
          <w:szCs w:val="24"/>
        </w:rPr>
        <w:t xml:space="preserve">Межсетевое соединение (сопряжение)</w:t>
      </w:r>
      <w:r>
        <w:rPr>
          <w:rFonts w:ascii="Arial" w:cs="Arial" w:eastAsia="Arial" w:hAnsi="Arial"/>
          <w:sz w:val="24"/>
          <w:szCs w:val="24"/>
        </w:rPr>
        <w:t xml:space="preserve"> - соединение сетей электросвязи различных операторов и служб электросвязи с целью доступа пользователей (абонентов) одной сети к пользователям (абонентам) другой сети.</w:t>
      </w:r>
    </w:p>
    <w:p>
      <w:pPr>
        <w:spacing w:after="120"/>
        <w:ind w:firstLine="567"/>
        <w:jc w:val="both"/>
      </w:pPr>
      <w:r>
        <w:rPr>
          <w:rFonts w:ascii="Arial" w:cs="Arial" w:eastAsia="Arial" w:hAnsi="Arial"/>
          <w:b/>
          <w:bCs/>
          <w:sz w:val="24"/>
          <w:szCs w:val="24"/>
        </w:rPr>
        <w:t xml:space="preserve">Месторождения полезных ископаемых</w:t>
      </w:r>
      <w:r>
        <w:rPr>
          <w:rFonts w:ascii="Arial" w:cs="Arial" w:eastAsia="Arial" w:hAnsi="Arial"/>
          <w:sz w:val="24"/>
          <w:szCs w:val="24"/>
        </w:rPr>
        <w:t xml:space="preserve"> - природные скопления минеральных образований в недрах, имеющие экономическое значение при данном уровне цен и промышленных технологий.</w:t>
      </w:r>
    </w:p>
    <w:p>
      <w:pPr>
        <w:spacing w:after="120"/>
        <w:ind w:firstLine="567"/>
        <w:jc w:val="both"/>
      </w:pP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противоречащие настоящему Кодексу действия (бездействия) хозяйствующих субъектов или органов исполнительной власти, направленные на недопущение, ограничение или установление конкуренции, злоупотребление доминирующим положением на рынке или экономической зависимостью контрагентов и наносящие ущерб общественным интересам, интересам других хозяйствующих субъектов и потребителей товаров.</w:t>
      </w:r>
    </w:p>
    <w:p>
      <w:pPr>
        <w:spacing w:after="120"/>
        <w:ind w:firstLine="567"/>
        <w:jc w:val="both"/>
      </w:pPr>
      <w:r>
        <w:rPr>
          <w:rFonts w:ascii="Arial" w:cs="Arial" w:eastAsia="Arial" w:hAnsi="Arial"/>
          <w:b/>
          <w:bCs/>
          <w:sz w:val="24"/>
          <w:szCs w:val="24"/>
        </w:rPr>
        <w:t xml:space="preserve">Незаконное врачевание</w:t>
      </w:r>
      <w:r>
        <w:rPr>
          <w:rFonts w:ascii="Arial" w:cs="Arial" w:eastAsia="Arial" w:hAnsi="Arial"/>
          <w:sz w:val="24"/>
          <w:szCs w:val="24"/>
        </w:rPr>
        <w:t xml:space="preserve"> - занятие лечением граждан лицом, не имеющим специального медицинского образования или разрешения (лицензии) органов здравоохранения.</w:t>
      </w:r>
    </w:p>
    <w:p>
      <w:pPr>
        <w:spacing w:after="120"/>
        <w:ind w:firstLine="567"/>
        <w:jc w:val="both"/>
      </w:pPr>
      <w:r>
        <w:rPr>
          <w:rFonts w:ascii="Arial" w:cs="Arial" w:eastAsia="Arial" w:hAnsi="Arial"/>
          <w:b/>
          <w:bCs/>
          <w:sz w:val="24"/>
          <w:szCs w:val="24"/>
        </w:rPr>
        <w:t xml:space="preserve">Незаконная охота</w:t>
      </w:r>
      <w:r>
        <w:rPr>
          <w:rFonts w:ascii="Arial" w:cs="Arial" w:eastAsia="Arial" w:hAnsi="Arial"/>
          <w:sz w:val="24"/>
          <w:szCs w:val="24"/>
        </w:rPr>
        <w:t xml:space="preserve"> - охота без надлежащего на то разрешения или в запрещенных местах либо в запрещенные сроки, запрещенными орудиями и способами.</w:t>
      </w:r>
    </w:p>
    <w:p>
      <w:pPr>
        <w:spacing w:after="120"/>
        <w:ind w:firstLine="567"/>
        <w:jc w:val="both"/>
      </w:pPr>
      <w:r>
        <w:rPr>
          <w:rFonts w:ascii="Arial" w:cs="Arial" w:eastAsia="Arial" w:hAnsi="Arial"/>
          <w:b/>
          <w:bCs/>
          <w:sz w:val="24"/>
          <w:szCs w:val="24"/>
        </w:rPr>
        <w:t xml:space="preserve">Незаконное занятие рыбными или другими водными добывающими промыслами</w:t>
      </w:r>
      <w:r>
        <w:rPr>
          <w:rFonts w:ascii="Arial" w:cs="Arial" w:eastAsia="Arial" w:hAnsi="Arial"/>
          <w:sz w:val="24"/>
          <w:szCs w:val="24"/>
        </w:rPr>
        <w:t xml:space="preserve"> - производство рыбного, звериного и других водных добывающих промыслов в территориальных водах Кыргызской Республики без надлежащего на то разрешения либо в запретное время, либо в недозволенных местах или недозволенными орудиями способами и приемами.</w:t>
      </w:r>
    </w:p>
    <w:p>
      <w:pPr>
        <w:spacing w:after="120"/>
        <w:ind w:firstLine="567"/>
        <w:jc w:val="both"/>
      </w:pPr>
      <w:r>
        <w:rPr>
          <w:rFonts w:ascii="Arial" w:cs="Arial" w:eastAsia="Arial" w:hAnsi="Arial"/>
          <w:b/>
          <w:bCs/>
          <w:sz w:val="24"/>
          <w:szCs w:val="24"/>
        </w:rPr>
        <w:t xml:space="preserve">Необходимая оборона</w:t>
      </w:r>
      <w:r>
        <w:rPr>
          <w:rFonts w:ascii="Arial" w:cs="Arial" w:eastAsia="Arial" w:hAnsi="Arial"/>
          <w:sz w:val="24"/>
          <w:szCs w:val="24"/>
        </w:rPr>
        <w:t xml:space="preserve"> - защита правоохраняемых интересов личности, общества и государства от общественно опасного посягательства путем причинения незначительного вреда нападающему.</w:t>
      </w:r>
    </w:p>
    <w:p>
      <w:pPr>
        <w:spacing w:after="120"/>
        <w:ind w:firstLine="567"/>
        <w:jc w:val="both"/>
      </w:pPr>
      <w:r>
        <w:rPr>
          <w:rFonts w:ascii="Arial" w:cs="Arial" w:eastAsia="Arial" w:hAnsi="Arial"/>
          <w:b/>
          <w:bCs/>
          <w:sz w:val="24"/>
          <w:szCs w:val="24"/>
        </w:rPr>
        <w:t xml:space="preserve">Невменяемость</w:t>
      </w:r>
      <w:r>
        <w:rPr>
          <w:rFonts w:ascii="Arial" w:cs="Arial" w:eastAsia="Arial" w:hAnsi="Arial"/>
          <w:sz w:val="24"/>
          <w:szCs w:val="24"/>
        </w:rPr>
        <w:t xml:space="preserve"> - обусловленная болезненным состоянием психики или слабоумием неспособность лица отдавать себе отчет в своих действиях или руководить ими в момент совершения правонарушения.</w:t>
      </w:r>
    </w:p>
    <w:p>
      <w:pPr>
        <w:spacing w:after="120"/>
        <w:ind w:firstLine="567"/>
        <w:jc w:val="both"/>
      </w:pPr>
      <w:r>
        <w:rPr>
          <w:rFonts w:ascii="Arial" w:cs="Arial" w:eastAsia="Arial" w:hAnsi="Arial"/>
          <w:b/>
          <w:bCs/>
          <w:sz w:val="24"/>
          <w:szCs w:val="24"/>
        </w:rPr>
        <w:t xml:space="preserve">Наркотики</w:t>
      </w:r>
      <w:r>
        <w:rPr>
          <w:rFonts w:ascii="Arial" w:cs="Arial" w:eastAsia="Arial" w:hAnsi="Arial"/>
          <w:sz w:val="24"/>
          <w:szCs w:val="24"/>
        </w:rPr>
        <w:t xml:space="preserve"> - природные, синтетические вещества, вызывающие наркоманию. Законодательство устанавливает административную или уголовную ответственность за незаконные действия с наркотиками. Незаконные действия с наркотиками относятся к числу правонарушений против общественной безопасности, общественного порядка и здоровья населения. К природным наркотикам относятся опийный мак, индийская, южно-манчжурская, южно-чуйская конопля. К синтетическим наркотикам относятся медицинские наркотикосодержащие препараты.</w:t>
      </w:r>
    </w:p>
    <w:p>
      <w:pPr>
        <w:spacing w:after="120"/>
        <w:ind w:firstLine="567"/>
        <w:jc w:val="both"/>
      </w:pPr>
      <w:r>
        <w:rPr>
          <w:rFonts w:ascii="Arial" w:cs="Arial" w:eastAsia="Arial" w:hAnsi="Arial"/>
          <w:b/>
          <w:bCs/>
          <w:sz w:val="24"/>
          <w:szCs w:val="24"/>
        </w:rPr>
        <w:t xml:space="preserve">Недра</w:t>
      </w:r>
      <w:r>
        <w:rPr>
          <w:rFonts w:ascii="Arial" w:cs="Arial" w:eastAsia="Arial" w:hAnsi="Arial"/>
          <w:sz w:val="24"/>
          <w:szCs w:val="24"/>
        </w:rPr>
        <w:t xml:space="preserve"> - часть земной коры, включая и полезные ископаемые, простирающаяся от поверхности или ниже почвенного слоя, дна водоемов и водотоков до глубин, доступных для геологического изучения и промышленного освоения.</w:t>
      </w:r>
    </w:p>
    <w:p>
      <w:pPr>
        <w:spacing w:after="120"/>
        <w:ind w:firstLine="567"/>
        <w:jc w:val="both"/>
      </w:pP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распространение ложных, неточных сведений (представление точных сведений в ложном свете), способных нанести ущерб деловой репутации другого хозяйствующего субъекта, введение в заблуждение потребителей относительно характера, способа и места изготовления, свойства, пригодности к применению или качества товаров; самовольное использование товарного знака, фирменного наименования или маркировки товаров, самовольное копирование формы, упаковки, внешнего оформления товаров других хозяйствующих субъектов, реклама товаров, не отвечающих требованиям качества, самовольное использование или разглашение конфиденциальной научно-технической, производственной или товарной информации.</w:t>
      </w:r>
    </w:p>
    <w:p>
      <w:pPr>
        <w:spacing w:after="120"/>
        <w:ind w:firstLine="567"/>
        <w:jc w:val="both"/>
      </w:pPr>
      <w:r>
        <w:rPr>
          <w:rFonts w:ascii="Arial" w:cs="Arial" w:eastAsia="Arial" w:hAnsi="Arial"/>
          <w:b/>
          <w:bCs/>
          <w:sz w:val="24"/>
          <w:szCs w:val="24"/>
        </w:rPr>
        <w:t xml:space="preserve">Объекты (представители) животного мира</w:t>
      </w:r>
      <w:r>
        <w:rPr>
          <w:rFonts w:ascii="Arial" w:cs="Arial" w:eastAsia="Arial" w:hAnsi="Arial"/>
          <w:sz w:val="24"/>
          <w:szCs w:val="24"/>
        </w:rPr>
        <w:t xml:space="preserve"> - дикие млекопитающие, птицы, пресмыкающиеся, земноводные, насекомые, рыбы, водные животные и водные беспозвоночные на всех стадиях развития (яйцо, кокон, куколка, молодь, личинка и т.д.), части и другая продукция этих животных.</w:t>
      </w:r>
    </w:p>
    <w:p>
      <w:pPr>
        <w:spacing w:after="120"/>
        <w:ind w:firstLine="567"/>
        <w:jc w:val="both"/>
      </w:pPr>
      <w:r>
        <w:rPr>
          <w:rFonts w:ascii="Arial" w:cs="Arial" w:eastAsia="Arial" w:hAnsi="Arial"/>
          <w:b/>
          <w:bCs/>
          <w:sz w:val="24"/>
          <w:szCs w:val="24"/>
        </w:rPr>
        <w:t xml:space="preserve">Объекты растительного мира (или природные растительные ресурсы)</w:t>
      </w:r>
      <w:r>
        <w:rPr>
          <w:rFonts w:ascii="Arial" w:cs="Arial" w:eastAsia="Arial" w:hAnsi="Arial"/>
          <w:sz w:val="24"/>
          <w:szCs w:val="24"/>
        </w:rPr>
        <w:t xml:space="preserve"> все виды дикорастущих растений: наземная и подземная части в том числе корни, семена, цветы; травяной растительный покров, лекарственное и техническое растительное сырье, дикорастущие ягоды, грибы, плоды грецкого ореха, фисташки, облепихи, редкие и исчезающие растения, деревья, группы деревьев, кустарники, ивовые насаждения, тростник и камыш.</w:t>
      </w:r>
    </w:p>
    <w:p>
      <w:pPr>
        <w:spacing w:after="120"/>
        <w:ind w:firstLine="567"/>
        <w:jc w:val="both"/>
      </w:pPr>
      <w:r>
        <w:rPr>
          <w:rFonts w:ascii="Arial" w:cs="Arial" w:eastAsia="Arial" w:hAnsi="Arial"/>
          <w:b/>
          <w:bCs/>
          <w:sz w:val="24"/>
          <w:szCs w:val="24"/>
        </w:rPr>
        <w:t xml:space="preserve">Объекты связи</w:t>
      </w:r>
      <w:r>
        <w:rPr>
          <w:rFonts w:ascii="Arial" w:cs="Arial" w:eastAsia="Arial" w:hAnsi="Arial"/>
          <w:sz w:val="24"/>
          <w:szCs w:val="24"/>
        </w:rPr>
        <w:t xml:space="preserve"> - сети, системы, линии, сооружения связи (включая передачу данных, распространение телерадиопрограмм, использование радиочастотного спектра), кроме зданий, в которых располагается эксплуатируемое оборудование.</w:t>
      </w:r>
    </w:p>
    <w:p>
      <w:pPr>
        <w:spacing w:after="120"/>
        <w:ind w:firstLine="567"/>
        <w:jc w:val="both"/>
      </w:pPr>
      <w:r>
        <w:rPr>
          <w:rFonts w:ascii="Arial" w:cs="Arial" w:eastAsia="Arial" w:hAnsi="Arial"/>
          <w:b/>
          <w:bCs/>
          <w:sz w:val="24"/>
          <w:szCs w:val="24"/>
        </w:rPr>
        <w:t xml:space="preserve">Общественные работы</w:t>
      </w:r>
      <w:r>
        <w:rPr>
          <w:rFonts w:ascii="Arial" w:cs="Arial" w:eastAsia="Arial" w:hAnsi="Arial"/>
          <w:sz w:val="24"/>
          <w:szCs w:val="24"/>
        </w:rPr>
        <w:t xml:space="preserve"> - выполнение правонарушителем в свободное от основной работы или учебы время бесплатного труда в пользу общества.</w:t>
      </w:r>
    </w:p>
    <w:p>
      <w:pPr>
        <w:spacing w:after="120"/>
        <w:ind w:firstLine="567"/>
        <w:jc w:val="both"/>
      </w:pPr>
      <w:r>
        <w:rPr>
          <w:rFonts w:ascii="Arial" w:cs="Arial" w:eastAsia="Arial" w:hAnsi="Arial"/>
          <w:b/>
          <w:bCs/>
          <w:sz w:val="24"/>
          <w:szCs w:val="24"/>
        </w:rPr>
        <w:t xml:space="preserve">Общественный порядок</w:t>
      </w:r>
      <w:r>
        <w:rPr>
          <w:rFonts w:ascii="Arial" w:cs="Arial" w:eastAsia="Arial" w:hAnsi="Arial"/>
          <w:sz w:val="24"/>
          <w:szCs w:val="24"/>
        </w:rPr>
        <w:t xml:space="preserve"> - отношения, складывающиеся в обществе, регулируемые нормами права и мерами в целях обеспечения неприкосновенности граждан, защиты их прав и свобод, охраны всех форм собственности и нормальной деятельности государственных, общественных организаций.</w:t>
      </w:r>
    </w:p>
    <w:p>
      <w:pPr>
        <w:spacing w:after="120"/>
        <w:ind w:firstLine="567"/>
        <w:jc w:val="both"/>
      </w:pPr>
      <w:r>
        <w:rPr>
          <w:rFonts w:ascii="Arial" w:cs="Arial" w:eastAsia="Arial" w:hAnsi="Arial"/>
          <w:b/>
          <w:bCs/>
          <w:sz w:val="24"/>
          <w:szCs w:val="24"/>
        </w:rPr>
        <w:t xml:space="preserve">Обжалование</w:t>
      </w:r>
      <w:r>
        <w:rPr>
          <w:rFonts w:ascii="Arial" w:cs="Arial" w:eastAsia="Arial" w:hAnsi="Arial"/>
          <w:sz w:val="24"/>
          <w:szCs w:val="24"/>
        </w:rPr>
        <w:t xml:space="preserve"> - (природоохр.) устное или письменное обращение в вышестоящий орган или в суд на принятое решение по данному делу.</w:t>
      </w:r>
    </w:p>
    <w:p>
      <w:pPr>
        <w:spacing w:after="120"/>
        <w:ind w:firstLine="567"/>
        <w:jc w:val="both"/>
      </w:pPr>
      <w:r>
        <w:rPr>
          <w:rFonts w:ascii="Arial" w:cs="Arial" w:eastAsia="Arial" w:hAnsi="Arial"/>
          <w:b/>
          <w:bCs/>
          <w:sz w:val="24"/>
          <w:szCs w:val="24"/>
        </w:rPr>
        <w:t xml:space="preserve">Облесение</w:t>
      </w:r>
      <w:r>
        <w:rPr>
          <w:rFonts w:ascii="Arial" w:cs="Arial" w:eastAsia="Arial" w:hAnsi="Arial"/>
          <w:sz w:val="24"/>
          <w:szCs w:val="24"/>
        </w:rPr>
        <w:t xml:space="preserve"> - посадка саженцев в местах вырубленного и выкорчеванного леса.</w:t>
      </w:r>
    </w:p>
    <w:p>
      <w:pPr>
        <w:spacing w:after="120"/>
        <w:ind w:firstLine="567"/>
        <w:jc w:val="both"/>
      </w:pPr>
      <w:r>
        <w:rPr>
          <w:rFonts w:ascii="Arial" w:cs="Arial" w:eastAsia="Arial" w:hAnsi="Arial"/>
          <w:b/>
          <w:bCs/>
          <w:sz w:val="24"/>
          <w:szCs w:val="24"/>
        </w:rPr>
        <w:t xml:space="preserve">Оконечное оборудование</w:t>
      </w:r>
      <w:r>
        <w:rPr>
          <w:rFonts w:ascii="Arial" w:cs="Arial" w:eastAsia="Arial" w:hAnsi="Arial"/>
          <w:sz w:val="24"/>
          <w:szCs w:val="24"/>
        </w:rPr>
        <w:t xml:space="preserve"> - напрямую или не напрямую подключаемые через абонентские линии или с использованием проводных, оптико-волоконных и электромагнитных устройств к сети электросвязи технические средства или устройства, при помощи которых пользователь может передавать, преобразовывать или принимать сообщения.</w:t>
      </w:r>
    </w:p>
    <w:p>
      <w:pPr>
        <w:spacing w:after="120"/>
        <w:ind w:firstLine="567"/>
        <w:jc w:val="both"/>
      </w:pPr>
      <w:r>
        <w:rPr>
          <w:rFonts w:ascii="Arial" w:cs="Arial" w:eastAsia="Arial" w:hAnsi="Arial"/>
          <w:b/>
          <w:bCs/>
          <w:sz w:val="24"/>
          <w:szCs w:val="24"/>
        </w:rPr>
        <w:t xml:space="preserve">Окончание производства по делу</w:t>
      </w:r>
      <w:r>
        <w:rPr>
          <w:rFonts w:ascii="Arial" w:cs="Arial" w:eastAsia="Arial" w:hAnsi="Arial"/>
          <w:sz w:val="24"/>
          <w:szCs w:val="24"/>
        </w:rPr>
        <w:t xml:space="preserve"> - в административном процессе решение уполномоченных государственных органов об окончании процессуальной деятельности, завершающее производство по делу.</w:t>
      </w:r>
    </w:p>
    <w:p>
      <w:pPr>
        <w:spacing w:after="120"/>
        <w:ind w:firstLine="567"/>
        <w:jc w:val="both"/>
      </w:pPr>
      <w:r>
        <w:rPr>
          <w:rFonts w:ascii="Arial" w:cs="Arial" w:eastAsia="Arial" w:hAnsi="Arial"/>
          <w:b/>
          <w:bCs/>
          <w:sz w:val="24"/>
          <w:szCs w:val="24"/>
        </w:rPr>
        <w:t xml:space="preserve">Окружающая среда (природная среда)</w:t>
      </w:r>
      <w:r>
        <w:rPr>
          <w:rFonts w:ascii="Arial" w:cs="Arial" w:eastAsia="Arial" w:hAnsi="Arial"/>
          <w:sz w:val="24"/>
          <w:szCs w:val="24"/>
        </w:rPr>
        <w:t xml:space="preserve"> - естественная среда обитания человека (земля, недра, водные объекты, атмосферный воздух, леса и иная растительность, горные массивы и другие природные объекты).</w:t>
      </w:r>
    </w:p>
    <w:p>
      <w:pPr>
        <w:spacing w:after="120"/>
        <w:ind w:firstLine="567"/>
        <w:jc w:val="both"/>
      </w:pPr>
      <w:r>
        <w:rPr>
          <w:rFonts w:ascii="Arial" w:cs="Arial" w:eastAsia="Arial" w:hAnsi="Arial"/>
          <w:b/>
          <w:bCs/>
          <w:sz w:val="24"/>
          <w:szCs w:val="24"/>
        </w:rPr>
        <w:t xml:space="preserve">Освидетельствование</w:t>
      </w:r>
      <w:r>
        <w:rPr>
          <w:rFonts w:ascii="Arial" w:cs="Arial" w:eastAsia="Arial" w:hAnsi="Arial"/>
          <w:sz w:val="24"/>
          <w:szCs w:val="24"/>
        </w:rPr>
        <w:t xml:space="preserve"> - процессуальное действие, заключающееся в осмотре личности для установления наличия или отсутствия тех или иных следов, а также определенных физических, психических или возрастных признаков.</w:t>
      </w:r>
    </w:p>
    <w:p>
      <w:pPr>
        <w:spacing w:after="120"/>
        <w:ind w:firstLine="567"/>
        <w:jc w:val="both"/>
      </w:pPr>
      <w:r>
        <w:rPr>
          <w:rFonts w:ascii="Arial" w:cs="Arial" w:eastAsia="Arial" w:hAnsi="Arial"/>
          <w:b/>
          <w:bCs/>
          <w:sz w:val="24"/>
          <w:szCs w:val="24"/>
        </w:rPr>
        <w:t xml:space="preserve">Оценка доказательства</w:t>
      </w:r>
      <w:r>
        <w:rPr>
          <w:rFonts w:ascii="Arial" w:cs="Arial" w:eastAsia="Arial" w:hAnsi="Arial"/>
          <w:sz w:val="24"/>
          <w:szCs w:val="24"/>
        </w:rPr>
        <w:t xml:space="preserve"> - мнения, оценка уровня полученных выводов по какому-то делу, которое правильно отражает то, что произошло в действительности и имеющее значение для правильного разрешения дела.</w:t>
      </w:r>
    </w:p>
    <w:p>
      <w:pPr>
        <w:spacing w:after="120"/>
        <w:ind w:firstLine="567"/>
        <w:jc w:val="both"/>
      </w:pPr>
      <w:r>
        <w:rPr>
          <w:rFonts w:ascii="Arial" w:cs="Arial" w:eastAsia="Arial" w:hAnsi="Arial"/>
          <w:b/>
          <w:bCs/>
          <w:sz w:val="24"/>
          <w:szCs w:val="24"/>
        </w:rPr>
        <w:t xml:space="preserve">Опьянение</w:t>
      </w:r>
      <w:r>
        <w:rPr>
          <w:rFonts w:ascii="Arial" w:cs="Arial" w:eastAsia="Arial" w:hAnsi="Arial"/>
          <w:sz w:val="24"/>
          <w:szCs w:val="24"/>
        </w:rPr>
        <w:t xml:space="preserve"> - психическое состояние, вызванное употреблением алкогольных напитков, наркотических веществ, токсических веществ и выражающееся в снижении способности человека отдавать себе отчет в своих действиях или руководить ими.</w:t>
      </w:r>
    </w:p>
    <w:p>
      <w:pPr>
        <w:spacing w:after="120"/>
        <w:ind w:firstLine="567"/>
        <w:jc w:val="both"/>
      </w:pPr>
      <w:r>
        <w:rPr>
          <w:rFonts w:ascii="Arial" w:cs="Arial" w:eastAsia="Arial" w:hAnsi="Arial"/>
          <w:b/>
          <w:bCs/>
          <w:sz w:val="24"/>
          <w:szCs w:val="24"/>
        </w:rPr>
        <w:t xml:space="preserve">Особо охраняемые природные территории</w:t>
      </w:r>
      <w:r>
        <w:rPr>
          <w:rFonts w:ascii="Arial" w:cs="Arial" w:eastAsia="Arial" w:hAnsi="Arial"/>
          <w:sz w:val="24"/>
          <w:szCs w:val="24"/>
        </w:rPr>
        <w:t xml:space="preserve"> - это участки земель, вод (акваторий), включающие природные комплексы или отдельные объекты природы, для которых устанавливается особый режим охраны и использования.</w:t>
      </w:r>
    </w:p>
    <w:p>
      <w:pPr>
        <w:spacing w:after="120"/>
        <w:ind w:firstLine="567"/>
        <w:jc w:val="both"/>
      </w:pPr>
      <w:r>
        <w:rPr>
          <w:rFonts w:ascii="Arial" w:cs="Arial" w:eastAsia="Arial" w:hAnsi="Arial"/>
          <w:b/>
          <w:bCs/>
          <w:sz w:val="24"/>
          <w:szCs w:val="24"/>
        </w:rPr>
        <w:t xml:space="preserve">Особый карантинный режим</w:t>
      </w:r>
      <w:r>
        <w:rPr>
          <w:rFonts w:ascii="Arial" w:cs="Arial" w:eastAsia="Arial" w:hAnsi="Arial"/>
          <w:sz w:val="24"/>
          <w:szCs w:val="24"/>
        </w:rPr>
        <w:t xml:space="preserve"> - особый правовой режим деятельности государственных органов и органов местного самоуправления, предприятий, учреждений, организаций и хозяйств независимо от форм собственности, направленный на локализацию и ликвидацию очагов карантинных объектов,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w:t>
      </w:r>
    </w:p>
    <w:p>
      <w:pPr>
        <w:spacing w:after="60"/>
        <w:ind w:firstLine="567"/>
        <w:jc w:val="both"/>
      </w:pPr>
      <w:r>
        <w:rPr>
          <w:rFonts w:ascii="Arial" w:cs="Arial" w:eastAsia="Arial" w:hAnsi="Arial"/>
          <w:b/>
          <w:bCs/>
          <w:sz w:val="24"/>
          <w:szCs w:val="24"/>
        </w:rPr>
        <w:t xml:space="preserve">Охота</w:t>
      </w:r>
      <w:r>
        <w:rPr>
          <w:rFonts w:ascii="Arial" w:cs="Arial" w:eastAsia="Arial" w:hAnsi="Arial"/>
          <w:sz w:val="24"/>
          <w:szCs w:val="24"/>
        </w:rPr>
        <w:t xml:space="preserve"> - вид пользования объектами животного мира, представляющего процесс осуществления охотниками поиска, выслеживания, преследования с целью добычи и само фактическое добывание (путем отлова или отстрела) диких зверей и птиц, находящихся в состоянии естественной свободы или в полувольных условиях.</w:t>
      </w:r>
    </w:p>
    <w:p>
      <w:pPr>
        <w:spacing w:after="120"/>
        <w:ind w:firstLine="567"/>
        <w:jc w:val="both"/>
      </w:pPr>
      <w:r>
        <w:rPr>
          <w:rFonts w:ascii="Arial" w:cs="Arial" w:eastAsia="Arial" w:hAnsi="Arial"/>
          <w:b/>
          <w:bCs/>
          <w:sz w:val="24"/>
          <w:szCs w:val="24"/>
        </w:rPr>
        <w:t xml:space="preserve">Памятники природы</w:t>
      </w:r>
      <w:r>
        <w:rPr>
          <w:rFonts w:ascii="Arial" w:cs="Arial" w:eastAsia="Arial" w:hAnsi="Arial"/>
          <w:sz w:val="24"/>
          <w:szCs w:val="24"/>
        </w:rPr>
        <w:t xml:space="preserve"> - изъятые из использования природные объекты, имеющие эколого-культурное, реликтовое, историческое и научное значение как редкие и достопримечательные природные образования, взятые под особую охрану государства (валуны, водопады, пещеры, гроты, вековые деревья, редкие и исчезающие виды растений и животных и т.п.).</w:t>
      </w:r>
    </w:p>
    <w:p>
      <w:pPr>
        <w:spacing w:after="120"/>
        <w:ind w:firstLine="567"/>
        <w:jc w:val="both"/>
      </w:pPr>
      <w:r>
        <w:rPr>
          <w:rFonts w:ascii="Arial" w:cs="Arial" w:eastAsia="Arial" w:hAnsi="Arial"/>
          <w:b/>
          <w:bCs/>
          <w:sz w:val="24"/>
          <w:szCs w:val="24"/>
        </w:rPr>
        <w:t xml:space="preserve">Подкарантинные материалы (грузы)</w:t>
      </w:r>
      <w:r>
        <w:rPr>
          <w:rFonts w:ascii="Arial" w:cs="Arial" w:eastAsia="Arial" w:hAnsi="Arial"/>
          <w:sz w:val="24"/>
          <w:szCs w:val="24"/>
        </w:rPr>
        <w:t xml:space="preserve"> - любые материалы (грузы), которые могут способствовать распространению или с помощью которых могут распространяться карантинные объекты.</w:t>
      </w:r>
    </w:p>
    <w:p>
      <w:pPr>
        <w:spacing w:after="120"/>
        <w:ind w:firstLine="567"/>
        <w:jc w:val="both"/>
      </w:pPr>
      <w:r>
        <w:rPr>
          <w:rFonts w:ascii="Arial" w:cs="Arial" w:eastAsia="Arial" w:hAnsi="Arial"/>
          <w:b/>
          <w:bCs/>
          <w:sz w:val="24"/>
          <w:szCs w:val="24"/>
        </w:rPr>
        <w:t xml:space="preserve">Полномочие</w:t>
      </w:r>
      <w:r>
        <w:rPr>
          <w:rFonts w:ascii="Arial" w:cs="Arial" w:eastAsia="Arial" w:hAnsi="Arial"/>
          <w:sz w:val="24"/>
          <w:szCs w:val="24"/>
        </w:rPr>
        <w:t xml:space="preserve"> - право одного лица (представителя) совершать сделки от имени другого (представляемого), тем самым создавая, изменяя или прекращая права и обязанности представляемого.</w:t>
      </w:r>
    </w:p>
    <w:p>
      <w:pPr>
        <w:spacing w:after="120"/>
        <w:ind w:firstLine="567"/>
        <w:jc w:val="both"/>
      </w:pPr>
      <w:r>
        <w:rPr>
          <w:rFonts w:ascii="Arial" w:cs="Arial" w:eastAsia="Arial" w:hAnsi="Arial"/>
          <w:b/>
          <w:bCs/>
          <w:sz w:val="24"/>
          <w:szCs w:val="24"/>
        </w:rPr>
        <w:t xml:space="preserve">Последствия по делу</w:t>
      </w:r>
      <w:r>
        <w:rPr>
          <w:rFonts w:ascii="Arial" w:cs="Arial" w:eastAsia="Arial" w:hAnsi="Arial"/>
          <w:sz w:val="24"/>
          <w:szCs w:val="24"/>
        </w:rPr>
        <w:t xml:space="preserve"> - непринятие мер или отказ в удовлетворении обращения гражданина государственными или общественными органами, должностными лицами по конкретному делу.</w:t>
      </w:r>
    </w:p>
    <w:p>
      <w:pPr>
        <w:spacing w:after="120"/>
        <w:ind w:firstLine="567"/>
        <w:jc w:val="both"/>
      </w:pP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должностное лицо, облеченное властными полномочиями, распространяющимися на лиц, не находящихся у него в служебном подчинении.</w:t>
      </w:r>
    </w:p>
    <w:p>
      <w:pPr>
        <w:spacing w:after="120"/>
        <w:ind w:firstLine="567"/>
        <w:jc w:val="both"/>
      </w:pPr>
      <w:r>
        <w:rPr>
          <w:rFonts w:ascii="Arial" w:cs="Arial" w:eastAsia="Arial" w:hAnsi="Arial"/>
          <w:b/>
          <w:bCs/>
          <w:sz w:val="24"/>
          <w:szCs w:val="24"/>
        </w:rPr>
        <w:t xml:space="preserve">Предупреждение</w:t>
      </w:r>
      <w:r>
        <w:rPr>
          <w:rFonts w:ascii="Arial" w:cs="Arial" w:eastAsia="Arial" w:hAnsi="Arial"/>
          <w:sz w:val="24"/>
          <w:szCs w:val="24"/>
        </w:rPr>
        <w:t xml:space="preserve"> - замечание нарушителю, вынесенное уполномоченным на то государственным органом, должностным лицом в письменной форме. Устное замечание, сделанное нарушителю, не считается предупреждением.</w:t>
      </w:r>
    </w:p>
    <w:p>
      <w:pPr>
        <w:spacing w:after="120"/>
        <w:ind w:firstLine="567"/>
        <w:jc w:val="both"/>
      </w:pPr>
      <w:r>
        <w:rPr>
          <w:rFonts w:ascii="Arial" w:cs="Arial" w:eastAsia="Arial" w:hAnsi="Arial"/>
          <w:b/>
          <w:bCs/>
          <w:sz w:val="24"/>
          <w:szCs w:val="24"/>
        </w:rPr>
        <w:t xml:space="preserve">Представитель</w:t>
      </w:r>
      <w:r>
        <w:rPr>
          <w:rFonts w:ascii="Arial" w:cs="Arial" w:eastAsia="Arial" w:hAnsi="Arial"/>
          <w:sz w:val="24"/>
          <w:szCs w:val="24"/>
        </w:rPr>
        <w:t xml:space="preserve"> - лицо, которое по доверенности выступает во всех учреждениях в защиту прав и законных интересов гражданина, привлекаемого к административной ответственности.</w:t>
      </w:r>
    </w:p>
    <w:p>
      <w:pPr>
        <w:spacing w:after="120"/>
        <w:ind w:firstLine="567"/>
        <w:jc w:val="both"/>
      </w:pPr>
      <w:r>
        <w:rPr>
          <w:rFonts w:ascii="Arial" w:cs="Arial" w:eastAsia="Arial" w:hAnsi="Arial"/>
          <w:b/>
          <w:bCs/>
          <w:sz w:val="24"/>
          <w:szCs w:val="24"/>
        </w:rPr>
        <w:t xml:space="preserve">Природные ресурсы (как продукт природы)</w:t>
      </w:r>
      <w:r>
        <w:rPr>
          <w:rFonts w:ascii="Arial" w:cs="Arial" w:eastAsia="Arial" w:hAnsi="Arial"/>
          <w:sz w:val="24"/>
          <w:szCs w:val="24"/>
        </w:rPr>
        <w:t xml:space="preserve"> - источники экономического потребления человеком природы (почвенный покров, полезные ископаемые, запасы минерального сырья, радиоактивные материалы, водные ресурсы, животный и растительный мир, их компоненты и другие природные блага).</w:t>
      </w:r>
    </w:p>
    <w:p>
      <w:pPr>
        <w:spacing w:after="120"/>
        <w:ind w:firstLine="567"/>
        <w:jc w:val="both"/>
      </w:pPr>
      <w:r>
        <w:rPr>
          <w:rFonts w:ascii="Arial" w:cs="Arial" w:eastAsia="Arial" w:hAnsi="Arial"/>
          <w:b/>
          <w:bCs/>
          <w:sz w:val="24"/>
          <w:szCs w:val="24"/>
        </w:rPr>
        <w:t xml:space="preserve">Природоохранное законодательство</w:t>
      </w:r>
      <w:r>
        <w:rPr>
          <w:rFonts w:ascii="Arial" w:cs="Arial" w:eastAsia="Arial" w:hAnsi="Arial"/>
          <w:sz w:val="24"/>
          <w:szCs w:val="24"/>
        </w:rPr>
        <w:t xml:space="preserve"> - совокупность нормативных правовых актов, устанавливающих порядок охраны природы, рационального использования природных ресурсов, защиты окружающей природной среды в целях обеспечения научно-обоснованного сочетания экологических интересов и достижения оптимального качества окружающей природной среды.</w:t>
      </w:r>
    </w:p>
    <w:p>
      <w:pPr>
        <w:spacing w:after="120"/>
        <w:ind w:firstLine="567"/>
        <w:jc w:val="both"/>
      </w:pPr>
      <w:r>
        <w:rPr>
          <w:rFonts w:ascii="Arial" w:cs="Arial" w:eastAsia="Arial" w:hAnsi="Arial"/>
          <w:b/>
          <w:bCs/>
          <w:sz w:val="24"/>
          <w:szCs w:val="24"/>
        </w:rPr>
        <w:t xml:space="preserve">Природопользование</w:t>
      </w:r>
      <w:r>
        <w:rPr>
          <w:rFonts w:ascii="Arial" w:cs="Arial" w:eastAsia="Arial" w:hAnsi="Arial"/>
          <w:sz w:val="24"/>
          <w:szCs w:val="24"/>
        </w:rPr>
        <w:t xml:space="preserve"> - хозяйственная и иная деятельность, связанная с использованием природных ресурсов или оказывающая влияние на состояние окружающей среды.</w:t>
      </w:r>
    </w:p>
    <w:p>
      <w:pPr>
        <w:spacing w:after="120"/>
        <w:ind w:firstLine="567"/>
        <w:jc w:val="both"/>
      </w:pPr>
      <w:r>
        <w:rPr>
          <w:rFonts w:ascii="Arial" w:cs="Arial" w:eastAsia="Arial" w:hAnsi="Arial"/>
          <w:b/>
          <w:bCs/>
          <w:sz w:val="24"/>
          <w:szCs w:val="24"/>
        </w:rPr>
        <w:t xml:space="preserve">Постановление</w:t>
      </w:r>
      <w:r>
        <w:rPr>
          <w:rFonts w:ascii="Arial" w:cs="Arial" w:eastAsia="Arial" w:hAnsi="Arial"/>
          <w:sz w:val="24"/>
          <w:szCs w:val="24"/>
        </w:rPr>
        <w:t xml:space="preserve"> - процессуальный акт, принятый по административному правонарушению; обязателен для всех государственных, общественных учреждений, организаций и предприятий, должностных лиц и граждан, подлежит исполнению.</w:t>
      </w:r>
    </w:p>
    <w:p>
      <w:pPr>
        <w:spacing w:after="120"/>
        <w:ind w:firstLine="567"/>
        <w:jc w:val="both"/>
      </w:pPr>
      <w:r>
        <w:rPr>
          <w:rFonts w:ascii="Arial" w:cs="Arial" w:eastAsia="Arial" w:hAnsi="Arial"/>
          <w:b/>
          <w:bCs/>
          <w:sz w:val="24"/>
          <w:szCs w:val="24"/>
        </w:rPr>
        <w:t xml:space="preserve">Представление прокурора</w:t>
      </w:r>
      <w:r>
        <w:rPr>
          <w:rFonts w:ascii="Arial" w:cs="Arial" w:eastAsia="Arial" w:hAnsi="Arial"/>
          <w:sz w:val="24"/>
          <w:szCs w:val="24"/>
        </w:rPr>
        <w:t xml:space="preserve"> - письменное требование прокурора об отмене или приведении в соответствие с законом акта, изданного органом государственного управления, предприятием, учреждением, либо о прекращении незаконного действия должностного лица и восстановление нарушенного права.</w:t>
      </w:r>
    </w:p>
    <w:p>
      <w:pPr>
        <w:spacing w:after="120"/>
        <w:ind w:firstLine="567"/>
        <w:jc w:val="both"/>
      </w:pPr>
      <w:r>
        <w:rPr>
          <w:rFonts w:ascii="Arial" w:cs="Arial" w:eastAsia="Arial" w:hAnsi="Arial"/>
          <w:b/>
          <w:bCs/>
          <w:sz w:val="24"/>
          <w:szCs w:val="24"/>
        </w:rPr>
        <w:t xml:space="preserve">Потерпевший</w:t>
      </w:r>
      <w:r>
        <w:rPr>
          <w:rFonts w:ascii="Arial" w:cs="Arial" w:eastAsia="Arial" w:hAnsi="Arial"/>
          <w:sz w:val="24"/>
          <w:szCs w:val="24"/>
        </w:rPr>
        <w:t xml:space="preserve"> - гражданин, которому правонарушением причинен моральный, физический или имущественный вред.</w:t>
      </w:r>
    </w:p>
    <w:p>
      <w:pPr>
        <w:spacing w:after="120"/>
        <w:ind w:firstLine="567"/>
        <w:jc w:val="both"/>
      </w:pPr>
      <w:r>
        <w:rPr>
          <w:rFonts w:ascii="Arial" w:cs="Arial" w:eastAsia="Arial" w:hAnsi="Arial"/>
          <w:b/>
          <w:bCs/>
          <w:sz w:val="24"/>
          <w:szCs w:val="24"/>
        </w:rPr>
        <w:t xml:space="preserve">Проспект эмиссии ценных бумаг</w:t>
      </w:r>
      <w:r>
        <w:rPr>
          <w:rFonts w:ascii="Arial" w:cs="Arial" w:eastAsia="Arial" w:hAnsi="Arial"/>
          <w:sz w:val="24"/>
          <w:szCs w:val="24"/>
        </w:rPr>
        <w:t xml:space="preserve"> - информация о предстоящем выпуске ценных бумаг эмитента, выпускаемая в виде брошюры.</w:t>
      </w:r>
    </w:p>
    <w:p>
      <w:pPr>
        <w:spacing w:after="120"/>
        <w:ind w:firstLine="567"/>
        <w:jc w:val="both"/>
      </w:pPr>
      <w:r>
        <w:rPr>
          <w:rFonts w:ascii="Arial" w:cs="Arial" w:eastAsia="Arial" w:hAnsi="Arial"/>
          <w:b/>
          <w:bCs/>
          <w:sz w:val="24"/>
          <w:szCs w:val="24"/>
        </w:rPr>
        <w:t xml:space="preserve">Психотропные средства</w:t>
      </w:r>
      <w:r>
        <w:rPr>
          <w:rFonts w:ascii="Arial" w:cs="Arial" w:eastAsia="Arial" w:hAnsi="Arial"/>
          <w:sz w:val="24"/>
          <w:szCs w:val="24"/>
        </w:rPr>
        <w:t xml:space="preserve"> - лекарственные вещества, оказывающие преимущественное влияние на психические функции человека.</w:t>
      </w:r>
    </w:p>
    <w:p>
      <w:pPr>
        <w:spacing w:after="120"/>
        <w:ind w:firstLine="567"/>
        <w:jc w:val="both"/>
      </w:pPr>
      <w:r>
        <w:rPr>
          <w:rFonts w:ascii="Arial" w:cs="Arial" w:eastAsia="Arial" w:hAnsi="Arial"/>
          <w:b/>
          <w:bCs/>
          <w:sz w:val="24"/>
          <w:szCs w:val="24"/>
        </w:rPr>
        <w:t xml:space="preserve">Полезные ископаемые</w:t>
      </w:r>
      <w:r>
        <w:rPr>
          <w:rFonts w:ascii="Arial" w:cs="Arial" w:eastAsia="Arial" w:hAnsi="Arial"/>
          <w:sz w:val="24"/>
          <w:szCs w:val="24"/>
        </w:rPr>
        <w:t xml:space="preserve"> - природные скопления минеральных образований в недрах, имеющие экономическое значение при данном уровне цен промышленных технологий.</w:t>
      </w:r>
    </w:p>
    <w:p>
      <w:pPr>
        <w:spacing w:after="120"/>
        <w:ind w:firstLine="567"/>
        <w:jc w:val="both"/>
      </w:pPr>
      <w:r>
        <w:rPr>
          <w:rFonts w:ascii="Arial" w:cs="Arial" w:eastAsia="Arial" w:hAnsi="Arial"/>
          <w:b/>
          <w:bCs/>
          <w:sz w:val="24"/>
          <w:szCs w:val="24"/>
        </w:rPr>
        <w:t xml:space="preserve">Пользование недрами</w:t>
      </w:r>
      <w:r>
        <w:rPr>
          <w:rFonts w:ascii="Arial" w:cs="Arial" w:eastAsia="Arial" w:hAnsi="Arial"/>
          <w:sz w:val="24"/>
          <w:szCs w:val="24"/>
        </w:rPr>
        <w:t xml:space="preserve"> - действия, связанные с изучением недр, добычей полезных ископаемых, а также использованием недр в целях, не связанных с добычей полезных ископаемых.</w:t>
      </w:r>
    </w:p>
    <w:p>
      <w:pPr>
        <w:spacing w:after="120"/>
        <w:ind w:firstLine="567"/>
        <w:jc w:val="both"/>
      </w:pPr>
      <w:r>
        <w:rPr>
          <w:rFonts w:ascii="Arial" w:cs="Arial" w:eastAsia="Arial" w:hAnsi="Arial"/>
          <w:b/>
          <w:bCs/>
          <w:sz w:val="24"/>
          <w:szCs w:val="24"/>
        </w:rPr>
        <w:t xml:space="preserve">Переработка полезных ископаемых</w:t>
      </w:r>
      <w:r>
        <w:rPr>
          <w:rFonts w:ascii="Arial" w:cs="Arial" w:eastAsia="Arial" w:hAnsi="Arial"/>
          <w:sz w:val="24"/>
          <w:szCs w:val="24"/>
        </w:rPr>
        <w:t xml:space="preserve"> - комплекс технологических процессов по извлечению полезных компонентов из минерального сырья.</w:t>
      </w:r>
    </w:p>
    <w:p>
      <w:pPr>
        <w:spacing w:after="120"/>
        <w:ind w:firstLine="567"/>
        <w:jc w:val="both"/>
      </w:pPr>
      <w:r>
        <w:rPr>
          <w:rFonts w:ascii="Arial" w:cs="Arial" w:eastAsia="Arial" w:hAnsi="Arial"/>
          <w:b/>
          <w:bCs/>
          <w:sz w:val="24"/>
          <w:szCs w:val="24"/>
        </w:rPr>
        <w:t xml:space="preserve">Растительный мир</w:t>
      </w:r>
      <w:r>
        <w:rPr>
          <w:rFonts w:ascii="Arial" w:cs="Arial" w:eastAsia="Arial" w:hAnsi="Arial"/>
          <w:sz w:val="24"/>
          <w:szCs w:val="24"/>
        </w:rPr>
        <w:t xml:space="preserve"> - охраняемый законом природный объект, включающий все природные растительные ресурсы, произрастающие в естественных условиях на территории республики, в том числе и на территориях государственного лесного фонда.</w:t>
      </w:r>
    </w:p>
    <w:p>
      <w:pPr>
        <w:spacing w:after="120"/>
        <w:ind w:firstLine="567"/>
        <w:jc w:val="both"/>
      </w:pPr>
      <w:r>
        <w:rPr>
          <w:rFonts w:ascii="Arial" w:cs="Arial" w:eastAsia="Arial" w:hAnsi="Arial"/>
          <w:b/>
          <w:bCs/>
          <w:sz w:val="24"/>
          <w:szCs w:val="24"/>
        </w:rPr>
        <w:t xml:space="preserve">Реестр акционеров</w:t>
      </w:r>
      <w:r>
        <w:rPr>
          <w:rFonts w:ascii="Arial" w:cs="Arial" w:eastAsia="Arial" w:hAnsi="Arial"/>
          <w:sz w:val="24"/>
          <w:szCs w:val="24"/>
        </w:rPr>
        <w:t xml:space="preserve"> - система регистрации записей о сделках с акциями акционерного общества.</w:t>
      </w:r>
    </w:p>
    <w:p>
      <w:pPr>
        <w:spacing w:after="120"/>
        <w:ind w:firstLine="567"/>
        <w:jc w:val="both"/>
      </w:pPr>
      <w:r>
        <w:rPr>
          <w:rFonts w:ascii="Arial" w:cs="Arial" w:eastAsia="Arial" w:hAnsi="Arial"/>
          <w:b/>
          <w:bCs/>
          <w:sz w:val="24"/>
          <w:szCs w:val="24"/>
        </w:rPr>
        <w:t xml:space="preserve">Свидетель</w:t>
      </w:r>
      <w:r>
        <w:rPr>
          <w:rFonts w:ascii="Arial" w:cs="Arial" w:eastAsia="Arial" w:hAnsi="Arial"/>
          <w:sz w:val="24"/>
          <w:szCs w:val="24"/>
        </w:rPr>
        <w:t xml:space="preserve"> - лицо, которому могут быть известны какие-либо обстоятельства, подлежащие установлению по данному делу.</w:t>
      </w:r>
    </w:p>
    <w:p>
      <w:pPr>
        <w:spacing w:after="120"/>
        <w:ind w:firstLine="567"/>
        <w:jc w:val="both"/>
      </w:pPr>
      <w:r>
        <w:rPr>
          <w:rFonts w:ascii="Arial" w:cs="Arial" w:eastAsia="Arial" w:hAnsi="Arial"/>
          <w:b/>
          <w:bCs/>
          <w:sz w:val="24"/>
          <w:szCs w:val="24"/>
        </w:rPr>
        <w:t xml:space="preserve">Специализированный регистратор</w:t>
      </w:r>
      <w:r>
        <w:rPr>
          <w:rFonts w:ascii="Arial" w:cs="Arial" w:eastAsia="Arial" w:hAnsi="Arial"/>
          <w:sz w:val="24"/>
          <w:szCs w:val="24"/>
        </w:rPr>
        <w:t xml:space="preserve"> - юридическое лицо, исключительной деятельностью которого является ведение и хранение реестра акционеров.</w:t>
      </w:r>
    </w:p>
    <w:p>
      <w:pPr>
        <w:spacing w:after="120"/>
        <w:ind w:firstLine="567"/>
        <w:jc w:val="both"/>
      </w:pPr>
      <w:r>
        <w:rPr>
          <w:rFonts w:ascii="Arial" w:cs="Arial" w:eastAsia="Arial" w:hAnsi="Arial"/>
          <w:b/>
          <w:bCs/>
          <w:sz w:val="24"/>
          <w:szCs w:val="24"/>
        </w:rPr>
        <w:t xml:space="preserve">Собственник (владелец) транспортного средства</w:t>
      </w:r>
      <w:r>
        <w:rPr>
          <w:rFonts w:ascii="Arial" w:cs="Arial" w:eastAsia="Arial" w:hAnsi="Arial"/>
          <w:sz w:val="24"/>
          <w:szCs w:val="24"/>
        </w:rPr>
        <w:t xml:space="preserve">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ind w:firstLine="567"/>
        <w:jc w:val="both"/>
      </w:pPr>
      <w:r>
        <w:rPr>
          <w:rFonts w:ascii="Arial" w:cs="Arial" w:eastAsia="Arial" w:hAnsi="Arial"/>
          <w:b/>
          <w:bCs/>
          <w:sz w:val="24"/>
          <w:szCs w:val="24"/>
        </w:rPr>
        <w:t xml:space="preserve">Специальные технические средства, предназначенные для негласного получения информации,</w:t>
      </w:r>
      <w:r>
        <w:rPr>
          <w:rFonts w:ascii="Arial" w:cs="Arial" w:eastAsia="Arial" w:hAnsi="Arial"/>
          <w:sz w:val="24"/>
          <w:szCs w:val="24"/>
        </w:rPr>
        <w:t xml:space="preserve"> - любые технические средства, аппаратура, приборы, устройства и иные изделия, характеристики, функции, конструктивные особенности и свойства которых определяют пригодность и предназначенность для негласного получения информации (в том числе закамуфлированные под бытовые предметы); технические средства, устройства, оборудование, предусмотренные для подавления сигналов беспроводной связи и акустической информации; технические средства, генерирующие шумовые, виброакустические, акустические, электромагнитные помехи; технические средства поиска, пеленгации и обнаружения устройств негласного съема информации; автоматизированные комплексы измерения и обнаружения побочных электромагнитных излучений и наводок, а также технические средства и приборы для вскрытия запирающих устройств.</w:t>
      </w:r>
    </w:p>
    <w:p>
      <w:pPr>
        <w:spacing w:after="120"/>
        <w:ind w:firstLine="567"/>
        <w:jc w:val="both"/>
      </w:pPr>
      <w:r>
        <w:rPr>
          <w:rFonts w:ascii="Arial" w:cs="Arial" w:eastAsia="Arial" w:hAnsi="Arial"/>
          <w:b/>
          <w:bCs/>
          <w:sz w:val="24"/>
          <w:szCs w:val="24"/>
        </w:rPr>
        <w:t xml:space="preserve">Сверхнормативные потери</w:t>
      </w:r>
      <w:r>
        <w:rPr>
          <w:rFonts w:ascii="Arial" w:cs="Arial" w:eastAsia="Arial" w:hAnsi="Arial"/>
          <w:sz w:val="24"/>
          <w:szCs w:val="24"/>
        </w:rPr>
        <w:t xml:space="preserve"> - дополнительные потери полезных ископаемых при добыче и полезных компонентов при переработке минерального сырья, обусловленные нарушением регламентов и (или) технологий, предусмотренных проектом.</w:t>
      </w:r>
    </w:p>
    <w:p>
      <w:pPr>
        <w:spacing w:after="120"/>
        <w:ind w:firstLine="567"/>
        <w:jc w:val="both"/>
      </w:pPr>
      <w:r>
        <w:rPr>
          <w:rFonts w:ascii="Arial" w:cs="Arial" w:eastAsia="Arial" w:hAnsi="Arial"/>
          <w:b/>
          <w:bCs/>
          <w:sz w:val="24"/>
          <w:szCs w:val="24"/>
        </w:rPr>
        <w:t xml:space="preserve">Стандартизация</w:t>
      </w:r>
      <w:r>
        <w:rPr>
          <w:rFonts w:ascii="Arial" w:cs="Arial" w:eastAsia="Arial" w:hAnsi="Arial"/>
          <w:sz w:val="24"/>
          <w:szCs w:val="24"/>
        </w:rPr>
        <w:t xml:space="preserve"> - это деятельность по установлению норм, правил и характеристик.</w:t>
      </w:r>
    </w:p>
    <w:p>
      <w:pPr>
        <w:spacing w:after="120"/>
        <w:ind w:firstLine="567"/>
        <w:jc w:val="both"/>
      </w:pPr>
      <w:r>
        <w:rPr>
          <w:rFonts w:ascii="Arial" w:cs="Arial" w:eastAsia="Arial" w:hAnsi="Arial"/>
          <w:b/>
          <w:bCs/>
          <w:sz w:val="24"/>
          <w:szCs w:val="24"/>
        </w:rPr>
        <w:t xml:space="preserve">Товарный рынок</w:t>
      </w:r>
      <w:r>
        <w:rPr>
          <w:rFonts w:ascii="Arial" w:cs="Arial" w:eastAsia="Arial" w:hAnsi="Arial"/>
          <w:sz w:val="24"/>
          <w:szCs w:val="24"/>
        </w:rPr>
        <w:t xml:space="preserve"> - сфера обращения товаров, работ и услуг.</w:t>
      </w:r>
    </w:p>
    <w:p>
      <w:pPr>
        <w:spacing w:after="120"/>
        <w:ind w:firstLine="567"/>
        <w:jc w:val="both"/>
      </w:pPr>
      <w:r>
        <w:rPr>
          <w:rFonts w:ascii="Arial" w:cs="Arial" w:eastAsia="Arial" w:hAnsi="Arial"/>
          <w:b/>
          <w:bCs/>
          <w:sz w:val="24"/>
          <w:szCs w:val="24"/>
        </w:rPr>
        <w:t xml:space="preserve">Фитосанитарный (карантинный) сертификат</w:t>
      </w:r>
      <w:r>
        <w:rPr>
          <w:rFonts w:ascii="Arial" w:cs="Arial" w:eastAsia="Arial" w:hAnsi="Arial"/>
          <w:sz w:val="24"/>
          <w:szCs w:val="24"/>
        </w:rPr>
        <w:t xml:space="preserve"> - документ, удостоверяющий карантинное состояние продукции растительного происхождения и определяющий маршрут, условия перевозки и использования этой продукции, тары и упаковки материалов.</w:t>
      </w:r>
    </w:p>
    <w:p>
      <w:pPr>
        <w:spacing w:after="120"/>
        <w:ind w:firstLine="567"/>
        <w:jc w:val="both"/>
      </w:pPr>
      <w:r>
        <w:rPr>
          <w:rFonts w:ascii="Arial" w:cs="Arial" w:eastAsia="Arial" w:hAnsi="Arial"/>
          <w:b/>
          <w:bCs/>
          <w:sz w:val="24"/>
          <w:szCs w:val="24"/>
        </w:rPr>
        <w:t xml:space="preserve">Хозяйствующие субъекты</w:t>
      </w:r>
      <w:r>
        <w:rPr>
          <w:rFonts w:ascii="Arial" w:cs="Arial" w:eastAsia="Arial" w:hAnsi="Arial"/>
          <w:sz w:val="24"/>
          <w:szCs w:val="24"/>
        </w:rPr>
        <w:t xml:space="preserve"> - субъекты, ведущие хозяйственную деятельность по производству, реализации либо приобретению товаров, частные, коллективные, кооперативные, акционерные, государственные, общественные или иные предприятия, хозяйственные ассоциации, пользующиеся правами юридического лица; граждане, занимающиеся самостоятельной предпринимательской деятельностью, и их объединения с образованием и без образования юридического лица.</w:t>
      </w:r>
    </w:p>
    <w:p>
      <w:pPr>
        <w:spacing w:after="120"/>
        <w:ind w:firstLine="567"/>
        <w:jc w:val="both"/>
      </w:pPr>
      <w:r>
        <w:rPr>
          <w:rFonts w:ascii="Arial" w:cs="Arial" w:eastAsia="Arial" w:hAnsi="Arial"/>
          <w:b/>
          <w:bCs/>
          <w:sz w:val="24"/>
          <w:szCs w:val="24"/>
        </w:rPr>
        <w:t xml:space="preserve">Штраф</w:t>
      </w:r>
      <w:r>
        <w:rPr>
          <w:rFonts w:ascii="Arial" w:cs="Arial" w:eastAsia="Arial" w:hAnsi="Arial"/>
          <w:sz w:val="24"/>
          <w:szCs w:val="24"/>
        </w:rPr>
        <w:t xml:space="preserve"> - денежное взыскание, мера материального воздействия, применяемая в случаях и порядке, установленных законом или договором.</w:t>
      </w:r>
    </w:p>
    <w:p>
      <w:pPr>
        <w:spacing w:after="12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лицо, обладающее специальными знаниями и привлекаемое государственными, общественными органами для проведения экспертизы.</w:t>
      </w:r>
    </w:p>
    <w:p>
      <w:pPr>
        <w:spacing w:after="120"/>
        <w:ind w:firstLine="567"/>
        <w:jc w:val="both"/>
      </w:pPr>
      <w:r>
        <w:rPr>
          <w:rFonts w:ascii="Arial" w:cs="Arial" w:eastAsia="Arial" w:hAnsi="Arial"/>
          <w:b/>
          <w:bCs/>
          <w:sz w:val="24"/>
          <w:szCs w:val="24"/>
        </w:rPr>
        <w:t xml:space="preserve">Эмитент ценных бумаг</w:t>
      </w:r>
      <w:r>
        <w:rPr>
          <w:rFonts w:ascii="Arial" w:cs="Arial" w:eastAsia="Arial" w:hAnsi="Arial"/>
          <w:sz w:val="24"/>
          <w:szCs w:val="24"/>
        </w:rPr>
        <w:t xml:space="preserve"> - юридическое лицо, которое от своего имени обязуется выполнить обязательство, вытекающее из условий выпуска ценных бумаг.</w:t>
      </w:r>
    </w:p>
    <w:p>
      <w:pPr>
        <w:spacing w:after="120"/>
        <w:ind w:firstLine="56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tga0zh_dlqtljgv6dbs">
      <w:r>
        <w:rPr>
          <w:rFonts w:ascii="Arial" w:cs="Arial" w:eastAsia="Arial" w:hAnsi="Arial"/>
          <w:color w:val="132D3F"/>
          <w:sz w:val="16"/>
          <w:szCs w:val="16"/>
          <w:u w:val="single"/>
        </w:rPr>
        <w:t xml:space="preserve">dalil.kg/document/6</w:t>
      </w:r>
    </w:hyperlink>
  </w:p>
  <w:p>
    <w:pPr>
      <w:spacing w:after="0" w:before="40"/>
      <w:jc w:val="center"/>
    </w:pPr>
    <w:hyperlink w:history="1" r:id="rIdqq3w-kacmmx5tsg9teq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3stlpjopiwkus2bhdsy" Type="http://schemas.openxmlformats.org/officeDocument/2006/relationships/hyperlink" Target="https://dalil.kg/document/111565" TargetMode="External"/><Relationship Id="rIdgg-1tl5noaiyiiwqeyfdp" Type="http://schemas.openxmlformats.org/officeDocument/2006/relationships/hyperlink" Target="https://dalil.kg/document/294" TargetMode="External"/><Relationship Id="rIdqksgtywsshxlgugxshpzx" Type="http://schemas.openxmlformats.org/officeDocument/2006/relationships/hyperlink" Target="https://dalil.kg/document/985" TargetMode="External"/><Relationship Id="rIdkjp1cz1jgtk8kcfes-clq" Type="http://schemas.openxmlformats.org/officeDocument/2006/relationships/hyperlink" Target="https://dalil.kg/document/997" TargetMode="External"/><Relationship Id="rIdtgzxlk6j1rcu4ismt7126" Type="http://schemas.openxmlformats.org/officeDocument/2006/relationships/hyperlink" Target="https://dalil.kg/document/1065" TargetMode="External"/><Relationship Id="rIdv0t3_y6fzn2oelxs4ad8_" Type="http://schemas.openxmlformats.org/officeDocument/2006/relationships/hyperlink" Target="https://dalil.kg/document/1160" TargetMode="External"/><Relationship Id="rIdrfjhxtjuuxgn-jzpj9agu" Type="http://schemas.openxmlformats.org/officeDocument/2006/relationships/hyperlink" Target="https://dalil.kg/document/1166" TargetMode="External"/><Relationship Id="rIdj6vel7rqo7-rw2wmgugji" Type="http://schemas.openxmlformats.org/officeDocument/2006/relationships/hyperlink" Target="https://dalil.kg/document/1222" TargetMode="External"/><Relationship Id="rIdw90g9ady7o4rjas5v-7a_" Type="http://schemas.openxmlformats.org/officeDocument/2006/relationships/hyperlink" Target="https://dalil.kg/document/1224" TargetMode="External"/><Relationship Id="rId2w10aksp6jgtd9ncoliup" Type="http://schemas.openxmlformats.org/officeDocument/2006/relationships/hyperlink" Target="https://dalil.kg/document/1248" TargetMode="External"/><Relationship Id="rIdas1ytcfowjympwvchtdvp" Type="http://schemas.openxmlformats.org/officeDocument/2006/relationships/hyperlink" Target="https://dalil.kg/document/1317" TargetMode="External"/><Relationship Id="rIdrrchw6do0bvpa9uvwvkft" Type="http://schemas.openxmlformats.org/officeDocument/2006/relationships/hyperlink" Target="https://dalil.kg/document/1318" TargetMode="External"/><Relationship Id="rId29fkezv_bepfwflu-mhr1" Type="http://schemas.openxmlformats.org/officeDocument/2006/relationships/hyperlink" Target="https://dalil.kg/document/1319" TargetMode="External"/><Relationship Id="rIduthztzruxb4ad5pp8lctm" Type="http://schemas.openxmlformats.org/officeDocument/2006/relationships/hyperlink" Target="https://dalil.kg/document/1348" TargetMode="External"/><Relationship Id="rIdu-a_j-19jec-oajergnex" Type="http://schemas.openxmlformats.org/officeDocument/2006/relationships/hyperlink" Target="https://dalil.kg/document/1398" TargetMode="External"/><Relationship Id="rIdabltycvq4cdrhn3mrvdlw" Type="http://schemas.openxmlformats.org/officeDocument/2006/relationships/hyperlink" Target="https://dalil.kg/document/1403" TargetMode="External"/><Relationship Id="rId1s32fhv6efo9yc0wh7g0d" Type="http://schemas.openxmlformats.org/officeDocument/2006/relationships/hyperlink" Target="https://dalil.kg/document/1405" TargetMode="External"/><Relationship Id="rIdaf6vbdvnvfr1rnfcujzac" Type="http://schemas.openxmlformats.org/officeDocument/2006/relationships/hyperlink" Target="https://dalil.kg/document/1457" TargetMode="External"/><Relationship Id="rIdpttu2xf-iy0ftqwcpskx_" Type="http://schemas.openxmlformats.org/officeDocument/2006/relationships/hyperlink" Target="https://dalil.kg/document/1497" TargetMode="External"/><Relationship Id="rIdkluwx7m1etau-gj3spmic" Type="http://schemas.openxmlformats.org/officeDocument/2006/relationships/hyperlink" Target="https://dalil.kg/document/1499" TargetMode="External"/><Relationship Id="rIdkmx3ksr-glgp87gnatgw5" Type="http://schemas.openxmlformats.org/officeDocument/2006/relationships/hyperlink" Target="https://dalil.kg/document/1501" TargetMode="External"/><Relationship Id="rIdy4xgvqgoyxx0mw2jp7ax4" Type="http://schemas.openxmlformats.org/officeDocument/2006/relationships/hyperlink" Target="https://dalil.kg/document/1595" TargetMode="External"/><Relationship Id="rIdibst07-mdcxdfgr1-0jwo" Type="http://schemas.openxmlformats.org/officeDocument/2006/relationships/hyperlink" Target="https://dalil.kg/document/1635" TargetMode="External"/><Relationship Id="rIdgpworldzuwhv-wk7c4t-b" Type="http://schemas.openxmlformats.org/officeDocument/2006/relationships/hyperlink" Target="https://dalil.kg/document/1638" TargetMode="External"/><Relationship Id="rId6rkwkhdmarupm0s_m05dw" Type="http://schemas.openxmlformats.org/officeDocument/2006/relationships/hyperlink" Target="https://dalil.kg/document/1705" TargetMode="External"/><Relationship Id="rId2fz5tq0dd2yp-qituyl7y" Type="http://schemas.openxmlformats.org/officeDocument/2006/relationships/hyperlink" Target="https://dalil.kg/document/1707" TargetMode="External"/><Relationship Id="rId5fhdban8_yaxttt4mkmzf" Type="http://schemas.openxmlformats.org/officeDocument/2006/relationships/hyperlink" Target="https://dalil.kg/document/1719" TargetMode="External"/><Relationship Id="rId5vgqmmgxvnqb8tblqyul3" Type="http://schemas.openxmlformats.org/officeDocument/2006/relationships/hyperlink" Target="https://dalil.kg/document/1720" TargetMode="External"/><Relationship Id="rIdgf2lhe3fom898b-wngj48" Type="http://schemas.openxmlformats.org/officeDocument/2006/relationships/hyperlink" Target="https://dalil.kg/document/1804" TargetMode="External"/><Relationship Id="rIdw6qdsbh0pbl2-oc2a_gfl" Type="http://schemas.openxmlformats.org/officeDocument/2006/relationships/hyperlink" Target="https://dalil.kg/document/1823" TargetMode="External"/><Relationship Id="rIdr1wl-5ysh99q3dqohp2og" Type="http://schemas.openxmlformats.org/officeDocument/2006/relationships/hyperlink" Target="https://dalil.kg/document/1840" TargetMode="External"/><Relationship Id="rIdvtivraksbv3unaggyn1yq" Type="http://schemas.openxmlformats.org/officeDocument/2006/relationships/hyperlink" Target="https://dalil.kg/document/1841" TargetMode="External"/><Relationship Id="rIdpzzqx5m3clvthuj6cue_p" Type="http://schemas.openxmlformats.org/officeDocument/2006/relationships/hyperlink" Target="https://dalil.kg/document/1918" TargetMode="External"/><Relationship Id="rIdmk0kbxrn-tuzpjcorfhkn" Type="http://schemas.openxmlformats.org/officeDocument/2006/relationships/hyperlink" Target="https://dalil.kg/document/1921" TargetMode="External"/><Relationship Id="rIdxdmk9n4gqblj22r3_-hug" Type="http://schemas.openxmlformats.org/officeDocument/2006/relationships/hyperlink" Target="https://dalil.kg/document/1951" TargetMode="External"/><Relationship Id="rIdrk0wmmlkvjtqmoa9kenzn" Type="http://schemas.openxmlformats.org/officeDocument/2006/relationships/hyperlink" Target="https://dalil.kg/document/1963" TargetMode="External"/><Relationship Id="rId-dkq7tzoecwf9xgxplv7r" Type="http://schemas.openxmlformats.org/officeDocument/2006/relationships/hyperlink" Target="https://dalil.kg/document/1996" TargetMode="External"/><Relationship Id="rId6qoexbmovgflqaqcqbbbm" Type="http://schemas.openxmlformats.org/officeDocument/2006/relationships/hyperlink" Target="https://dalil.kg/document/202009" TargetMode="External"/><Relationship Id="rId14qw8h2jelyo42tmjyyin" Type="http://schemas.openxmlformats.org/officeDocument/2006/relationships/hyperlink" Target="https://dalil.kg/document/202063" TargetMode="External"/><Relationship Id="rIdtlxxz5xxrolz1ybytq-w-" Type="http://schemas.openxmlformats.org/officeDocument/2006/relationships/hyperlink" Target="https://dalil.kg/document/202065" TargetMode="External"/><Relationship Id="rId_cyhjrn3slor0gupyxbfp" Type="http://schemas.openxmlformats.org/officeDocument/2006/relationships/hyperlink" Target="https://dalil.kg/document/202066" TargetMode="External"/><Relationship Id="rIddxe0b9yqxhocvjy-edil9" Type="http://schemas.openxmlformats.org/officeDocument/2006/relationships/hyperlink" Target="https://dalil.kg/document/202067" TargetMode="External"/><Relationship Id="rIdtdz1z-1ltb-uerfakpwxz" Type="http://schemas.openxmlformats.org/officeDocument/2006/relationships/hyperlink" Target="https://dalil.kg/document/202098" TargetMode="External"/><Relationship Id="rIdivrpfqmz8eqtjdw66qs7v" Type="http://schemas.openxmlformats.org/officeDocument/2006/relationships/hyperlink" Target="https://dalil.kg/document/202124" TargetMode="External"/><Relationship Id="rIdd6_3kve-qgpivnig2drjn" Type="http://schemas.openxmlformats.org/officeDocument/2006/relationships/hyperlink" Target="https://dalil.kg/document/202163" TargetMode="External"/><Relationship Id="rIdr6wtzhklbioixk7r6p7df" Type="http://schemas.openxmlformats.org/officeDocument/2006/relationships/hyperlink" Target="https://dalil.kg/document/202196" TargetMode="External"/><Relationship Id="rIddrvezzw14ngkdvw1wqx5r" Type="http://schemas.openxmlformats.org/officeDocument/2006/relationships/hyperlink" Target="https://dalil.kg/document/202275" TargetMode="External"/><Relationship Id="rIdyz8hkctloltknhmwbn6di" Type="http://schemas.openxmlformats.org/officeDocument/2006/relationships/hyperlink" Target="https://dalil.kg/document/202278" TargetMode="External"/><Relationship Id="rIdin5a3hrl942eavpjkon2q" Type="http://schemas.openxmlformats.org/officeDocument/2006/relationships/hyperlink" Target="https://dalil.kg/document/202279" TargetMode="External"/><Relationship Id="rId-nevtc7am5uy_avgl7yxi" Type="http://schemas.openxmlformats.org/officeDocument/2006/relationships/hyperlink" Target="https://dalil.kg/document/202313" TargetMode="External"/><Relationship Id="rId6mumxd0owvutj3a01tbl6" Type="http://schemas.openxmlformats.org/officeDocument/2006/relationships/hyperlink" Target="https://dalil.kg/document/202315" TargetMode="External"/><Relationship Id="rIdd_a9opumhrnffuxmprca_" Type="http://schemas.openxmlformats.org/officeDocument/2006/relationships/hyperlink" Target="https://dalil.kg/document/202325" TargetMode="External"/><Relationship Id="rIdeiujwqv1hxnedymdcp0d6" Type="http://schemas.openxmlformats.org/officeDocument/2006/relationships/hyperlink" Target="https://dalil.kg/document/202347" TargetMode="External"/><Relationship Id="rIdt8nyxnqdlqww_168tdqeq" Type="http://schemas.openxmlformats.org/officeDocument/2006/relationships/hyperlink" Target="https://dalil.kg/document/202393" TargetMode="External"/><Relationship Id="rIdvvhakv4okcsc8eufr7eou" Type="http://schemas.openxmlformats.org/officeDocument/2006/relationships/hyperlink" Target="https://dalil.kg/document/202399" TargetMode="External"/><Relationship Id="rIdbozwmvustd3qnnhyue0ev" Type="http://schemas.openxmlformats.org/officeDocument/2006/relationships/hyperlink" Target="https://dalil.kg/document/202413" TargetMode="External"/><Relationship Id="rId16be7rng8hy6gebknlrjl" Type="http://schemas.openxmlformats.org/officeDocument/2006/relationships/hyperlink" Target="https://dalil.kg/document/202429" TargetMode="External"/><Relationship Id="rIdowpnwylmi404vb9ojbu7s" Type="http://schemas.openxmlformats.org/officeDocument/2006/relationships/hyperlink" Target="https://dalil.kg/document/202446" TargetMode="External"/><Relationship Id="rId_5mq9dtznipwsqs8kku3j" Type="http://schemas.openxmlformats.org/officeDocument/2006/relationships/hyperlink" Target="https://dalil.kg/document/205051" TargetMode="External"/><Relationship Id="rIdf5y0-upwopaeqc-mgllzu" Type="http://schemas.openxmlformats.org/officeDocument/2006/relationships/hyperlink" Target="https://dalil.kg/document/202480" TargetMode="External"/><Relationship Id="rIdnaanga5mdkdjwnsc9juwl" Type="http://schemas.openxmlformats.org/officeDocument/2006/relationships/hyperlink" Target="https://dalil.kg/document/202616" TargetMode="External"/><Relationship Id="rIdgkfsfdmpj1dxkzlvyacdg" Type="http://schemas.openxmlformats.org/officeDocument/2006/relationships/hyperlink" Target="https://dalil.kg/document/202611" TargetMode="External"/><Relationship Id="rIdvvjvevyzu-4wxbkso5wx9" Type="http://schemas.openxmlformats.org/officeDocument/2006/relationships/hyperlink" Target="https://dalil.kg/document/203114" TargetMode="External"/><Relationship Id="rIdftdq2r8b9ug7n0kxculyd" Type="http://schemas.openxmlformats.org/officeDocument/2006/relationships/hyperlink" Target="https://dalil.kg/document/203133" TargetMode="External"/><Relationship Id="rIdemzktviqaxplbxy5b50cp" Type="http://schemas.openxmlformats.org/officeDocument/2006/relationships/hyperlink" Target="https://dalil.kg/document/203143" TargetMode="External"/><Relationship Id="rIdbyvjv1-89acpeuewel0l6" Type="http://schemas.openxmlformats.org/officeDocument/2006/relationships/hyperlink" Target="https://dalil.kg/document/203168" TargetMode="External"/><Relationship Id="rIdir9zbf6w0tdgerhnzzez6" Type="http://schemas.openxmlformats.org/officeDocument/2006/relationships/hyperlink" Target="https://dalil.kg/document/203173" TargetMode="External"/><Relationship Id="rIdpefne89pemx7fujdm_eab" Type="http://schemas.openxmlformats.org/officeDocument/2006/relationships/hyperlink" Target="https://dalil.kg/document/203192" TargetMode="External"/><Relationship Id="rIdtftihlgmpitxs5wyvefw6" Type="http://schemas.openxmlformats.org/officeDocument/2006/relationships/hyperlink" Target="https://dalil.kg/document/203199" TargetMode="External"/><Relationship Id="rIdja5ix08p6vfgtgtzfo1zw" Type="http://schemas.openxmlformats.org/officeDocument/2006/relationships/hyperlink" Target="https://dalil.kg/document/203214" TargetMode="External"/><Relationship Id="rIdcwwbcj97_6sfzmakrsfsh" Type="http://schemas.openxmlformats.org/officeDocument/2006/relationships/hyperlink" Target="https://dalil.kg/document/203236" TargetMode="External"/><Relationship Id="rId79o45lvfjdrqksswt3ipa" Type="http://schemas.openxmlformats.org/officeDocument/2006/relationships/hyperlink" Target="https://dalil.kg/document/203240" TargetMode="External"/><Relationship Id="rIdrdoppzli7lddqcp4g-cmq" Type="http://schemas.openxmlformats.org/officeDocument/2006/relationships/hyperlink" Target="https://dalil.kg/document/202917" TargetMode="External"/><Relationship Id="rIdx-g7d_qbimuobrwgtinrv" Type="http://schemas.openxmlformats.org/officeDocument/2006/relationships/hyperlink" Target="https://dalil.kg/document/202924" TargetMode="External"/><Relationship Id="rIddpo9b2bozsexkjod_txhv" Type="http://schemas.openxmlformats.org/officeDocument/2006/relationships/hyperlink" Target="https://dalil.kg/document/203277" TargetMode="External"/><Relationship Id="rId6jpociyqj1npkapex6uv9" Type="http://schemas.openxmlformats.org/officeDocument/2006/relationships/hyperlink" Target="https://dalil.kg/document/203363" TargetMode="External"/><Relationship Id="rIdyu_r2d0t782jvly8cujpk" Type="http://schemas.openxmlformats.org/officeDocument/2006/relationships/hyperlink" Target="https://dalil.kg/document/203381" TargetMode="External"/><Relationship Id="rIdxbkftqzdacdv0etj-3gly" Type="http://schemas.openxmlformats.org/officeDocument/2006/relationships/hyperlink" Target="https://dalil.kg/document/203391" TargetMode="External"/><Relationship Id="rId_qew7opk8j6ou6ekwrr0z" Type="http://schemas.openxmlformats.org/officeDocument/2006/relationships/hyperlink" Target="https://dalil.kg/document/203398" TargetMode="External"/><Relationship Id="rId8ezkeg77veliyskjb1_hq" Type="http://schemas.openxmlformats.org/officeDocument/2006/relationships/hyperlink" Target="https://dalil.kg/document/203416" TargetMode="External"/><Relationship Id="rIdqdylias3kl6qzzmisyoru" Type="http://schemas.openxmlformats.org/officeDocument/2006/relationships/hyperlink" Target="https://dalil.kg/document/203457" TargetMode="External"/><Relationship Id="rIdkiyk9ezfnclnx0hlgvgbe" Type="http://schemas.openxmlformats.org/officeDocument/2006/relationships/hyperlink" Target="https://dalil.kg/document/203477" TargetMode="External"/><Relationship Id="rIdth0lmifz6hdv63m2ic1ib" Type="http://schemas.openxmlformats.org/officeDocument/2006/relationships/hyperlink" Target="https://dalil.kg/document/203503" TargetMode="External"/><Relationship Id="rIdmzynaqsur_imeeyiqcujo" Type="http://schemas.openxmlformats.org/officeDocument/2006/relationships/hyperlink" Target="https://dalil.kg/document/203504" TargetMode="External"/><Relationship Id="rIdazxyeubnfw7t0moobeunq" Type="http://schemas.openxmlformats.org/officeDocument/2006/relationships/hyperlink" Target="https://dalil.kg/document/203509" TargetMode="External"/><Relationship Id="rIdsrfwbqu84gmwgijqbet9q" Type="http://schemas.openxmlformats.org/officeDocument/2006/relationships/hyperlink" Target="https://dalil.kg/document/203610" TargetMode="External"/><Relationship Id="rIdry1tnjglud7lbwawarl7j" Type="http://schemas.openxmlformats.org/officeDocument/2006/relationships/hyperlink" Target="https://dalil.kg/document/203630" TargetMode="External"/><Relationship Id="rIdlcwcuqo9bshkj-kwp4ejf" Type="http://schemas.openxmlformats.org/officeDocument/2006/relationships/hyperlink" Target="https://dalil.kg/document/203631" TargetMode="External"/><Relationship Id="rId5idtonvwi7kejs6tlsmif" Type="http://schemas.openxmlformats.org/officeDocument/2006/relationships/hyperlink" Target="https://dalil.kg/document/203648" TargetMode="External"/><Relationship Id="rIdvz2zyygj4wvhk5mpgtysr" Type="http://schemas.openxmlformats.org/officeDocument/2006/relationships/hyperlink" Target="https://dalil.kg/document/203705" TargetMode="External"/><Relationship Id="rIdb1a8m9bvj0pruqbjsqzvy" Type="http://schemas.openxmlformats.org/officeDocument/2006/relationships/hyperlink" Target="https://dalil.kg/document/203711" TargetMode="External"/><Relationship Id="rIdtte0eqrl4z08hhsmag3wg" Type="http://schemas.openxmlformats.org/officeDocument/2006/relationships/hyperlink" Target="https://dalil.kg/document/203715" TargetMode="External"/><Relationship Id="rIdym9ypujrygg7bx_opivs2" Type="http://schemas.openxmlformats.org/officeDocument/2006/relationships/hyperlink" Target="https://dalil.kg/document/203730" TargetMode="External"/><Relationship Id="rIdfwalb5xdgect3l0yz-do-" Type="http://schemas.openxmlformats.org/officeDocument/2006/relationships/hyperlink" Target="https://dalil.kg/document/203736" TargetMode="External"/><Relationship Id="rId4rgvvcrilchq5dlidztwj" Type="http://schemas.openxmlformats.org/officeDocument/2006/relationships/hyperlink" Target="https://dalil.kg/document/203739" TargetMode="External"/><Relationship Id="rIdxavxyso1eznes8ogannmf" Type="http://schemas.openxmlformats.org/officeDocument/2006/relationships/hyperlink" Target="https://dalil.kg/document/203742" TargetMode="External"/><Relationship Id="rIdtirlzwsenrxyfeiy4lkju" Type="http://schemas.openxmlformats.org/officeDocument/2006/relationships/hyperlink" Target="https://dalil.kg/document/203764" TargetMode="External"/><Relationship Id="rId0nqodjxmug_odgsryt8da" Type="http://schemas.openxmlformats.org/officeDocument/2006/relationships/hyperlink" Target="https://dalil.kg/document/203769" TargetMode="External"/><Relationship Id="rIdessnacxohav53ppyma1_8" Type="http://schemas.openxmlformats.org/officeDocument/2006/relationships/hyperlink" Target="https://dalil.kg/document/203777" TargetMode="External"/><Relationship Id="rIdg0kjovzazxypeiddmawrg" Type="http://schemas.openxmlformats.org/officeDocument/2006/relationships/hyperlink" Target="https://dalil.kg/document/203779" TargetMode="External"/><Relationship Id="rIduirpn-a_r5axl2aiajtmo" Type="http://schemas.openxmlformats.org/officeDocument/2006/relationships/hyperlink" Target="https://dalil.kg/document/203783" TargetMode="External"/><Relationship Id="rIdgi-xr14fmacvmvchxtkil" Type="http://schemas.openxmlformats.org/officeDocument/2006/relationships/hyperlink" Target="https://dalil.kg/document/203786" TargetMode="External"/><Relationship Id="rIdz-7m8iuhqdaazejexjwy6" Type="http://schemas.openxmlformats.org/officeDocument/2006/relationships/hyperlink" Target="https://dalil.kg/document/203798" TargetMode="External"/><Relationship Id="rId7b_guzbfb1mvd187140aw" Type="http://schemas.openxmlformats.org/officeDocument/2006/relationships/hyperlink" Target="https://dalil.kg/document/203803" TargetMode="External"/><Relationship Id="rIditlsd88divrnf0-dyvhxf" Type="http://schemas.openxmlformats.org/officeDocument/2006/relationships/hyperlink" Target="https://dalil.kg/document/203809" TargetMode="External"/><Relationship Id="rId1botutoton4o4u4dso6jo" Type="http://schemas.openxmlformats.org/officeDocument/2006/relationships/hyperlink" Target="https://dalil.kg/document/203821" TargetMode="External"/><Relationship Id="rIdwiemb0ti79iqrefat_qvo" Type="http://schemas.openxmlformats.org/officeDocument/2006/relationships/hyperlink" Target="https://dalil.kg/document/203833" TargetMode="External"/><Relationship Id="rIdd1wn6qjcv3l-nm4nnq-pa" Type="http://schemas.openxmlformats.org/officeDocument/2006/relationships/hyperlink" Target="https://dalil.kg/document/203842" TargetMode="External"/><Relationship Id="rIdhzar_g3tehji_gd5xcajo" Type="http://schemas.openxmlformats.org/officeDocument/2006/relationships/hyperlink" Target="https://dalil.kg/document/203860" TargetMode="External"/><Relationship Id="rIdewb7pkwnvafvfx5up13op" Type="http://schemas.openxmlformats.org/officeDocument/2006/relationships/hyperlink" Target="https://dalil.kg/document/203861" TargetMode="External"/><Relationship Id="rIdha8nkrquxhsp-cu4_z95o" Type="http://schemas.openxmlformats.org/officeDocument/2006/relationships/hyperlink" Target="https://dalil.kg/document/203905" TargetMode="External"/><Relationship Id="rIdtwxylq8kzy1yvigtfg14q" Type="http://schemas.openxmlformats.org/officeDocument/2006/relationships/hyperlink" Target="https://dalil.kg/document/203929" TargetMode="External"/><Relationship Id="rIdruvxy_x6jyr5lqwabwbv6" Type="http://schemas.openxmlformats.org/officeDocument/2006/relationships/hyperlink" Target="https://dalil.kg/document/203957" TargetMode="External"/><Relationship Id="rIdro3axvqyboqv0xytg9dnb" Type="http://schemas.openxmlformats.org/officeDocument/2006/relationships/hyperlink" Target="https://dalil.kg/document/203968" TargetMode="External"/><Relationship Id="rIduwqxd0v3fsg0qqegka6vl" Type="http://schemas.openxmlformats.org/officeDocument/2006/relationships/hyperlink" Target="https://dalil.kg/document/203980" TargetMode="External"/><Relationship Id="rIdopunnqpne-59oruwf-ch-" Type="http://schemas.openxmlformats.org/officeDocument/2006/relationships/hyperlink" Target="https://dalil.kg/document/205061" TargetMode="External"/><Relationship Id="rIdvzkhjnp1pt5p8nhtruyv2" Type="http://schemas.openxmlformats.org/officeDocument/2006/relationships/hyperlink" Target="https://dalil.kg/document/205229" TargetMode="External"/><Relationship Id="rIdch7tzplmu1iourohzs_m7" Type="http://schemas.openxmlformats.org/officeDocument/2006/relationships/hyperlink" Target="https://dalil.kg/document/205238" TargetMode="External"/><Relationship Id="rIdmrtcxax1_d0al8jv-orzh" Type="http://schemas.openxmlformats.org/officeDocument/2006/relationships/hyperlink" Target="https://dalil.kg/document/205247" TargetMode="External"/><Relationship Id="rIdwiutthgjcgxczxoygmnhn" Type="http://schemas.openxmlformats.org/officeDocument/2006/relationships/hyperlink" Target="https://dalil.kg/document/205253" TargetMode="External"/><Relationship Id="rIdxg7uq7odmhhzj7axgbzkd" Type="http://schemas.openxmlformats.org/officeDocument/2006/relationships/hyperlink" Target="https://dalil.kg/document/205255" TargetMode="External"/><Relationship Id="rIdyll9ba82stsoarcv5mxkx" Type="http://schemas.openxmlformats.org/officeDocument/2006/relationships/hyperlink" Target="https://dalil.kg/document/205266" TargetMode="External"/><Relationship Id="rIdkcsvglnd1fbim5ag0ku6m" Type="http://schemas.openxmlformats.org/officeDocument/2006/relationships/hyperlink" Target="https://dalil.kg/document/205278" TargetMode="External"/><Relationship Id="rIdbtobg7gr0in5ntkd7p8hd" Type="http://schemas.openxmlformats.org/officeDocument/2006/relationships/hyperlink" Target="https://dalil.kg/document/205291" TargetMode="External"/><Relationship Id="rIdpok3lq5jnamibs6r5lqfa" Type="http://schemas.openxmlformats.org/officeDocument/2006/relationships/hyperlink" Target="https://dalil.kg/document/205290" TargetMode="External"/><Relationship Id="rIdgnppk46pbwcht2fxh8qe7" Type="http://schemas.openxmlformats.org/officeDocument/2006/relationships/hyperlink" Target="https://dalil.kg/document/205105" TargetMode="External"/><Relationship Id="rId5cotf1ome3_nakfsuqrj8" Type="http://schemas.openxmlformats.org/officeDocument/2006/relationships/hyperlink" Target="https://dalil.kg/document/205317" TargetMode="External"/><Relationship Id="rIddmh_ydscz7wzkxsy8hcyx" Type="http://schemas.openxmlformats.org/officeDocument/2006/relationships/hyperlink" Target="https://dalil.kg/document/205329" TargetMode="External"/><Relationship Id="rIdoq0pgwjg0wb1ilvp3sgsm" Type="http://schemas.openxmlformats.org/officeDocument/2006/relationships/hyperlink" Target="https://dalil.kg/document/205331" TargetMode="External"/><Relationship Id="rIdhwy1mudjdf3hswg7erabo" Type="http://schemas.openxmlformats.org/officeDocument/2006/relationships/hyperlink" Target="https://dalil.kg/document/205348" TargetMode="External"/><Relationship Id="rId2wwqu8zutpf2uc_ceuqqy" Type="http://schemas.openxmlformats.org/officeDocument/2006/relationships/hyperlink" Target="https://dalil.kg/document/205351" TargetMode="External"/><Relationship Id="rIdcwifodg8cyqmg7heoq15j" Type="http://schemas.openxmlformats.org/officeDocument/2006/relationships/hyperlink" Target="https://dalil.kg/document/205353" TargetMode="External"/><Relationship Id="rIdu_fdywhkxhsykys4r0n3k" Type="http://schemas.openxmlformats.org/officeDocument/2006/relationships/hyperlink" Target="https://dalil.kg/document/205361" TargetMode="External"/><Relationship Id="rIdjrsdaj0scuqrqbrbtek93" Type="http://schemas.openxmlformats.org/officeDocument/2006/relationships/hyperlink" Target="https://dalil.kg/document/205369" TargetMode="External"/><Relationship Id="rId391lh9sl_caeqfhjuncca" Type="http://schemas.openxmlformats.org/officeDocument/2006/relationships/hyperlink" Target="https://dalil.kg/document/205378" TargetMode="External"/><Relationship Id="rId1zon7ferex3todhp_7syf" Type="http://schemas.openxmlformats.org/officeDocument/2006/relationships/hyperlink" Target="https://dalil.kg/document/205391" TargetMode="External"/><Relationship Id="rIdnh4rjb5dtlyucishnla9v" Type="http://schemas.openxmlformats.org/officeDocument/2006/relationships/hyperlink" Target="https://dalil.kg/document/205437" TargetMode="External"/><Relationship Id="rIdpd97syxcbsrh8ls4nd3si" Type="http://schemas.openxmlformats.org/officeDocument/2006/relationships/hyperlink" Target="https://dalil.kg/document/205449" TargetMode="External"/><Relationship Id="rIdk70spqgz0uqyo3_fddrer" Type="http://schemas.openxmlformats.org/officeDocument/2006/relationships/hyperlink" Target="https://dalil.kg/document/205454" TargetMode="External"/><Relationship Id="rIdxbagzotmm1ybkdxs9tu9i" Type="http://schemas.openxmlformats.org/officeDocument/2006/relationships/hyperlink" Target="https://dalil.kg/document/205456" TargetMode="External"/><Relationship Id="rIdgl55v1tqktg6m1drvbohy" Type="http://schemas.openxmlformats.org/officeDocument/2006/relationships/hyperlink" Target="https://dalil.kg/document/205472" TargetMode="External"/><Relationship Id="rIdbq14_kll_barsfxkmhjcr" Type="http://schemas.openxmlformats.org/officeDocument/2006/relationships/hyperlink" Target="https://dalil.kg/document/205477" TargetMode="External"/><Relationship Id="rId5vis49gchoccvumt6wti_" Type="http://schemas.openxmlformats.org/officeDocument/2006/relationships/hyperlink" Target="https://dalil.kg/document/320042" TargetMode="External"/><Relationship Id="rIdiq7miyayjmrrroxtbtncm" Type="http://schemas.openxmlformats.org/officeDocument/2006/relationships/hyperlink" Target="https://dalil.kg/document/111122" TargetMode="External"/><Relationship Id="rId2lzaml1hvnbkwfkoc_9xu" Type="http://schemas.openxmlformats.org/officeDocument/2006/relationships/hyperlink" Target="https://dalil.kg/document/111129" TargetMode="External"/><Relationship Id="rIdnfhxlawtq2vs0k3l5cwnb" Type="http://schemas.openxmlformats.org/officeDocument/2006/relationships/hyperlink" Target="https://dalil.kg/document/111133" TargetMode="External"/><Relationship Id="rIdb1a4r63xrbzlpbhpouvfd" Type="http://schemas.openxmlformats.org/officeDocument/2006/relationships/hyperlink" Target="https://dalil.kg/document/111138" TargetMode="External"/><Relationship Id="rIdlojubciqu7lut3oidmlos" Type="http://schemas.openxmlformats.org/officeDocument/2006/relationships/hyperlink" Target="https://dalil.kg/document/111148" TargetMode="External"/><Relationship Id="rIdfwczqjlag-tc89fggquec" Type="http://schemas.openxmlformats.org/officeDocument/2006/relationships/hyperlink" Target="https://dalil.kg/document/111195" TargetMode="External"/><Relationship Id="rIduv5v6weyib-edry9xdxsh" Type="http://schemas.openxmlformats.org/officeDocument/2006/relationships/hyperlink" Target="https://dalil.kg/document/111197" TargetMode="External"/><Relationship Id="rIdwflmu-e9cursp95hghx5v" Type="http://schemas.openxmlformats.org/officeDocument/2006/relationships/hyperlink" Target="https://dalil.kg/document/111204" TargetMode="External"/><Relationship Id="rId7cxla6xcqnk2gbv7pafgr" Type="http://schemas.openxmlformats.org/officeDocument/2006/relationships/hyperlink" Target="https://dalil.kg/document/111226" TargetMode="External"/><Relationship Id="rIdhjh1ry8ojp_y6cubyn-zf" Type="http://schemas.openxmlformats.org/officeDocument/2006/relationships/hyperlink" Target="https://dalil.kg/document/111230" TargetMode="External"/><Relationship Id="rIdpumvbtecufmtwxwqlakpa" Type="http://schemas.openxmlformats.org/officeDocument/2006/relationships/hyperlink" Target="https://dalil.kg/document/111242" TargetMode="External"/><Relationship Id="rIdhd8kizhc7pe-vcnrzysha" Type="http://schemas.openxmlformats.org/officeDocument/2006/relationships/hyperlink" Target="https://dalil.kg/document/111244" TargetMode="External"/><Relationship Id="rIdi7qxv0ulu_4u_yv9kbke_" Type="http://schemas.openxmlformats.org/officeDocument/2006/relationships/hyperlink" Target="https://dalil.kg/document/111251" TargetMode="External"/><Relationship Id="rId1_iwij2gqg1xo2mxxs04k" Type="http://schemas.openxmlformats.org/officeDocument/2006/relationships/hyperlink" Target="https://dalil.kg/document/111255" TargetMode="External"/><Relationship Id="rIdkleahlbeddln-ou04-j8l" Type="http://schemas.openxmlformats.org/officeDocument/2006/relationships/hyperlink" Target="https://dalil.kg/document/111305" TargetMode="External"/><Relationship Id="rIdxkyela0kjiknxfnn37p_m" Type="http://schemas.openxmlformats.org/officeDocument/2006/relationships/hyperlink" Target="https://dalil.kg/document/111309" TargetMode="External"/><Relationship Id="rIddeqpyxib7fr0vmfcwxozv" Type="http://schemas.openxmlformats.org/officeDocument/2006/relationships/hyperlink" Target="https://dalil.kg/document/111318" TargetMode="External"/><Relationship Id="rIdjdiz1dy12my1748vaexq2" Type="http://schemas.openxmlformats.org/officeDocument/2006/relationships/hyperlink" Target="https://dalil.kg/document/111341" TargetMode="External"/><Relationship Id="rIdhw6fml6q8wosroi5ean9f" Type="http://schemas.openxmlformats.org/officeDocument/2006/relationships/hyperlink" Target="https://dalil.kg/document/111344" TargetMode="External"/><Relationship Id="rIdyeebufoz0l9gopwl-vha7" Type="http://schemas.openxmlformats.org/officeDocument/2006/relationships/hyperlink" Target="https://dalil.kg/document/111365" TargetMode="External"/><Relationship Id="rIdez05j-sci2nptzezwbsom" Type="http://schemas.openxmlformats.org/officeDocument/2006/relationships/hyperlink" Target="https://dalil.kg/document/111396" TargetMode="External"/><Relationship Id="rId7v8gprmvf71hr4ss_s75a" Type="http://schemas.openxmlformats.org/officeDocument/2006/relationships/hyperlink" Target="https://dalil.kg/document/111421" TargetMode="External"/><Relationship Id="rIdnqelize6dzbmcsti7t0xc" Type="http://schemas.openxmlformats.org/officeDocument/2006/relationships/hyperlink" Target="https://dalil.kg/document/111441" TargetMode="External"/><Relationship Id="rIdazolhql0lxlpcdunu9qkd" Type="http://schemas.openxmlformats.org/officeDocument/2006/relationships/hyperlink" Target="https://dalil.kg/document/111445" TargetMode="External"/><Relationship Id="rIdy4umuu9drzpsktwlamr2m" Type="http://schemas.openxmlformats.org/officeDocument/2006/relationships/hyperlink" Target="https://dalil.kg/document/111447" TargetMode="External"/><Relationship Id="rIdzm_yhpbvfko1qk5sqasb0" Type="http://schemas.openxmlformats.org/officeDocument/2006/relationships/hyperlink" Target="https://dalil.kg/document/111459" TargetMode="External"/><Relationship Id="rIdjmmal-cb0nmjcvad7v4nj" Type="http://schemas.openxmlformats.org/officeDocument/2006/relationships/hyperlink" Target="https://dalil.kg/document/111485" TargetMode="External"/><Relationship Id="rIdefd9fz1fj2jzdzknkcx8z" Type="http://schemas.openxmlformats.org/officeDocument/2006/relationships/hyperlink" Target="https://dalil.kg/document/111500" TargetMode="External"/><Relationship Id="rIdy_huotyf4klxbkgason5q" Type="http://schemas.openxmlformats.org/officeDocument/2006/relationships/hyperlink" Target="https://dalil.kg/document/111506" TargetMode="External"/><Relationship Id="rIdytmd6xqjepmp2rafa9m13" Type="http://schemas.openxmlformats.org/officeDocument/2006/relationships/hyperlink" Target="https://dalil.kg/document/111511" TargetMode="External"/><Relationship Id="rIdtotvwqie673xdgqhzaztv" Type="http://schemas.openxmlformats.org/officeDocument/2006/relationships/hyperlink" Target="https://dalil.kg/document/111531" TargetMode="External"/><Relationship Id="rIdqpksr2ockveian2y_piol" Type="http://schemas.openxmlformats.org/officeDocument/2006/relationships/hyperlink" Target="https://dalil.kg/document/111533" TargetMode="External"/><Relationship Id="rIdlirbbfimfwqcqyatx1q-4" Type="http://schemas.openxmlformats.org/officeDocument/2006/relationships/hyperlink" Target="https://dalil.kg/document/111534" TargetMode="External"/><Relationship Id="rIdfcolmlamuucpunqdqw_ir" Type="http://schemas.openxmlformats.org/officeDocument/2006/relationships/hyperlink" Target="https://dalil.kg/document/111543" TargetMode="External"/><Relationship Id="rIdzaltudmtkbqbaprmwtpml" Type="http://schemas.openxmlformats.org/officeDocument/2006/relationships/hyperlink" Target="https://dalil.kg/document/111545" TargetMode="External"/><Relationship Id="rIdph6je3dzvesu7aw0siedq" Type="http://schemas.openxmlformats.org/officeDocument/2006/relationships/hyperlink" Target="https://dalil.kg/document/111548" TargetMode="External"/><Relationship Id="rIdbrmu2jw65f8bm-2si5ny8" Type="http://schemas.openxmlformats.org/officeDocument/2006/relationships/hyperlink" Target="https://dalil.kg/document/111556" TargetMode="External"/><Relationship Id="rIdlo6rjjrhw7rss-1asyyqp" Type="http://schemas.openxmlformats.org/officeDocument/2006/relationships/hyperlink" Target="https://dalil.kg/document/111568" TargetMode="External"/><Relationship Id="rId_0qfmxpzedczvi3pvdgv6" Type="http://schemas.openxmlformats.org/officeDocument/2006/relationships/hyperlink" Target="https://dalil.kg/document/111571" TargetMode="External"/><Relationship Id="rIdxnx2sagkjxdmss75cmk_k" Type="http://schemas.openxmlformats.org/officeDocument/2006/relationships/hyperlink" Target="https://dalil.kg/document/111576" TargetMode="External"/><Relationship Id="rIdifjad5jsemqj7cgrup8zs" Type="http://schemas.openxmlformats.org/officeDocument/2006/relationships/hyperlink" Target="https://dalil.kg/document/111597" TargetMode="External"/><Relationship Id="rIduymrupejs8rbgyjdis0zi" Type="http://schemas.openxmlformats.org/officeDocument/2006/relationships/hyperlink" Target="https://dalil.kg/document/111599" TargetMode="External"/><Relationship Id="rId5a4-zwoypzfbb27evzu15" Type="http://schemas.openxmlformats.org/officeDocument/2006/relationships/hyperlink" Target="https://dalil.kg/document/111616" TargetMode="External"/><Relationship Id="rIdughchvrj6t6sqswyd0ftv" Type="http://schemas.openxmlformats.org/officeDocument/2006/relationships/hyperlink" Target="https://dalil.kg/document/111615" TargetMode="External"/><Relationship Id="rIdtioaul0cazaotjo3hopo5" Type="http://schemas.openxmlformats.org/officeDocument/2006/relationships/hyperlink" Target="https://dalil.kg/document/111614" TargetMode="External"/><Relationship Id="rId84vapobbakmjhvrmnft6i" Type="http://schemas.openxmlformats.org/officeDocument/2006/relationships/hyperlink" Target="https://dalil.kg/document/111622" TargetMode="External"/><Relationship Id="rIdqu1mxaiwqubsxej-xkkav" Type="http://schemas.openxmlformats.org/officeDocument/2006/relationships/hyperlink" Target="https://dalil.kg/document/111645" TargetMode="External"/><Relationship Id="rIdrplo22vv1a_2nwgc_mfxq" Type="http://schemas.openxmlformats.org/officeDocument/2006/relationships/hyperlink" Target="https://dalil.kg/document/111663" TargetMode="External"/><Relationship Id="rIdeqvmxmzy0-dawkp6qv3jp" Type="http://schemas.openxmlformats.org/officeDocument/2006/relationships/hyperlink" Target="https://dalil.kg/document/111674" TargetMode="External"/><Relationship Id="rIdqaadjtbw-quchchywv1i7" Type="http://schemas.openxmlformats.org/officeDocument/2006/relationships/hyperlink" Target="https://dalil.kg/document/111692" TargetMode="External"/><Relationship Id="rIdrpai3icprlsoctzlkq3df" Type="http://schemas.openxmlformats.org/officeDocument/2006/relationships/hyperlink" Target="https://dalil.kg/document/111704" TargetMode="External"/><Relationship Id="rIdl_z2ga2eyv00cnppdqiqn" Type="http://schemas.openxmlformats.org/officeDocument/2006/relationships/hyperlink" Target="https://dalil.kg/document/111757" TargetMode="External"/><Relationship Id="rId5yywei0x8fhya0utnsjs_" Type="http://schemas.openxmlformats.org/officeDocument/2006/relationships/hyperlink" Target="https://dalil.kg/document/111800" TargetMode="External"/><Relationship Id="rId4itrfedul-tchkay0iiuw" Type="http://schemas.openxmlformats.org/officeDocument/2006/relationships/hyperlink" Target="https://dalil.kg/document/111813" TargetMode="External"/><Relationship Id="rId_iuvlnnzlacfk4i5hizpq" Type="http://schemas.openxmlformats.org/officeDocument/2006/relationships/hyperlink" Target="https://dalil.kg/document/111818" TargetMode="External"/><Relationship Id="rIdrvybkohp3ycdz2prpophg" Type="http://schemas.openxmlformats.org/officeDocument/2006/relationships/hyperlink" Target="https://dalil.kg/document/111828" TargetMode="External"/><Relationship Id="rIduhk4te4ovrae_bocudxhk" Type="http://schemas.openxmlformats.org/officeDocument/2006/relationships/hyperlink" Target="https://dalil.kg/document/123" TargetMode="External"/><Relationship Id="rIdt0jikazxetudqirnsbv1y" Type="http://schemas.openxmlformats.org/officeDocument/2006/relationships/hyperlink" Target="https://dalil.kg/document/203715" TargetMode="External"/><Relationship Id="rIdzngijwm_yippeqfehlupz" Type="http://schemas.openxmlformats.org/officeDocument/2006/relationships/hyperlink" Target="https://dalil.kg/document/205331" TargetMode="External"/><Relationship Id="rIdvns-pmhzlazgxzxhukma4" Type="http://schemas.openxmlformats.org/officeDocument/2006/relationships/hyperlink" Target="https://dalil.kg/document/203742" TargetMode="External"/><Relationship Id="rIdlpkuxnlkcrjnveqh3yknf" Type="http://schemas.openxmlformats.org/officeDocument/2006/relationships/hyperlink" Target="https://dalil.kg/document/205331" TargetMode="External"/><Relationship Id="rIdx6z-o4qrl7vf-ws4s-lhr" Type="http://schemas.openxmlformats.org/officeDocument/2006/relationships/hyperlink" Target="https://dalil.kg/document/205391" TargetMode="External"/><Relationship Id="rIdpvjumcbglfzta2uyqnvty" Type="http://schemas.openxmlformats.org/officeDocument/2006/relationships/hyperlink" Target="https://dalil.kg/document/202009" TargetMode="External"/><Relationship Id="rIdgrzqpudt76rcudwbkjwai" Type="http://schemas.openxmlformats.org/officeDocument/2006/relationships/hyperlink" Target="https://dalil.kg/document/202124" TargetMode="External"/><Relationship Id="rId88sjohpyu6kclxfzxgfrb" Type="http://schemas.openxmlformats.org/officeDocument/2006/relationships/hyperlink" Target="https://dalil.kg/document/203715" TargetMode="External"/><Relationship Id="rIdv5vktitkvwo_grh7ark_b" Type="http://schemas.openxmlformats.org/officeDocument/2006/relationships/hyperlink" Target="https://dalil.kg/document/203715" TargetMode="External"/><Relationship Id="rIdzfz2wwcb-ctlbg6btp12r" Type="http://schemas.openxmlformats.org/officeDocument/2006/relationships/hyperlink" Target="https://dalil.kg/document/205331" TargetMode="External"/><Relationship Id="rIdb_vuhnu9vh0210f11rnhn" Type="http://schemas.openxmlformats.org/officeDocument/2006/relationships/hyperlink" Target="https://dalil.kg/document/203133" TargetMode="External"/><Relationship Id="rIda8lbgn0w907odazunhpiy" Type="http://schemas.openxmlformats.org/officeDocument/2006/relationships/hyperlink" Target="https://dalil.kg/document/203143" TargetMode="External"/><Relationship Id="rId39sbruroatlwo9qqdz0re" Type="http://schemas.openxmlformats.org/officeDocument/2006/relationships/hyperlink" Target="https://dalil.kg/document/1705" TargetMode="External"/><Relationship Id="rIdzgmyz7afcer1zjschpjxm" Type="http://schemas.openxmlformats.org/officeDocument/2006/relationships/hyperlink" Target="https://dalil.kg/document/202124" TargetMode="External"/><Relationship Id="rIduq5wdkk-qcw6mhichcluu" Type="http://schemas.openxmlformats.org/officeDocument/2006/relationships/hyperlink" Target="https://dalil.kg/document/203477" TargetMode="External"/><Relationship Id="rIdmkpe1mutlvilfa7m_cijb" Type="http://schemas.openxmlformats.org/officeDocument/2006/relationships/hyperlink" Target="https://dalil.kg/document/205331" TargetMode="External"/><Relationship Id="rIdlxiiam0jibewt2bb1sk32" Type="http://schemas.openxmlformats.org/officeDocument/2006/relationships/hyperlink" Target="https://dalil.kg/document/111196" TargetMode="External"/><Relationship Id="rId0y3s3dngfymck69p81poy" Type="http://schemas.openxmlformats.org/officeDocument/2006/relationships/hyperlink" Target="https://dalil.kg/document/303133" TargetMode="External"/><Relationship Id="rIdbev8bo5syu0rzitbeqd0x" Type="http://schemas.openxmlformats.org/officeDocument/2006/relationships/hyperlink" Target="https://dalil.kg/document/203742" TargetMode="External"/><Relationship Id="rIddfxntwjvdpod3jm1rwtvk" Type="http://schemas.openxmlformats.org/officeDocument/2006/relationships/hyperlink" Target="https://dalil.kg/document/111255" TargetMode="External"/><Relationship Id="rIdien0py_smz7wawwafsm6i" Type="http://schemas.openxmlformats.org/officeDocument/2006/relationships/hyperlink" Target="https://dalil.kg/document/1317" TargetMode="External"/><Relationship Id="rIdxmwg27qhr5f9wv6wgmonn" Type="http://schemas.openxmlformats.org/officeDocument/2006/relationships/hyperlink" Target="https://dalil.kg/document/1457" TargetMode="External"/><Relationship Id="rId_gysmmgf208kuyedpoaai" Type="http://schemas.openxmlformats.org/officeDocument/2006/relationships/hyperlink" Target="https://dalil.kg/document/202325" TargetMode="External"/><Relationship Id="rIdga5yzk0xn-rks7j1exjum" Type="http://schemas.openxmlformats.org/officeDocument/2006/relationships/hyperlink" Target="https://dalil.kg/document/203143" TargetMode="External"/><Relationship Id="rIdkxvaoupzy-wwskqi3rigb" Type="http://schemas.openxmlformats.org/officeDocument/2006/relationships/hyperlink" Target="https://dalil.kg/document/203504" TargetMode="External"/><Relationship Id="rIddexv-eui5y16bu6ga83i9" Type="http://schemas.openxmlformats.org/officeDocument/2006/relationships/hyperlink" Target="https://dalil.kg/document/203809" TargetMode="External"/><Relationship Id="rIdwpg-zq1vjnlmv9vcnenn6" Type="http://schemas.openxmlformats.org/officeDocument/2006/relationships/hyperlink" Target="https://dalil.kg/document/205266" TargetMode="External"/><Relationship Id="rIdpvzdcbpnbkwrbwpilxrh9" Type="http://schemas.openxmlformats.org/officeDocument/2006/relationships/hyperlink" Target="https://dalil.kg/document/205391" TargetMode="External"/><Relationship Id="rIde6jhm0maki300gh16blvg" Type="http://schemas.openxmlformats.org/officeDocument/2006/relationships/hyperlink" Target="https://dalil.kg/document/111244" TargetMode="External"/><Relationship Id="rIdk5xsahnehucyvttua8o3p" Type="http://schemas.openxmlformats.org/officeDocument/2006/relationships/hyperlink" Target="https://dalil.kg/document/111421" TargetMode="External"/><Relationship Id="rIdzp9gup1ltxq5me93ykork" Type="http://schemas.openxmlformats.org/officeDocument/2006/relationships/hyperlink" Target="https://dalil.kg/document/1317" TargetMode="External"/><Relationship Id="rId9prj8bjuseiyew3cu_mfr" Type="http://schemas.openxmlformats.org/officeDocument/2006/relationships/hyperlink" Target="https://dalil.kg/document/203504" TargetMode="External"/><Relationship Id="rIdwipqb6rvs286pg6xm8uab" Type="http://schemas.openxmlformats.org/officeDocument/2006/relationships/hyperlink" Target="https://dalil.kg/document/203742" TargetMode="External"/><Relationship Id="rId4hbvpmtdiwaxmqsxseco6" Type="http://schemas.openxmlformats.org/officeDocument/2006/relationships/hyperlink" Target="https://dalil.kg/document/203809" TargetMode="External"/><Relationship Id="rIdaemve7d52lcwdcr8reqxy" Type="http://schemas.openxmlformats.org/officeDocument/2006/relationships/hyperlink" Target="https://dalil.kg/document/111244" TargetMode="External"/><Relationship Id="rIdkblqjood9c6iduw47h2q-" Type="http://schemas.openxmlformats.org/officeDocument/2006/relationships/hyperlink" Target="https://dalil.kg/document/1457" TargetMode="External"/><Relationship Id="rIdwrf9hgpnyc0xfgfwrsatx" Type="http://schemas.openxmlformats.org/officeDocument/2006/relationships/hyperlink" Target="https://dalil.kg/document/203398" TargetMode="External"/><Relationship Id="rIdrld3nmtyxbihn2lb12zaz" Type="http://schemas.openxmlformats.org/officeDocument/2006/relationships/hyperlink" Target="https://dalil.kg/document/203504" TargetMode="External"/><Relationship Id="rIdkdd7plpgijr_3-c_vpu7t" Type="http://schemas.openxmlformats.org/officeDocument/2006/relationships/hyperlink" Target="https://dalil.kg/document/205331" TargetMode="External"/><Relationship Id="rIdx3hwt5iknczld6pbdxnxv" Type="http://schemas.openxmlformats.org/officeDocument/2006/relationships/hyperlink" Target="https://dalil.kg/document/205361" TargetMode="External"/><Relationship Id="rIdazbb56n0p15djx6d2neka" Type="http://schemas.openxmlformats.org/officeDocument/2006/relationships/hyperlink" Target="https://dalil.kg/document/111244" TargetMode="External"/><Relationship Id="rIdqrveq10uxvd0ts61ekdxh" Type="http://schemas.openxmlformats.org/officeDocument/2006/relationships/hyperlink" Target="https://dalil.kg/document/111365" TargetMode="External"/><Relationship Id="rId9t7sbkdmv4rm6pjqvjpau" Type="http://schemas.openxmlformats.org/officeDocument/2006/relationships/hyperlink" Target="https://dalil.kg/document/111576" TargetMode="External"/><Relationship Id="rId-ahbbfew4jursnkfebb2w" Type="http://schemas.openxmlformats.org/officeDocument/2006/relationships/hyperlink" Target="https://dalil.kg/document/111692" TargetMode="External"/><Relationship Id="rIdpi7otuxrbusuanza-vht4" Type="http://schemas.openxmlformats.org/officeDocument/2006/relationships/hyperlink" Target="https://dalil.kg/document/1405" TargetMode="External"/><Relationship Id="rIdbgjiulodt670nev2fgxtx" Type="http://schemas.openxmlformats.org/officeDocument/2006/relationships/hyperlink" Target="https://dalil.kg/document/203143" TargetMode="External"/><Relationship Id="rIdbwcxcgv7uy5djk3mp4jzc" Type="http://schemas.openxmlformats.org/officeDocument/2006/relationships/hyperlink" Target="https://dalil.kg/document/1317" TargetMode="External"/><Relationship Id="rId-ctzvrv-dgi4k17jkiggz" Type="http://schemas.openxmlformats.org/officeDocument/2006/relationships/hyperlink" Target="https://dalil.kg/document/202399" TargetMode="External"/><Relationship Id="rIdty-e1cgjhgvptlq5w2yxj" Type="http://schemas.openxmlformats.org/officeDocument/2006/relationships/hyperlink" Target="https://dalil.kg/document/205331" TargetMode="External"/><Relationship Id="rIdmbvmkucqhgxkmianp-ixm" Type="http://schemas.openxmlformats.org/officeDocument/2006/relationships/hyperlink" Target="https://dalil.kg/document/205331" TargetMode="External"/><Relationship Id="rIds-n9bkc1e54wk3yip1rgd" Type="http://schemas.openxmlformats.org/officeDocument/2006/relationships/hyperlink" Target="https://dalil.kg/document/205266" TargetMode="External"/><Relationship Id="rIdjcujoclsf2wsbayomwabn" Type="http://schemas.openxmlformats.org/officeDocument/2006/relationships/hyperlink" Target="https://dalil.kg/document/202325" TargetMode="External"/><Relationship Id="rIddz8x16tqo0clccdk7cwob" Type="http://schemas.openxmlformats.org/officeDocument/2006/relationships/hyperlink" Target="https://dalil.kg/document/203143" TargetMode="External"/><Relationship Id="rIdfyw_1luqxjihpthnosr8u" Type="http://schemas.openxmlformats.org/officeDocument/2006/relationships/hyperlink" Target="https://dalil.kg/document/1317" TargetMode="External"/><Relationship Id="rIdaj2stebwmyv8o4tl9c4t9" Type="http://schemas.openxmlformats.org/officeDocument/2006/relationships/hyperlink" Target="https://dalil.kg/document/203809" TargetMode="External"/><Relationship Id="rId9jfe4l3brk1i78urvrqvt" Type="http://schemas.openxmlformats.org/officeDocument/2006/relationships/hyperlink" Target="https://dalil.kg/document/205331" TargetMode="External"/><Relationship Id="rId5tjeir4asx3x234_8p1ma" Type="http://schemas.openxmlformats.org/officeDocument/2006/relationships/hyperlink" Target="https://dalil.kg/document/6#st_22" TargetMode="External"/><Relationship Id="rId-bcokahodxmqwttx74ahv" Type="http://schemas.openxmlformats.org/officeDocument/2006/relationships/hyperlink" Target="https://dalil.kg/document/111195" TargetMode="External"/><Relationship Id="rIdck1vx33wdijdfyndyfcz5" Type="http://schemas.openxmlformats.org/officeDocument/2006/relationships/hyperlink" Target="https://dalil.kg/document/4" TargetMode="External"/><Relationship Id="rId7rcp7grd-tzuphytjxkqe" Type="http://schemas.openxmlformats.org/officeDocument/2006/relationships/hyperlink" Target="https://dalil.kg/document/1399" TargetMode="External"/><Relationship Id="rIdykba8qlgzvm3qquo9yszr" Type="http://schemas.openxmlformats.org/officeDocument/2006/relationships/hyperlink" Target="https://dalil.kg/document/111244" TargetMode="External"/><Relationship Id="rIdba_n0hljiooymj8avjzur" Type="http://schemas.openxmlformats.org/officeDocument/2006/relationships/hyperlink" Target="https://dalil.kg/document/203742" TargetMode="External"/><Relationship Id="rIddsgjttkztnuv0ybblbrt4" Type="http://schemas.openxmlformats.org/officeDocument/2006/relationships/hyperlink" Target="https://dalil.kg/document/203809" TargetMode="External"/><Relationship Id="rIdbc-p5biqzo3-dhmrhmkb_" Type="http://schemas.openxmlformats.org/officeDocument/2006/relationships/hyperlink" Target="https://dalil.kg/document/205331" TargetMode="External"/><Relationship Id="rIdhr8worycvoo5xnupxeezm" Type="http://schemas.openxmlformats.org/officeDocument/2006/relationships/hyperlink" Target="https://dalil.kg/document/202393" TargetMode="External"/><Relationship Id="rIdsm2oprr9aa5cg5emjiao0" Type="http://schemas.openxmlformats.org/officeDocument/2006/relationships/hyperlink" Target="https://dalil.kg/document/203742" TargetMode="External"/><Relationship Id="rIduexiji6ur8gheerlna3t-" Type="http://schemas.openxmlformats.org/officeDocument/2006/relationships/hyperlink" Target="https://dalil.kg/document/205331" TargetMode="External"/><Relationship Id="rIdodzjgrhpog3loalnf-gbp" Type="http://schemas.openxmlformats.org/officeDocument/2006/relationships/hyperlink" Target="https://dalil.kg/document/111645" TargetMode="External"/><Relationship Id="rIdnzvrfncu8oxlt1mpya28e" Type="http://schemas.openxmlformats.org/officeDocument/2006/relationships/hyperlink" Target="https://dalil.kg/document/203809" TargetMode="External"/><Relationship Id="rIdzzttzca_4jqrxcu_ozykh" Type="http://schemas.openxmlformats.org/officeDocument/2006/relationships/hyperlink" Target="https://dalil.kg/document/1457" TargetMode="External"/><Relationship Id="rIdrusb6yqeiwup_9lrv1t-j" Type="http://schemas.openxmlformats.org/officeDocument/2006/relationships/hyperlink" Target="https://dalil.kg/document/203742" TargetMode="External"/><Relationship Id="rIdwjxkqgnfor3zq7ejog03-" Type="http://schemas.openxmlformats.org/officeDocument/2006/relationships/hyperlink" Target="https://dalil.kg/document/203742" TargetMode="External"/><Relationship Id="rIdqgxptw0pltbmcbrlguggu" Type="http://schemas.openxmlformats.org/officeDocument/2006/relationships/hyperlink" Target="https://dalil.kg/document/111255" TargetMode="External"/><Relationship Id="rIdfe6_sqa53yyar4tlfmjqc" Type="http://schemas.openxmlformats.org/officeDocument/2006/relationships/hyperlink" Target="https://dalil.kg/document/111195" TargetMode="External"/><Relationship Id="rIdvtkynfdazder88zu7ie3u" Type="http://schemas.openxmlformats.org/officeDocument/2006/relationships/hyperlink" Target="https://dalil.kg/document/203143" TargetMode="External"/><Relationship Id="rIdrabvxc_azrskaalntedm8" Type="http://schemas.openxmlformats.org/officeDocument/2006/relationships/hyperlink" Target="https://dalil.kg/document/203610" TargetMode="External"/><Relationship Id="rIdaargm6ziwzoeziejhwdmc" Type="http://schemas.openxmlformats.org/officeDocument/2006/relationships/hyperlink" Target="https://dalil.kg/document/1595" TargetMode="External"/><Relationship Id="rId3t6bis8b1nzdyed_pb5eu" Type="http://schemas.openxmlformats.org/officeDocument/2006/relationships/hyperlink" Target="https://dalil.kg/document/203809" TargetMode="External"/><Relationship Id="rIdxv41ysjkcimgo1recgunk" Type="http://schemas.openxmlformats.org/officeDocument/2006/relationships/hyperlink" Target="https://dalil.kg/document/203610" TargetMode="External"/><Relationship Id="rIdlbhrq3bmcouoerjrtbc62" Type="http://schemas.openxmlformats.org/officeDocument/2006/relationships/hyperlink" Target="https://dalil.kg/document/203610" TargetMode="External"/><Relationship Id="rIdaqyty7xb3xxgiuddit8im" Type="http://schemas.openxmlformats.org/officeDocument/2006/relationships/hyperlink" Target="https://dalil.kg/document/203610" TargetMode="External"/><Relationship Id="rIdoetbcgudlsanxmfaw8cul" Type="http://schemas.openxmlformats.org/officeDocument/2006/relationships/hyperlink" Target="https://dalil.kg/document/203715" TargetMode="External"/><Relationship Id="rIds2rnnraprh2pwpumrbrei" Type="http://schemas.openxmlformats.org/officeDocument/2006/relationships/hyperlink" Target="https://dalil.kg/document/205061" TargetMode="External"/><Relationship Id="rIdicrtndtu_97kaf7vtyxvl" Type="http://schemas.openxmlformats.org/officeDocument/2006/relationships/hyperlink" Target="https://dalil.kg/document/1595" TargetMode="External"/><Relationship Id="rId7ihewnyjcxqf9sou0lksb" Type="http://schemas.openxmlformats.org/officeDocument/2006/relationships/hyperlink" Target="https://dalil.kg/document/203610" TargetMode="External"/><Relationship Id="rIdjniv9atkfxrmtaneks3y7" Type="http://schemas.openxmlformats.org/officeDocument/2006/relationships/hyperlink" Target="https://dalil.kg/document/203809" TargetMode="External"/><Relationship Id="rIdxl5hztinb_4ylhepshses" Type="http://schemas.openxmlformats.org/officeDocument/2006/relationships/hyperlink" Target="https://dalil.kg/document/202611" TargetMode="External"/><Relationship Id="rId_5tjqy680hhxdbskwhitk" Type="http://schemas.openxmlformats.org/officeDocument/2006/relationships/hyperlink" Target="https://dalil.kg/document/203610" TargetMode="External"/><Relationship Id="rIdmvt_1kcfqtm8am85z7sdw" Type="http://schemas.openxmlformats.org/officeDocument/2006/relationships/hyperlink" Target="https://dalil.kg/document/203610" TargetMode="External"/><Relationship Id="rIdv1zubzxr0l7jphkxkfbit" Type="http://schemas.openxmlformats.org/officeDocument/2006/relationships/hyperlink" Target="https://dalil.kg/document/111534" TargetMode="External"/><Relationship Id="rIdzyzakwlxaw31k3llhv0pv" Type="http://schemas.openxmlformats.org/officeDocument/2006/relationships/hyperlink" Target="https://dalil.kg/document/203610" TargetMode="External"/><Relationship Id="rIdaq4hyi1-_fe89stwdlden" Type="http://schemas.openxmlformats.org/officeDocument/2006/relationships/hyperlink" Target="https://dalil.kg/document/1224" TargetMode="External"/><Relationship Id="rIdlnbah3vkcrupf5ufi12u1" Type="http://schemas.openxmlformats.org/officeDocument/2006/relationships/hyperlink" Target="https://dalil.kg/document/203705" TargetMode="External"/><Relationship Id="rIdnyi_g6k8ls6usx1x4bleu" Type="http://schemas.openxmlformats.org/officeDocument/2006/relationships/hyperlink" Target="https://dalil.kg/document/203143" TargetMode="External"/><Relationship Id="rId8lwxfskoe16brdppsxdpv" Type="http://schemas.openxmlformats.org/officeDocument/2006/relationships/hyperlink" Target="https://dalil.kg/document/205456" TargetMode="External"/><Relationship Id="rIdndtyyyv8k-ccgljxfdzrn" Type="http://schemas.openxmlformats.org/officeDocument/2006/relationships/hyperlink" Target="https://dalil.kg/document/111531" TargetMode="External"/><Relationship Id="rIdz_mcpqaivkrlzsdlbmw7a" Type="http://schemas.openxmlformats.org/officeDocument/2006/relationships/hyperlink" Target="https://dalil.kg/document/111818" TargetMode="External"/><Relationship Id="rIddmcl8noikgddcdrsttjdg" Type="http://schemas.openxmlformats.org/officeDocument/2006/relationships/hyperlink" Target="https://dalil.kg/document/111517" TargetMode="External"/><Relationship Id="rIdvny9ffsm2bjb2uod1vfxp" Type="http://schemas.openxmlformats.org/officeDocument/2006/relationships/hyperlink" Target="https://dalil.kg/document/202124" TargetMode="External"/><Relationship Id="rIddmrwkz21ttbvdvyl2lwgd" Type="http://schemas.openxmlformats.org/officeDocument/2006/relationships/hyperlink" Target="https://dalil.kg/document/203803" TargetMode="External"/><Relationship Id="rIdlrvk53g_ougres-dzyqtb" Type="http://schemas.openxmlformats.org/officeDocument/2006/relationships/hyperlink" Target="https://dalil.kg/document/203809" TargetMode="External"/><Relationship Id="rIdhfx5igtnhcuvdot5-bhyk" Type="http://schemas.openxmlformats.org/officeDocument/2006/relationships/hyperlink" Target="https://dalil.kg/document/111230" TargetMode="External"/><Relationship Id="rIdlkxthfwpuxxbo2hn5ados" Type="http://schemas.openxmlformats.org/officeDocument/2006/relationships/hyperlink" Target="https://dalil.kg/document/203809" TargetMode="External"/><Relationship Id="rIdlgpkqpvi2pfum8hs4jcp_" Type="http://schemas.openxmlformats.org/officeDocument/2006/relationships/hyperlink" Target="https://dalil.kg/document/111531" TargetMode="External"/><Relationship Id="rIdp6pvjidfywn02udln3pfr" Type="http://schemas.openxmlformats.org/officeDocument/2006/relationships/hyperlink" Target="https://dalil.kg/document/1319" TargetMode="External"/><Relationship Id="rIdsytvkko0y75bw5fpgbg7s" Type="http://schemas.openxmlformats.org/officeDocument/2006/relationships/hyperlink" Target="https://dalil.kg/document/1319" TargetMode="External"/><Relationship Id="rIdf3pvlcw-qn3ew4pr-qknd" Type="http://schemas.openxmlformats.org/officeDocument/2006/relationships/hyperlink" Target="https://dalil.kg/document/203457" TargetMode="External"/><Relationship Id="rId5bx8hlnexrri61_9ruct_" Type="http://schemas.openxmlformats.org/officeDocument/2006/relationships/hyperlink" Target="https://dalil.kg/document/111531" TargetMode="External"/><Relationship Id="rIdgfg-kgkdta2lmwfddrxkb" Type="http://schemas.openxmlformats.org/officeDocument/2006/relationships/hyperlink" Target="https://dalil.kg/document/111571" TargetMode="External"/><Relationship Id="rIdga6hg9nelrt0s6-lnmbpv" Type="http://schemas.openxmlformats.org/officeDocument/2006/relationships/hyperlink" Target="https://dalil.kg/document/111531" TargetMode="External"/><Relationship Id="rIdihgnwgkffgg_0kuk-6ef0" Type="http://schemas.openxmlformats.org/officeDocument/2006/relationships/hyperlink" Target="https://dalil.kg/document/111571" TargetMode="External"/><Relationship Id="rId73tzr5j_b4mvoaflpaeop" Type="http://schemas.openxmlformats.org/officeDocument/2006/relationships/hyperlink" Target="https://dalil.kg/document/111531" TargetMode="External"/><Relationship Id="rIdnrxqswmzljdlk_bbkpmoj" Type="http://schemas.openxmlformats.org/officeDocument/2006/relationships/hyperlink" Target="https://dalil.kg/document/111571" TargetMode="External"/><Relationship Id="rIdu-upfkcqpskhkass-7c6q" Type="http://schemas.openxmlformats.org/officeDocument/2006/relationships/hyperlink" Target="https://dalil.kg/document/202124" TargetMode="External"/><Relationship Id="rIdm1kdquese6yncd7vkt-mp" Type="http://schemas.openxmlformats.org/officeDocument/2006/relationships/hyperlink" Target="https://dalil.kg/document/203809" TargetMode="External"/><Relationship Id="rIdd9f7gyb4nvr1goycvz38h" Type="http://schemas.openxmlformats.org/officeDocument/2006/relationships/hyperlink" Target="https://dalil.kg/document/202124" TargetMode="External"/><Relationship Id="rIdrm8wmi2tdxbqons_jaaoa" Type="http://schemas.openxmlformats.org/officeDocument/2006/relationships/hyperlink" Target="https://dalil.kg/document/202124" TargetMode="External"/><Relationship Id="rIdobqnmynb5het7yipndxi0" Type="http://schemas.openxmlformats.org/officeDocument/2006/relationships/hyperlink" Target="https://dalil.kg/document/111531" TargetMode="External"/><Relationship Id="rIdpxicihy3fdi7aopgldenb" Type="http://schemas.openxmlformats.org/officeDocument/2006/relationships/hyperlink" Target="https://dalil.kg/document/202124" TargetMode="External"/><Relationship Id="rIdvhwsef2vh_dpkk2kjiabb" Type="http://schemas.openxmlformats.org/officeDocument/2006/relationships/hyperlink" Target="https://dalil.kg/document/203809" TargetMode="External"/><Relationship Id="rIdpgajsbw-7gpfjnyz9gdij" Type="http://schemas.openxmlformats.org/officeDocument/2006/relationships/hyperlink" Target="https://dalil.kg/document/111531" TargetMode="External"/><Relationship Id="rId3brpuf5fvgu8copkec6fc" Type="http://schemas.openxmlformats.org/officeDocument/2006/relationships/hyperlink" Target="https://dalil.kg/document/202124" TargetMode="External"/><Relationship Id="rIdgy3qynurdoxgyrr20_fcf" Type="http://schemas.openxmlformats.org/officeDocument/2006/relationships/hyperlink" Target="https://dalil.kg/document/203809" TargetMode="External"/><Relationship Id="rIddqwwx3s6scvy98c5u31bi" Type="http://schemas.openxmlformats.org/officeDocument/2006/relationships/hyperlink" Target="https://dalil.kg/document/111531" TargetMode="External"/><Relationship Id="rId2zuwa5jmwdahh-1yu5sjp" Type="http://schemas.openxmlformats.org/officeDocument/2006/relationships/hyperlink" Target="https://dalil.kg/document/202124" TargetMode="External"/><Relationship Id="rIdni0nhuov-ukqg1ui7ygvx" Type="http://schemas.openxmlformats.org/officeDocument/2006/relationships/hyperlink" Target="https://dalil.kg/document/111396" TargetMode="External"/><Relationship Id="rId7xdkgulot0ps56u_eamw1" Type="http://schemas.openxmlformats.org/officeDocument/2006/relationships/hyperlink" Target="https://dalil.kg/document/111197" TargetMode="External"/><Relationship Id="rIdd4tjj08cbqyvpxqq5zgru" Type="http://schemas.openxmlformats.org/officeDocument/2006/relationships/hyperlink" Target="https://dalil.kg/document/111556" TargetMode="External"/><Relationship Id="rIdyjelenzoysl-ifmel25sa" Type="http://schemas.openxmlformats.org/officeDocument/2006/relationships/hyperlink" Target="https://dalil.kg/document/205229" TargetMode="External"/><Relationship Id="rIddwjnwvtikfu65u4o7on-t" Type="http://schemas.openxmlformats.org/officeDocument/2006/relationships/hyperlink" Target="https://dalil.kg/document/111197" TargetMode="External"/><Relationship Id="rIdnhlj2vhpldzlr-5fq7uzd" Type="http://schemas.openxmlformats.org/officeDocument/2006/relationships/hyperlink" Target="https://dalil.kg/document/203457" TargetMode="External"/><Relationship Id="rIdhmpct8g_-dluqngzr4khr" Type="http://schemas.openxmlformats.org/officeDocument/2006/relationships/hyperlink" Target="https://dalil.kg/document/111556" TargetMode="External"/><Relationship Id="rIdyv36mlwv9s9ccaf6bmijj" Type="http://schemas.openxmlformats.org/officeDocument/2006/relationships/hyperlink" Target="https://dalil.kg/document/1319" TargetMode="External"/><Relationship Id="rIdsvgp0es6oh-nihipz4jyt" Type="http://schemas.openxmlformats.org/officeDocument/2006/relationships/hyperlink" Target="https://dalil.kg/document/203457" TargetMode="External"/><Relationship Id="rIdzuwsptpcwoqpxxeg1olzv" Type="http://schemas.openxmlformats.org/officeDocument/2006/relationships/hyperlink" Target="https://dalil.kg/document/203457" TargetMode="External"/><Relationship Id="rIdl-s9sah9d1dradglhnmkw" Type="http://schemas.openxmlformats.org/officeDocument/2006/relationships/hyperlink" Target="https://dalil.kg/document/111556" TargetMode="External"/><Relationship Id="rIdskur7d888yxjkaq__zoic" Type="http://schemas.openxmlformats.org/officeDocument/2006/relationships/hyperlink" Target="https://dalil.kg/document/1319" TargetMode="External"/><Relationship Id="rIdqhtp2tcpi2kgriv2tzost" Type="http://schemas.openxmlformats.org/officeDocument/2006/relationships/hyperlink" Target="https://dalil.kg/document/203457" TargetMode="External"/><Relationship Id="rIdrc5blftc3yzdkd5fdiwqf" Type="http://schemas.openxmlformats.org/officeDocument/2006/relationships/hyperlink" Target="https://dalil.kg/document/111204" TargetMode="External"/><Relationship Id="rId-ioagvw8whwobdlkxala2" Type="http://schemas.openxmlformats.org/officeDocument/2006/relationships/hyperlink" Target="https://dalil.kg/document/111556" TargetMode="External"/><Relationship Id="rIdn-jmzudkkyjle6xqngiro" Type="http://schemas.openxmlformats.org/officeDocument/2006/relationships/hyperlink" Target="https://dalil.kg/document/111197" TargetMode="External"/><Relationship Id="rIdddbd9psb8syp19--xde96" Type="http://schemas.openxmlformats.org/officeDocument/2006/relationships/hyperlink" Target="https://dalil.kg/document/1160" TargetMode="External"/><Relationship Id="rIdp1mi1o7nknc-jyydlayai" Type="http://schemas.openxmlformats.org/officeDocument/2006/relationships/hyperlink" Target="https://dalil.kg/document/202124" TargetMode="External"/><Relationship Id="rIdoqxvh6toi69tc9iur4yza" Type="http://schemas.openxmlformats.org/officeDocument/2006/relationships/hyperlink" Target="https://dalil.kg/document/111197" TargetMode="External"/><Relationship Id="rIdukse53a0hh1nksiky8-jd" Type="http://schemas.openxmlformats.org/officeDocument/2006/relationships/hyperlink" Target="https://dalil.kg/document/202065" TargetMode="External"/><Relationship Id="rIdv7im3r8fo0zdw0zz7oorq" Type="http://schemas.openxmlformats.org/officeDocument/2006/relationships/hyperlink" Target="https://dalil.kg/document/205472" TargetMode="External"/><Relationship Id="rId4ryyvpkia8gy1gor1xo-x" Type="http://schemas.openxmlformats.org/officeDocument/2006/relationships/hyperlink" Target="https://dalil.kg/document/111197" TargetMode="External"/><Relationship Id="rIdafzh3kdpshfw-9ehm6zi4" Type="http://schemas.openxmlformats.org/officeDocument/2006/relationships/hyperlink" Target="https://dalil.kg/document/111344" TargetMode="External"/><Relationship Id="rIdmqfki8rxyxuz7tk5x0zvi" Type="http://schemas.openxmlformats.org/officeDocument/2006/relationships/hyperlink" Target="https://dalil.kg/document/205477" TargetMode="External"/><Relationship Id="rId_anxd7thtwzzmva84ziev" Type="http://schemas.openxmlformats.org/officeDocument/2006/relationships/hyperlink" Target="https://dalil.kg/document/205477" TargetMode="External"/><Relationship Id="rIdv2sfqlge7i0xs1_nnwm0k" Type="http://schemas.openxmlformats.org/officeDocument/2006/relationships/hyperlink" Target="https://dalil.kg/document/205477" TargetMode="External"/><Relationship Id="rIdg5k5alo40iex-qqu0-nqt" Type="http://schemas.openxmlformats.org/officeDocument/2006/relationships/hyperlink" Target="https://dalil.kg/document/202067" TargetMode="External"/><Relationship Id="rIdiikc17b4dwvwpowlyyphy" Type="http://schemas.openxmlformats.org/officeDocument/2006/relationships/hyperlink" Target="https://dalil.kg/document/202124" TargetMode="External"/><Relationship Id="rIdjmmni5zehqw-u045rr5yn" Type="http://schemas.openxmlformats.org/officeDocument/2006/relationships/hyperlink" Target="https://dalil.kg/document/203809" TargetMode="External"/><Relationship Id="rIdrll907dnz1e7tygmt7kng" Type="http://schemas.openxmlformats.org/officeDocument/2006/relationships/hyperlink" Target="https://dalil.kg/document/111531" TargetMode="External"/><Relationship Id="rIdknzo35gynsfhhm6fkahrr" Type="http://schemas.openxmlformats.org/officeDocument/2006/relationships/hyperlink" Target="https://dalil.kg/document/202124" TargetMode="External"/><Relationship Id="rIdrwzxlm8rqzs04grb--qa9" Type="http://schemas.openxmlformats.org/officeDocument/2006/relationships/hyperlink" Target="https://dalil.kg/document/111692" TargetMode="External"/><Relationship Id="rIdqprupedek2qra5hrowup_" Type="http://schemas.openxmlformats.org/officeDocument/2006/relationships/hyperlink" Target="https://dalil.kg/document/985" TargetMode="External"/><Relationship Id="rIdubvab4ulv2msy2wocotsi" Type="http://schemas.openxmlformats.org/officeDocument/2006/relationships/hyperlink" Target="https://dalil.kg/document/1499" TargetMode="External"/><Relationship Id="rIduafjrpwt3igfl0r6dixwz" Type="http://schemas.openxmlformats.org/officeDocument/2006/relationships/hyperlink" Target="https://dalil.kg/document/205229" TargetMode="External"/><Relationship Id="rIdtpjztg34otj6twbxtuymq" Type="http://schemas.openxmlformats.org/officeDocument/2006/relationships/hyperlink" Target="https://dalil.kg/document/111129" TargetMode="External"/><Relationship Id="rId2gvhesxnnz9decb1ukps7" Type="http://schemas.openxmlformats.org/officeDocument/2006/relationships/hyperlink" Target="https://dalil.kg/document/111692" TargetMode="External"/><Relationship Id="rIdhhu3k40zhi2yo5odrhu6c" Type="http://schemas.openxmlformats.org/officeDocument/2006/relationships/hyperlink" Target="https://dalil.kg/document/111531" TargetMode="External"/><Relationship Id="rIdrqmyp0x91rfoxjujdszxc" Type="http://schemas.openxmlformats.org/officeDocument/2006/relationships/hyperlink" Target="https://dalil.kg/document/1248" TargetMode="External"/><Relationship Id="rIdurnfhscegnbjgtqwps1l8" Type="http://schemas.openxmlformats.org/officeDocument/2006/relationships/hyperlink" Target="https://dalil.kg/document/203199" TargetMode="External"/><Relationship Id="rIdwqecupvj5rrdujikuwgsc" Type="http://schemas.openxmlformats.org/officeDocument/2006/relationships/hyperlink" Target="https://dalil.kg/document/203631" TargetMode="External"/><Relationship Id="rId2dusylevt-fmj1who09fp" Type="http://schemas.openxmlformats.org/officeDocument/2006/relationships/hyperlink" Target="https://dalil.kg/document/203957" TargetMode="External"/><Relationship Id="rIdv9cn1fwhmn4js0z33oj7_" Type="http://schemas.openxmlformats.org/officeDocument/2006/relationships/hyperlink" Target="https://dalil.kg/document/111616" TargetMode="External"/><Relationship Id="rIdzacyt6f1tj010ojycgq_u" Type="http://schemas.openxmlformats.org/officeDocument/2006/relationships/hyperlink" Target="https://dalil.kg/document/202480" TargetMode="External"/><Relationship Id="rId4nczck7nv47fyigiefxmn" Type="http://schemas.openxmlformats.org/officeDocument/2006/relationships/hyperlink" Target="https://dalil.kg/document/111674" TargetMode="External"/><Relationship Id="rIdqtrdfxgxn2jsp2hzsznqf" Type="http://schemas.openxmlformats.org/officeDocument/2006/relationships/hyperlink" Target="https://dalil.kg/document/111674" TargetMode="External"/><Relationship Id="rIdg6uciog2atowjem-zi0iz" Type="http://schemas.openxmlformats.org/officeDocument/2006/relationships/hyperlink" Target="https://dalil.kg/document/205351" TargetMode="External"/><Relationship Id="rIdqefpgv2xt4irmgbfv7x5q" Type="http://schemas.openxmlformats.org/officeDocument/2006/relationships/hyperlink" Target="https://dalil.kg/document/111674" TargetMode="External"/><Relationship Id="rIdzkwaxq-7bf0uqtias2xcv" Type="http://schemas.openxmlformats.org/officeDocument/2006/relationships/hyperlink" Target="https://dalil.kg/document/205361" TargetMode="External"/><Relationship Id="rIdwfvm7f69gfuwocdsi46fp" Type="http://schemas.openxmlformats.org/officeDocument/2006/relationships/hyperlink" Target="https://dalil.kg/document/205361" TargetMode="External"/><Relationship Id="rIdwdyewzoao6cy7sldag0on" Type="http://schemas.openxmlformats.org/officeDocument/2006/relationships/hyperlink" Target="https://dalil.kg/document/205361" TargetMode="External"/><Relationship Id="rIduwxofdvm-ggagpcteykjl" Type="http://schemas.openxmlformats.org/officeDocument/2006/relationships/hyperlink" Target="https://dalil.kg/document/203783" TargetMode="External"/><Relationship Id="rIdppcyphahfdmakpqpb2bsa" Type="http://schemas.openxmlformats.org/officeDocument/2006/relationships/hyperlink" Target="https://dalil.kg/document/205361" TargetMode="External"/><Relationship Id="rIdx1jrtogneqali5hnjzigg" Type="http://schemas.openxmlformats.org/officeDocument/2006/relationships/hyperlink" Target="https://dalil.kg/document/205361" TargetMode="External"/><Relationship Id="rIdom1ajkcdtg1zcvstq2ofl" Type="http://schemas.openxmlformats.org/officeDocument/2006/relationships/hyperlink" Target="https://dalil.kg/document/205361" TargetMode="External"/><Relationship Id="rIdx-9rkk5tltq5nufcsnjkf" Type="http://schemas.openxmlformats.org/officeDocument/2006/relationships/hyperlink" Target="https://dalil.kg/document/205361" TargetMode="External"/><Relationship Id="rId0fnpp7dxmjqwd1z9_vhto" Type="http://schemas.openxmlformats.org/officeDocument/2006/relationships/hyperlink" Target="https://dalil.kg/document/205361" TargetMode="External"/><Relationship Id="rId7fdqaou_octfngfvef7az" Type="http://schemas.openxmlformats.org/officeDocument/2006/relationships/hyperlink" Target="https://dalil.kg/document/1720" TargetMode="External"/><Relationship Id="rIdwybjgy6uip0u84atlkhku" Type="http://schemas.openxmlformats.org/officeDocument/2006/relationships/hyperlink" Target="https://dalil.kg/document/203783" TargetMode="External"/><Relationship Id="rId0m4kqiuivgaiimecu-oo6" Type="http://schemas.openxmlformats.org/officeDocument/2006/relationships/hyperlink" Target="https://dalil.kg/document/111556" TargetMode="External"/><Relationship Id="rIdatztw3zh9kv_lakssmphn" Type="http://schemas.openxmlformats.org/officeDocument/2006/relationships/hyperlink" Target="https://dalil.kg/document/1720" TargetMode="External"/><Relationship Id="rIdxtnhjjz2z72xa-hoh6aap" Type="http://schemas.openxmlformats.org/officeDocument/2006/relationships/hyperlink" Target="https://dalil.kg/document/203809" TargetMode="External"/><Relationship Id="rId40zmof33tqoizadlshj2r" Type="http://schemas.openxmlformats.org/officeDocument/2006/relationships/hyperlink" Target="https://dalil.kg/document/111556" TargetMode="External"/><Relationship Id="rIdvfd7xa8ckhzowcah2g_t6" Type="http://schemas.openxmlformats.org/officeDocument/2006/relationships/hyperlink" Target="https://dalil.kg/document/111531" TargetMode="External"/><Relationship Id="rIdj7xiputpudu9_c-4jxh5w" Type="http://schemas.openxmlformats.org/officeDocument/2006/relationships/hyperlink" Target="https://dalil.kg/document/203783" TargetMode="External"/><Relationship Id="rIdnuxlpbnubvrus8k1wskpt" Type="http://schemas.openxmlformats.org/officeDocument/2006/relationships/hyperlink" Target="https://dalil.kg/document/111556" TargetMode="External"/><Relationship Id="rIdqz5e1zaqsypeuztmqbi-n" Type="http://schemas.openxmlformats.org/officeDocument/2006/relationships/hyperlink" Target="https://dalil.kg/document/203783" TargetMode="External"/><Relationship Id="rIdoglyxzjehsin1ucwzzgjc" Type="http://schemas.openxmlformats.org/officeDocument/2006/relationships/hyperlink" Target="https://dalil.kg/document/111556" TargetMode="External"/><Relationship Id="rIdvb1dckqoszgxdj6ziwrie" Type="http://schemas.openxmlformats.org/officeDocument/2006/relationships/hyperlink" Target="https://dalil.kg/document/203783" TargetMode="External"/><Relationship Id="rIdkxdkzih_hmkfm6hggojqe" Type="http://schemas.openxmlformats.org/officeDocument/2006/relationships/hyperlink" Target="https://dalil.kg/document/111556" TargetMode="External"/><Relationship Id="rIdwpbpmvcrxcejxx4zuxtxc" Type="http://schemas.openxmlformats.org/officeDocument/2006/relationships/hyperlink" Target="https://dalil.kg/document/111242" TargetMode="External"/><Relationship Id="rId7akbyetjr5cegj5bwgofj" Type="http://schemas.openxmlformats.org/officeDocument/2006/relationships/hyperlink" Target="https://dalil.kg/document/111556" TargetMode="External"/><Relationship Id="rIdodjixgd4a7hfszavfzb_u" Type="http://schemas.openxmlformats.org/officeDocument/2006/relationships/hyperlink" Target="https://dalil.kg/document/203783" TargetMode="External"/><Relationship Id="rIdcji0yhl0d0ehexyqartaq" Type="http://schemas.openxmlformats.org/officeDocument/2006/relationships/hyperlink" Target="https://dalil.kg/document/111242" TargetMode="External"/><Relationship Id="rIdv-llzza4n7rj_f0s5vlqi" Type="http://schemas.openxmlformats.org/officeDocument/2006/relationships/hyperlink" Target="https://dalil.kg/document/111242" TargetMode="External"/><Relationship Id="rIdhh0ydafbzsbq5-mwgrb4w" Type="http://schemas.openxmlformats.org/officeDocument/2006/relationships/hyperlink" Target="https://dalil.kg/document/203783" TargetMode="External"/><Relationship Id="rIdz5heu0ppdjr_kdi1nervx" Type="http://schemas.openxmlformats.org/officeDocument/2006/relationships/hyperlink" Target="https://dalil.kg/document/111556" TargetMode="External"/><Relationship Id="rIdwhhablzdg-d3_fgbdxwxm" Type="http://schemas.openxmlformats.org/officeDocument/2006/relationships/hyperlink" Target="https://dalil.kg/document/203783" TargetMode="External"/><Relationship Id="rIdzpzh94watipxtm5e9kacb" Type="http://schemas.openxmlformats.org/officeDocument/2006/relationships/hyperlink" Target="https://dalil.kg/document/111556" TargetMode="External"/><Relationship Id="rIduwxcjisdisiicyxtzlvlw" Type="http://schemas.openxmlformats.org/officeDocument/2006/relationships/hyperlink" Target="https://dalil.kg/document/203783" TargetMode="External"/><Relationship Id="rId96frtd0xit1_orsxsuylb" Type="http://schemas.openxmlformats.org/officeDocument/2006/relationships/hyperlink" Target="https://dalil.kg/document/111556" TargetMode="External"/><Relationship Id="rIdgamnerw156xlmiadribtg" Type="http://schemas.openxmlformats.org/officeDocument/2006/relationships/hyperlink" Target="https://dalil.kg/document/203783" TargetMode="External"/><Relationship Id="rIdaipbvolvtlvkryp3cmyem" Type="http://schemas.openxmlformats.org/officeDocument/2006/relationships/hyperlink" Target="https://dalil.kg/document/111556" TargetMode="External"/><Relationship Id="rIdq1guy41oglj5mp_i9flen" Type="http://schemas.openxmlformats.org/officeDocument/2006/relationships/hyperlink" Target="https://dalil.kg/document/203783" TargetMode="External"/><Relationship Id="rIddtgocztuoscnqfydjjw30" Type="http://schemas.openxmlformats.org/officeDocument/2006/relationships/hyperlink" Target="https://dalil.kg/document/111556" TargetMode="External"/><Relationship Id="rIdxbrzoxtygzrb-mrnh8u6o" Type="http://schemas.openxmlformats.org/officeDocument/2006/relationships/hyperlink" Target="https://dalil.kg/document/203783" TargetMode="External"/><Relationship Id="rIdynyqvuys3yjls9kacdovq" Type="http://schemas.openxmlformats.org/officeDocument/2006/relationships/hyperlink" Target="https://dalil.kg/document/111242" TargetMode="External"/><Relationship Id="rIdxglyqpb5qdlgpllsjvd9q" Type="http://schemas.openxmlformats.org/officeDocument/2006/relationships/hyperlink" Target="https://dalil.kg/document/203783" TargetMode="External"/><Relationship Id="rIdff8g6idwsfwy4-mxeu_os" Type="http://schemas.openxmlformats.org/officeDocument/2006/relationships/hyperlink" Target="https://dalil.kg/document/111556" TargetMode="External"/><Relationship Id="rIdwi9lbu4w_1a1blzmhkrix" Type="http://schemas.openxmlformats.org/officeDocument/2006/relationships/hyperlink" Target="https://dalil.kg/document/203968" TargetMode="External"/><Relationship Id="rId006jyx4ifewvjwzfibeki" Type="http://schemas.openxmlformats.org/officeDocument/2006/relationships/hyperlink" Target="https://dalil.kg/document/203968" TargetMode="External"/><Relationship Id="rIdw5vq6fxukuac_jgioj_yz" Type="http://schemas.openxmlformats.org/officeDocument/2006/relationships/hyperlink" Target="https://dalil.kg/document/203968" TargetMode="External"/><Relationship Id="rIdxoukegntmrd91folom7ws" Type="http://schemas.openxmlformats.org/officeDocument/2006/relationships/hyperlink" Target="https://dalil.kg/document/203968" TargetMode="External"/><Relationship Id="rIdprwhzj_a3a0vzcz-_2y4z" Type="http://schemas.openxmlformats.org/officeDocument/2006/relationships/hyperlink" Target="https://dalil.kg/document/203968" TargetMode="External"/><Relationship Id="rIddil1b2e5vap6-bnkeq2fv" Type="http://schemas.openxmlformats.org/officeDocument/2006/relationships/hyperlink" Target="https://dalil.kg/document/203968" TargetMode="External"/><Relationship Id="rIdfnrqgw-nov-ir4jzi9vda" Type="http://schemas.openxmlformats.org/officeDocument/2006/relationships/hyperlink" Target="https://dalil.kg/document/111556" TargetMode="External"/><Relationship Id="rId6jbwhgmdji6aug1-ltly4" Type="http://schemas.openxmlformats.org/officeDocument/2006/relationships/hyperlink" Target="https://dalil.kg/document/111556" TargetMode="External"/><Relationship Id="rIdjfzrk_xulyl3w12gx0dqm" Type="http://schemas.openxmlformats.org/officeDocument/2006/relationships/hyperlink" Target="https://dalil.kg/document/202279" TargetMode="External"/><Relationship Id="rIdg5avbnrojzpzajiynn1at" Type="http://schemas.openxmlformats.org/officeDocument/2006/relationships/hyperlink" Target="https://dalil.kg/document/203809" TargetMode="External"/><Relationship Id="rId-ecn9gytunpgtlpnlpfbv" Type="http://schemas.openxmlformats.org/officeDocument/2006/relationships/hyperlink" Target="https://dalil.kg/document/111556" TargetMode="External"/><Relationship Id="rIdtm-6kv03fzu4-z1jxomhv" Type="http://schemas.openxmlformats.org/officeDocument/2006/relationships/hyperlink" Target="https://dalil.kg/document/111556" TargetMode="External"/><Relationship Id="rIdn1fgacx2sew4qkhrmuz6f" Type="http://schemas.openxmlformats.org/officeDocument/2006/relationships/hyperlink" Target="https://dalil.kg/document/203842" TargetMode="External"/><Relationship Id="rIdqsvdkq-rrfnolaftorv6j" Type="http://schemas.openxmlformats.org/officeDocument/2006/relationships/hyperlink" Target="https://dalil.kg/document/111556" TargetMode="External"/><Relationship Id="rIdn3po-xjvbzbcspzvozfxi" Type="http://schemas.openxmlformats.org/officeDocument/2006/relationships/hyperlink" Target="https://dalil.kg/document/111556" TargetMode="External"/><Relationship Id="rId9b9lylsjhyz4jon4tkq3e" Type="http://schemas.openxmlformats.org/officeDocument/2006/relationships/hyperlink" Target="https://dalil.kg/document/111556" TargetMode="External"/><Relationship Id="rIdfwapu1umpz8xnlr70h3ha" Type="http://schemas.openxmlformats.org/officeDocument/2006/relationships/hyperlink" Target="https://dalil.kg/document/1405" TargetMode="External"/><Relationship Id="rIdf5izh1bwo93nbse6ufrku" Type="http://schemas.openxmlformats.org/officeDocument/2006/relationships/hyperlink" Target="https://dalil.kg/document/1963" TargetMode="External"/><Relationship Id="rIdeqzz2zel8pkzawzr1mst0" Type="http://schemas.openxmlformats.org/officeDocument/2006/relationships/hyperlink" Target="https://dalil.kg/document/203809" TargetMode="External"/><Relationship Id="rId37ydfyznhexuhbznomcpc" Type="http://schemas.openxmlformats.org/officeDocument/2006/relationships/hyperlink" Target="https://dalil.kg/document/111531" TargetMode="External"/><Relationship Id="rId8t5pnv7mj0svkqxlxcwck" Type="http://schemas.openxmlformats.org/officeDocument/2006/relationships/hyperlink" Target="https://dalil.kg/document/203779" TargetMode="External"/><Relationship Id="rIdaodvo6tcsrqbeta3_algv" Type="http://schemas.openxmlformats.org/officeDocument/2006/relationships/hyperlink" Target="https://dalil.kg/document/203809" TargetMode="External"/><Relationship Id="rId2fgijc2cxchverchctg7s" Type="http://schemas.openxmlformats.org/officeDocument/2006/relationships/hyperlink" Target="https://dalil.kg/document/203809" TargetMode="External"/><Relationship Id="rId73prpfrf07gjw-tl0an3e" Type="http://schemas.openxmlformats.org/officeDocument/2006/relationships/hyperlink" Target="https://dalil.kg/document/203809" TargetMode="External"/><Relationship Id="rIdoiww5iqx2r0je4u1lt0i4" Type="http://schemas.openxmlformats.org/officeDocument/2006/relationships/hyperlink" Target="https://dalil.kg/document/203809" TargetMode="External"/><Relationship Id="rIdcjl4cqhy-25qwlsfk_wyt" Type="http://schemas.openxmlformats.org/officeDocument/2006/relationships/hyperlink" Target="https://dalil.kg/document/203809" TargetMode="External"/><Relationship Id="rId_ezdlaleqcigpf8oqbkja" Type="http://schemas.openxmlformats.org/officeDocument/2006/relationships/hyperlink" Target="https://dalil.kg/document/203809" TargetMode="External"/><Relationship Id="rIdkve7i_bwyxjzrovxsy8tk" Type="http://schemas.openxmlformats.org/officeDocument/2006/relationships/hyperlink" Target="https://dalil.kg/document/203809" TargetMode="External"/><Relationship Id="rIdvf4dvsndbun829jnlwetq" Type="http://schemas.openxmlformats.org/officeDocument/2006/relationships/hyperlink" Target="https://dalil.kg/document/203809" TargetMode="External"/><Relationship Id="rIdc97ido-aqsp8ob8hx-icg" Type="http://schemas.openxmlformats.org/officeDocument/2006/relationships/hyperlink" Target="https://dalil.kg/document/985" TargetMode="External"/><Relationship Id="rIdwnpcn1rbshwpmnaxq3epu" Type="http://schemas.openxmlformats.org/officeDocument/2006/relationships/hyperlink" Target="https://dalil.kg/document/205266" TargetMode="External"/><Relationship Id="rIdrbbmpbfbhzfrqt_zfe-0i" Type="http://schemas.openxmlformats.org/officeDocument/2006/relationships/hyperlink" Target="https://dalil.kg/document/205266" TargetMode="External"/><Relationship Id="rIdyvbaai_ddnasj_vhc448o" Type="http://schemas.openxmlformats.org/officeDocument/2006/relationships/hyperlink" Target="https://dalil.kg/document/205266" TargetMode="External"/><Relationship Id="rId9zs-ez5l9ynkujy-uprpm" Type="http://schemas.openxmlformats.org/officeDocument/2006/relationships/hyperlink" Target="https://dalil.kg/document/205266" TargetMode="External"/><Relationship Id="rIdgeylxjerf3gthdnfhqq7a" Type="http://schemas.openxmlformats.org/officeDocument/2006/relationships/hyperlink" Target="https://dalil.kg/document/985" TargetMode="External"/><Relationship Id="rId0sew0ng9euqkrhjawn32j" Type="http://schemas.openxmlformats.org/officeDocument/2006/relationships/hyperlink" Target="https://dalil.kg/document/203809" TargetMode="External"/><Relationship Id="rIdd2hrbfghliyhwi0qrfn1y" Type="http://schemas.openxmlformats.org/officeDocument/2006/relationships/hyperlink" Target="https://dalil.kg/document/205266" TargetMode="External"/><Relationship Id="rIdzbbbxtj1sset25eqglipd" Type="http://schemas.openxmlformats.org/officeDocument/2006/relationships/hyperlink" Target="https://dalil.kg/document/985" TargetMode="External"/><Relationship Id="rId9jofzq8y_jrljolz73hes" Type="http://schemas.openxmlformats.org/officeDocument/2006/relationships/hyperlink" Target="https://dalil.kg/document/1317" TargetMode="External"/><Relationship Id="rIdhtrhvyvfubkoccagifw1w" Type="http://schemas.openxmlformats.org/officeDocument/2006/relationships/hyperlink" Target="https://dalil.kg/document/203809" TargetMode="External"/><Relationship Id="rIdysngludspy5zg2nwg8it5" Type="http://schemas.openxmlformats.org/officeDocument/2006/relationships/hyperlink" Target="https://dalil.kg/document/203842" TargetMode="External"/><Relationship Id="rIdrjbi5moysl9apwhigjcpx" Type="http://schemas.openxmlformats.org/officeDocument/2006/relationships/hyperlink" Target="https://dalil.kg/document/205266" TargetMode="External"/><Relationship Id="rIdivnmu1d-7liesfheewgfo" Type="http://schemas.openxmlformats.org/officeDocument/2006/relationships/hyperlink" Target="https://dalil.kg/document/202413" TargetMode="External"/><Relationship Id="rIdgwlwrf0fxbqterl5ejil4" Type="http://schemas.openxmlformats.org/officeDocument/2006/relationships/hyperlink" Target="https://dalil.kg/document/203842" TargetMode="External"/><Relationship Id="rIdf1dmadexsmwysmcncuekp" Type="http://schemas.openxmlformats.org/officeDocument/2006/relationships/hyperlink" Target="https://dalil.kg/document/203842" TargetMode="External"/><Relationship Id="rId02oz58t3wdz2kmguxeckt" Type="http://schemas.openxmlformats.org/officeDocument/2006/relationships/hyperlink" Target="https://dalil.kg/document/203779" TargetMode="External"/><Relationship Id="rIdddbb1kgz4qodhfc9fyulu" Type="http://schemas.openxmlformats.org/officeDocument/2006/relationships/hyperlink" Target="https://dalil.kg/document/203809" TargetMode="External"/><Relationship Id="rIdwwsxlzxg0sqbvp-0d-avd" Type="http://schemas.openxmlformats.org/officeDocument/2006/relationships/hyperlink" Target="https://dalil.kg/document/985" TargetMode="External"/><Relationship Id="rId1tnbhlyk5zmwevuidrsyy" Type="http://schemas.openxmlformats.org/officeDocument/2006/relationships/hyperlink" Target="https://dalil.kg/document/205266" TargetMode="External"/><Relationship Id="rIdzglitxebqub8ucggcr8wg" Type="http://schemas.openxmlformats.org/officeDocument/2006/relationships/hyperlink" Target="https://dalil.kg/document/203809" TargetMode="External"/><Relationship Id="rIdljagwfgkcvesk8oqhx1ka" Type="http://schemas.openxmlformats.org/officeDocument/2006/relationships/hyperlink" Target="https://dalil.kg/document/985" TargetMode="External"/><Relationship Id="rId-k-kyfnrsebfohzqr8ml_" Type="http://schemas.openxmlformats.org/officeDocument/2006/relationships/hyperlink" Target="https://dalil.kg/document/205266" TargetMode="External"/><Relationship Id="rId9sid8cvh3r9dwaikesltx" Type="http://schemas.openxmlformats.org/officeDocument/2006/relationships/hyperlink" Target="https://dalil.kg/document/985" TargetMode="External"/><Relationship Id="rIdsx2i289qulm_aw_ucpptv" Type="http://schemas.openxmlformats.org/officeDocument/2006/relationships/hyperlink" Target="https://dalil.kg/document/205266" TargetMode="External"/><Relationship Id="rIduq6n5h2uwbpn_6qz_-dd5" Type="http://schemas.openxmlformats.org/officeDocument/2006/relationships/hyperlink" Target="https://dalil.kg/document/203809" TargetMode="External"/><Relationship Id="rIdq9wlefe0yrk3xteclael6" Type="http://schemas.openxmlformats.org/officeDocument/2006/relationships/hyperlink" Target="https://dalil.kg/document/203809" TargetMode="External"/><Relationship Id="rId7fzzouegl3if-jwckvxzv" Type="http://schemas.openxmlformats.org/officeDocument/2006/relationships/hyperlink" Target="https://dalil.kg/document/205229" TargetMode="External"/><Relationship Id="rIdwmfef-pdcodfjukymvrq5" Type="http://schemas.openxmlformats.org/officeDocument/2006/relationships/hyperlink" Target="https://dalil.kg/document/203779" TargetMode="External"/><Relationship Id="rIdncvuxficju8ww7a5njhfv" Type="http://schemas.openxmlformats.org/officeDocument/2006/relationships/hyperlink" Target="https://dalil.kg/document/203861" TargetMode="External"/><Relationship Id="rId0-nrbeqaq9ax2qzr63vr7" Type="http://schemas.openxmlformats.org/officeDocument/2006/relationships/hyperlink" Target="https://dalil.kg/document/203742" TargetMode="External"/><Relationship Id="rId78kgriq_hyfi9xtct6tca" Type="http://schemas.openxmlformats.org/officeDocument/2006/relationships/hyperlink" Target="https://dalil.kg/document/205331" TargetMode="External"/><Relationship Id="rIdunkfrcvgkdj_fpblu8rvq" Type="http://schemas.openxmlformats.org/officeDocument/2006/relationships/hyperlink" Target="https://dalil.kg/document/203861" TargetMode="External"/><Relationship Id="rIduecktc_cwa6stvijn1-q_" Type="http://schemas.openxmlformats.org/officeDocument/2006/relationships/hyperlink" Target="https://dalil.kg/document/205229" TargetMode="External"/><Relationship Id="rIdoddkfbpm_48jivtgesz7t" Type="http://schemas.openxmlformats.org/officeDocument/2006/relationships/hyperlink" Target="https://dalil.kg/document/203809" TargetMode="External"/><Relationship Id="rId7jzgzzt1zjv9560oaaqev" Type="http://schemas.openxmlformats.org/officeDocument/2006/relationships/hyperlink" Target="https://dalil.kg/document/203861" TargetMode="External"/><Relationship Id="rIdrm2ruq_nwqk7r9ylsvupw" Type="http://schemas.openxmlformats.org/officeDocument/2006/relationships/hyperlink" Target="https://dalil.kg/document/203861" TargetMode="External"/><Relationship Id="rIdzdeb8mkjdpotezxup6hzi" Type="http://schemas.openxmlformats.org/officeDocument/2006/relationships/hyperlink" Target="https://dalil.kg/document/203861" TargetMode="External"/><Relationship Id="rId_v2wdxhfxyhb8evlf_pxw" Type="http://schemas.openxmlformats.org/officeDocument/2006/relationships/hyperlink" Target="https://dalil.kg/document/203861" TargetMode="External"/><Relationship Id="rIduf7gk4acvx_whtfz_zao0" Type="http://schemas.openxmlformats.org/officeDocument/2006/relationships/hyperlink" Target="https://dalil.kg/document/202275" TargetMode="External"/><Relationship Id="rIdsvmlcbhhreveo1ojjtcec" Type="http://schemas.openxmlformats.org/officeDocument/2006/relationships/hyperlink" Target="https://dalil.kg/document/203779" TargetMode="External"/><Relationship Id="rIdl9s5y_r7o1nh6_z_bvgvh" Type="http://schemas.openxmlformats.org/officeDocument/2006/relationships/hyperlink" Target="https://dalil.kg/document/203809" TargetMode="External"/><Relationship Id="rIdgk54blxndgjk3uipnxeda" Type="http://schemas.openxmlformats.org/officeDocument/2006/relationships/hyperlink" Target="https://dalil.kg/document/203968" TargetMode="External"/><Relationship Id="rIdaudsusudhy8objsb5gdca" Type="http://schemas.openxmlformats.org/officeDocument/2006/relationships/hyperlink" Target="https://dalil.kg/document/203809" TargetMode="External"/><Relationship Id="rIdfzcr2i0cftu9pmtpfrcsp" Type="http://schemas.openxmlformats.org/officeDocument/2006/relationships/hyperlink" Target="https://dalil.kg/document/111556" TargetMode="External"/><Relationship Id="rIdc61vt9di8zbjinhw7pv64" Type="http://schemas.openxmlformats.org/officeDocument/2006/relationships/hyperlink" Target="https://dalil.kg/document/1918" TargetMode="External"/><Relationship Id="rIdizbf_wwtnt6cuv41ywq_f" Type="http://schemas.openxmlformats.org/officeDocument/2006/relationships/hyperlink" Target="https://dalil.kg/document/203509" TargetMode="External"/><Relationship Id="rIdjktnteoxlvq-5y0b4eb7e" Type="http://schemas.openxmlformats.org/officeDocument/2006/relationships/hyperlink" Target="https://dalil.kg/document/111531" TargetMode="External"/><Relationship Id="rIdb8mrlv_q54zrzqt-qegps" Type="http://schemas.openxmlformats.org/officeDocument/2006/relationships/hyperlink" Target="https://dalil.kg/document/203503" TargetMode="External"/><Relationship Id="rIdj7v5tmutyidkn5dgvi-_c" Type="http://schemas.openxmlformats.org/officeDocument/2006/relationships/hyperlink" Target="https://dalil.kg/document/205238" TargetMode="External"/><Relationship Id="rId6qz_lm4mgfoemixldzxk9" Type="http://schemas.openxmlformats.org/officeDocument/2006/relationships/hyperlink" Target="https://dalil.kg/document/111556" TargetMode="External"/><Relationship Id="rIddpxb1r3l3__uuhxpqbcum" Type="http://schemas.openxmlformats.org/officeDocument/2006/relationships/hyperlink" Target="https://dalil.kg/document/111309" TargetMode="External"/><Relationship Id="rIdpmtdppubjn587aynpe9gn" Type="http://schemas.openxmlformats.org/officeDocument/2006/relationships/hyperlink" Target="https://dalil.kg/document/111309" TargetMode="External"/><Relationship Id="rIdvfpddfe62jr5wzv6hcpa8" Type="http://schemas.openxmlformats.org/officeDocument/2006/relationships/hyperlink" Target="https://dalil.kg/document/202124" TargetMode="External"/><Relationship Id="rIdnkol_elcktdoxebuq0_mm" Type="http://schemas.openxmlformats.org/officeDocument/2006/relationships/hyperlink" Target="https://dalil.kg/document/203477" TargetMode="External"/><Relationship Id="rIdc2mudbr9houmvv8gg5uw9" Type="http://schemas.openxmlformats.org/officeDocument/2006/relationships/hyperlink" Target="https://dalil.kg/document/203809" TargetMode="External"/><Relationship Id="rIdpnsbqrjb4ezcqdi59upvy" Type="http://schemas.openxmlformats.org/officeDocument/2006/relationships/hyperlink" Target="https://dalil.kg/document/111531" TargetMode="External"/><Relationship Id="rIdsbx3cenqer4tbf3zesbxg" Type="http://schemas.openxmlformats.org/officeDocument/2006/relationships/hyperlink" Target="https://dalil.kg/document/203503" TargetMode="External"/><Relationship Id="rIdz4hbahfjbnnovnp19z0yd" Type="http://schemas.openxmlformats.org/officeDocument/2006/relationships/hyperlink" Target="https://dalil.kg/document/205238" TargetMode="External"/><Relationship Id="rId9drlbgs3feupxbwlknhrj" Type="http://schemas.openxmlformats.org/officeDocument/2006/relationships/hyperlink" Target="https://dalil.kg/document/111556" TargetMode="External"/><Relationship Id="rId3nsujanl3ucsspss3empb" Type="http://schemas.openxmlformats.org/officeDocument/2006/relationships/hyperlink" Target="https://dalil.kg/document/111309" TargetMode="External"/><Relationship Id="rIdrtwxob-p4mimzrh9j1vsu" Type="http://schemas.openxmlformats.org/officeDocument/2006/relationships/hyperlink" Target="https://dalil.kg/document/111309" TargetMode="External"/><Relationship Id="rIdgaxwxady6r7j9zw1deze1" Type="http://schemas.openxmlformats.org/officeDocument/2006/relationships/hyperlink" Target="https://dalil.kg/document/111309" TargetMode="External"/><Relationship Id="rId8fgbbrzd7b2xxeey3yq4o" Type="http://schemas.openxmlformats.org/officeDocument/2006/relationships/hyperlink" Target="https://dalil.kg/document/111309" TargetMode="External"/><Relationship Id="rId2cncgu4rcx-whmusi_v-n" Type="http://schemas.openxmlformats.org/officeDocument/2006/relationships/hyperlink" Target="https://dalil.kg/document/111309" TargetMode="External"/><Relationship Id="rIdodatc_sr4l-eavxfh8q41" Type="http://schemas.openxmlformats.org/officeDocument/2006/relationships/hyperlink" Target="https://dalil.kg/document/111309" TargetMode="External"/><Relationship Id="rIdjytsdf8doepqcvx611jjx" Type="http://schemas.openxmlformats.org/officeDocument/2006/relationships/hyperlink" Target="https://dalil.kg/document/111309" TargetMode="External"/><Relationship Id="rId--xzp7lcuriol4c1f8wez" Type="http://schemas.openxmlformats.org/officeDocument/2006/relationships/hyperlink" Target="https://dalil.kg/document/111309" TargetMode="External"/><Relationship Id="rIdkdjtfugtq5ap0-1bfwhb_" Type="http://schemas.openxmlformats.org/officeDocument/2006/relationships/hyperlink" Target="https://dalil.kg/document/203899" TargetMode="External"/><Relationship Id="rIdoxkh0z3shtsfx6fimlu6u" Type="http://schemas.openxmlformats.org/officeDocument/2006/relationships/hyperlink" Target="https://dalil.kg/document/111828" TargetMode="External"/><Relationship Id="rIddkeh7lmvtbo8v4g_vyo89" Type="http://schemas.openxmlformats.org/officeDocument/2006/relationships/hyperlink" Target="https://dalil.kg/document/111828" TargetMode="External"/><Relationship Id="rId8j6cyomte2fjwn1lwtncy" Type="http://schemas.openxmlformats.org/officeDocument/2006/relationships/hyperlink" Target="https://dalil.kg/document/111309" TargetMode="External"/><Relationship Id="rIdwnkqrzcr9e3r9acxdacge" Type="http://schemas.openxmlformats.org/officeDocument/2006/relationships/hyperlink" Target="https://dalil.kg/document/111309" TargetMode="External"/><Relationship Id="rIdqlfvjwcp4tbcf4qvlh0m4" Type="http://schemas.openxmlformats.org/officeDocument/2006/relationships/hyperlink" Target="https://dalil.kg/document/111309" TargetMode="External"/><Relationship Id="rIdczsn1j1ejzaeaht03klw_" Type="http://schemas.openxmlformats.org/officeDocument/2006/relationships/hyperlink" Target="https://dalil.kg/document/111309" TargetMode="External"/><Relationship Id="rIdzom6xqqoh7qxauwxmutan" Type="http://schemas.openxmlformats.org/officeDocument/2006/relationships/hyperlink" Target="https://dalil.kg/document/111597" TargetMode="External"/><Relationship Id="rIdx4efgoefylw8nbgdweew0" Type="http://schemas.openxmlformats.org/officeDocument/2006/relationships/hyperlink" Target="https://dalil.kg/document/111597" TargetMode="External"/><Relationship Id="rIdzgflabur95rm1nhe-v-7r" Type="http://schemas.openxmlformats.org/officeDocument/2006/relationships/hyperlink" Target="https://dalil.kg/document/202066" TargetMode="External"/><Relationship Id="rIdir2koljb-qpzbzpslygyn" Type="http://schemas.openxmlformats.org/officeDocument/2006/relationships/hyperlink" Target="https://dalil.kg/document/202066" TargetMode="External"/><Relationship Id="rIdzypqa8yphtst2lcqcrf9r" Type="http://schemas.openxmlformats.org/officeDocument/2006/relationships/hyperlink" Target="https://dalil.kg/document/203742" TargetMode="External"/><Relationship Id="rIdvznekzzhkxc06hx0uucul" Type="http://schemas.openxmlformats.org/officeDocument/2006/relationships/hyperlink" Target="https://dalil.kg/document/111197" TargetMode="External"/><Relationship Id="rIdw_8koqay6o8bcsh28m9tt" Type="http://schemas.openxmlformats.org/officeDocument/2006/relationships/hyperlink" Target="https://dalil.kg/document/202066" TargetMode="External"/><Relationship Id="rIdg93n7cjkn1ak6dwqsfhra" Type="http://schemas.openxmlformats.org/officeDocument/2006/relationships/hyperlink" Target="https://dalil.kg/document/202399" TargetMode="External"/><Relationship Id="rIduuzvgpr3rrhbf6t3sgsks" Type="http://schemas.openxmlformats.org/officeDocument/2006/relationships/hyperlink" Target="https://dalil.kg/document/203742" TargetMode="External"/><Relationship Id="rIdfiutmiyouqaamkt3jsdpi" Type="http://schemas.openxmlformats.org/officeDocument/2006/relationships/hyperlink" Target="https://dalil.kg/document/205247" TargetMode="External"/><Relationship Id="rIdtc9zsghrfu9jly28odk6z" Type="http://schemas.openxmlformats.org/officeDocument/2006/relationships/hyperlink" Target="https://dalil.kg/document/205247" TargetMode="External"/><Relationship Id="rId4qv9vggbqg97nzx9kfgcj" Type="http://schemas.openxmlformats.org/officeDocument/2006/relationships/hyperlink" Target="https://dalil.kg/document/205247" TargetMode="External"/><Relationship Id="rIdkccm666_2bmacolqqh1ae" Type="http://schemas.openxmlformats.org/officeDocument/2006/relationships/hyperlink" Target="https://dalil.kg/document/205247" TargetMode="External"/><Relationship Id="rIdjjeis2bbmyafb_ooxzjbj" Type="http://schemas.openxmlformats.org/officeDocument/2006/relationships/hyperlink" Target="https://dalil.kg/document/205247" TargetMode="External"/><Relationship Id="rIddb3egxpqth_qmd2ci0vvg" Type="http://schemas.openxmlformats.org/officeDocument/2006/relationships/hyperlink" Target="https://dalil.kg/document/111576" TargetMode="External"/><Relationship Id="rIdwdo0qhelfobkphqw0i2oi" Type="http://schemas.openxmlformats.org/officeDocument/2006/relationships/hyperlink" Target="https://dalil.kg/document/205247" TargetMode="External"/><Relationship Id="rIdxoo0pgvud3k7zmvya9dj3" Type="http://schemas.openxmlformats.org/officeDocument/2006/relationships/hyperlink" Target="https://dalil.kg/document/111148" TargetMode="External"/><Relationship Id="rIdoh47du8e8nrozwnbu_p7o" Type="http://schemas.openxmlformats.org/officeDocument/2006/relationships/hyperlink" Target="https://dalil.kg/document/205247" TargetMode="External"/><Relationship Id="rIdolbs3a1pyulneefpqwj1a" Type="http://schemas.openxmlformats.org/officeDocument/2006/relationships/hyperlink" Target="https://dalil.kg/document/111148" TargetMode="External"/><Relationship Id="rIdffakd15-xb8ttxc9-rf3k" Type="http://schemas.openxmlformats.org/officeDocument/2006/relationships/hyperlink" Target="https://dalil.kg/document/111148" TargetMode="External"/><Relationship Id="rIdcowdczlffifu9npm9qjah" Type="http://schemas.openxmlformats.org/officeDocument/2006/relationships/hyperlink" Target="https://dalil.kg/document/111148" TargetMode="External"/><Relationship Id="rIdbfqpj57tb_st0phvasift" Type="http://schemas.openxmlformats.org/officeDocument/2006/relationships/hyperlink" Target="https://dalil.kg/document/111197" TargetMode="External"/><Relationship Id="rIdzaipxsfeevy_mrdg32x8t" Type="http://schemas.openxmlformats.org/officeDocument/2006/relationships/hyperlink" Target="https://dalil.kg/document/111421" TargetMode="External"/><Relationship Id="rIdcej-89pzm2s_bij8qk9dx" Type="http://schemas.openxmlformats.org/officeDocument/2006/relationships/hyperlink" Target="https://dalil.kg/document/203504" TargetMode="External"/><Relationship Id="rIdwtedukmllxbvuq9ue1rkw" Type="http://schemas.openxmlformats.org/officeDocument/2006/relationships/hyperlink" Target="https://dalil.kg/document/202066" TargetMode="External"/><Relationship Id="rIdumsotdfgzr1sbuwjcnvyg" Type="http://schemas.openxmlformats.org/officeDocument/2006/relationships/hyperlink" Target="https://dalil.kg/document/1248" TargetMode="External"/><Relationship Id="rId3tq9up_jnqveec7fcwmrk" Type="http://schemas.openxmlformats.org/officeDocument/2006/relationships/hyperlink" Target="https://dalil.kg/document/202066" TargetMode="External"/><Relationship Id="rIdml7bzobf2hq3lf01zecde" Type="http://schemas.openxmlformats.org/officeDocument/2006/relationships/hyperlink" Target="https://dalil.kg/document/205331" TargetMode="External"/><Relationship Id="rIdqc43c5bjdzk3trcxw6nfy" Type="http://schemas.openxmlformats.org/officeDocument/2006/relationships/hyperlink" Target="https://dalil.kg/document/1248" TargetMode="External"/><Relationship Id="rId6yi7wqumsh9dgijtuiwtn" Type="http://schemas.openxmlformats.org/officeDocument/2006/relationships/hyperlink" Target="https://dalil.kg/document/202066" TargetMode="External"/><Relationship Id="rIdlw8hdfbdigublcv-n3w8u" Type="http://schemas.openxmlformats.org/officeDocument/2006/relationships/hyperlink" Target="https://dalil.kg/document/202399" TargetMode="External"/><Relationship Id="rIdlrnsljfj_arepa6kty9m9" Type="http://schemas.openxmlformats.org/officeDocument/2006/relationships/hyperlink" Target="https://dalil.kg/document/203742" TargetMode="External"/><Relationship Id="rIdz8bi71dv-xy44e7j2y_w2" Type="http://schemas.openxmlformats.org/officeDocument/2006/relationships/hyperlink" Target="https://dalil.kg/document/1248" TargetMode="External"/><Relationship Id="rIdebk3q0etyx4awved6iom-" Type="http://schemas.openxmlformats.org/officeDocument/2006/relationships/hyperlink" Target="https://dalil.kg/document/203742" TargetMode="External"/><Relationship Id="rIdko3iftualyinosu4ouou_" Type="http://schemas.openxmlformats.org/officeDocument/2006/relationships/hyperlink" Target="https://dalil.kg/document/1248" TargetMode="External"/><Relationship Id="rIdbzogbq-r20ptextnnbf1u" Type="http://schemas.openxmlformats.org/officeDocument/2006/relationships/hyperlink" Target="https://dalil.kg/document/202066" TargetMode="External"/><Relationship Id="rId9evvwmw6ybngccui4v3hf" Type="http://schemas.openxmlformats.org/officeDocument/2006/relationships/hyperlink" Target="https://dalil.kg/document/205331" TargetMode="External"/><Relationship Id="rIdr_zayrg77ryul2l9d4dwk" Type="http://schemas.openxmlformats.org/officeDocument/2006/relationships/hyperlink" Target="https://dalil.kg/document/202066" TargetMode="External"/><Relationship Id="rIdssntejpdyxiy0quphb1tb" Type="http://schemas.openxmlformats.org/officeDocument/2006/relationships/hyperlink" Target="https://dalil.kg/document/203809" TargetMode="External"/><Relationship Id="rId7r-gxjt2k4cnxyjzfamqs" Type="http://schemas.openxmlformats.org/officeDocument/2006/relationships/hyperlink" Target="https://dalil.kg/document/203809" TargetMode="External"/><Relationship Id="rId0syh4je7kfuj_rlwiy6ut" Type="http://schemas.openxmlformats.org/officeDocument/2006/relationships/hyperlink" Target="https://dalil.kg/document/205331" TargetMode="External"/><Relationship Id="rIdo1xdlqfhn1ztef-lmfdl1" Type="http://schemas.openxmlformats.org/officeDocument/2006/relationships/hyperlink" Target="https://dalil.kg/document/202066" TargetMode="External"/><Relationship Id="rIdd-2o-je8wht_2-xlo8tiy" Type="http://schemas.openxmlformats.org/officeDocument/2006/relationships/hyperlink" Target="https://dalil.kg/document/203742" TargetMode="External"/><Relationship Id="rIdafcvtfvhe7ffpwg27jx6p" Type="http://schemas.openxmlformats.org/officeDocument/2006/relationships/hyperlink" Target="https://dalil.kg/document/205331" TargetMode="External"/><Relationship Id="rId8ut7hd5ea6ugaoaikte_5" Type="http://schemas.openxmlformats.org/officeDocument/2006/relationships/hyperlink" Target="https://dalil.kg/document/1248" TargetMode="External"/><Relationship Id="rIdh_9fsfmhdpwccuytqbei5" Type="http://schemas.openxmlformats.org/officeDocument/2006/relationships/hyperlink" Target="https://dalil.kg/document/1635" TargetMode="External"/><Relationship Id="rIdh5w2cxutbo3pxa6wafwvi" Type="http://schemas.openxmlformats.org/officeDocument/2006/relationships/hyperlink" Target="https://dalil.kg/document/1841" TargetMode="External"/><Relationship Id="rId_pcd4kok2pz3q-c3be4uh" Type="http://schemas.openxmlformats.org/officeDocument/2006/relationships/hyperlink" Target="https://dalil.kg/document/202066" TargetMode="External"/><Relationship Id="rId55d4hxx5mwgj4x-pat6s1" Type="http://schemas.openxmlformats.org/officeDocument/2006/relationships/hyperlink" Target="https://dalil.kg/document/202399" TargetMode="External"/><Relationship Id="rIdggclx5cbb6a7ki--vmiu4" Type="http://schemas.openxmlformats.org/officeDocument/2006/relationships/hyperlink" Target="https://dalil.kg/document/203742" TargetMode="External"/><Relationship Id="rIdcdhzxu_w89zbbzltwcqm_" Type="http://schemas.openxmlformats.org/officeDocument/2006/relationships/hyperlink" Target="https://dalil.kg/document/205331" TargetMode="External"/><Relationship Id="rIdhjvb3iuh3hn3yn71pd12e" Type="http://schemas.openxmlformats.org/officeDocument/2006/relationships/hyperlink" Target="https://dalil.kg/document/205105" TargetMode="External"/><Relationship Id="rIdvwo2yaqpkmfr4rei6m4o_" Type="http://schemas.openxmlformats.org/officeDocument/2006/relationships/hyperlink" Target="https://dalil.kg/document/202066" TargetMode="External"/><Relationship Id="rIdlvutlhya59h_twtktgh-d" Type="http://schemas.openxmlformats.org/officeDocument/2006/relationships/hyperlink" Target="https://dalil.kg/document/202399" TargetMode="External"/><Relationship Id="rIde95n9zhw19aaveaqz6uw4" Type="http://schemas.openxmlformats.org/officeDocument/2006/relationships/hyperlink" Target="https://dalil.kg/document/205331" TargetMode="External"/><Relationship Id="rIddlw3qtzzbnvahb0ey5bnl" Type="http://schemas.openxmlformats.org/officeDocument/2006/relationships/hyperlink" Target="https://dalil.kg/document/202399" TargetMode="External"/><Relationship Id="rIdyaeaecfwsp3wqkv2qdj_d" Type="http://schemas.openxmlformats.org/officeDocument/2006/relationships/hyperlink" Target="https://dalil.kg/document/205331" TargetMode="External"/><Relationship Id="rIdowuyliq1o9ragg6o3ex6z" Type="http://schemas.openxmlformats.org/officeDocument/2006/relationships/hyperlink" Target="https://dalil.kg/document/1248" TargetMode="External"/><Relationship Id="rIdeydwpu0vyhmfdr9zefbhw" Type="http://schemas.openxmlformats.org/officeDocument/2006/relationships/hyperlink" Target="https://dalil.kg/document/202066" TargetMode="External"/><Relationship Id="rId5qyykren9nnci5rvbppjy" Type="http://schemas.openxmlformats.org/officeDocument/2006/relationships/hyperlink" Target="https://dalil.kg/document/202399" TargetMode="External"/><Relationship Id="rIdwjdz8ktabx7_wowbwqfnl" Type="http://schemas.openxmlformats.org/officeDocument/2006/relationships/hyperlink" Target="https://dalil.kg/document/203742" TargetMode="External"/><Relationship Id="rId75z-ksm0bgdfn3zjws9ez" Type="http://schemas.openxmlformats.org/officeDocument/2006/relationships/hyperlink" Target="https://dalil.kg/document/9661" TargetMode="External"/><Relationship Id="rIdcnrsmnzhqum0protpoirv" Type="http://schemas.openxmlformats.org/officeDocument/2006/relationships/hyperlink" Target="https://dalil.kg/document/1248" TargetMode="External"/><Relationship Id="rId8fv_hfcltlyb9uzucy-93" Type="http://schemas.openxmlformats.org/officeDocument/2006/relationships/hyperlink" Target="https://dalil.kg/document/202066" TargetMode="External"/><Relationship Id="rIdlcg36ysanyx59irauqy0q" Type="http://schemas.openxmlformats.org/officeDocument/2006/relationships/hyperlink" Target="https://dalil.kg/document/202399" TargetMode="External"/><Relationship Id="rIdohovhcfksnrs36nkldd9z" Type="http://schemas.openxmlformats.org/officeDocument/2006/relationships/hyperlink" Target="https://dalil.kg/document/203742" TargetMode="External"/><Relationship Id="rIdqh-jyy-azm8wex5eujud8" Type="http://schemas.openxmlformats.org/officeDocument/2006/relationships/hyperlink" Target="https://dalil.kg/document/205331" TargetMode="External"/><Relationship Id="rIdg1hggiqrocugpfh4vo8tp" Type="http://schemas.openxmlformats.org/officeDocument/2006/relationships/hyperlink" Target="https://dalil.kg/document/202066" TargetMode="External"/><Relationship Id="rIdbcreev7na_cyf_ancyb8m" Type="http://schemas.openxmlformats.org/officeDocument/2006/relationships/hyperlink" Target="https://dalil.kg/document/205331" TargetMode="External"/><Relationship Id="rIduwrfcxypgxz2lzzjeqhrk" Type="http://schemas.openxmlformats.org/officeDocument/2006/relationships/hyperlink" Target="https://dalil.kg/document/6#st_18" TargetMode="External"/><Relationship Id="rIdea44zj77xzq97dg49zoi5" Type="http://schemas.openxmlformats.org/officeDocument/2006/relationships/hyperlink" Target="https://dalil.kg/document/111255" TargetMode="External"/><Relationship Id="rIdjadrgiyfmh79mpy5okeh5" Type="http://schemas.openxmlformats.org/officeDocument/2006/relationships/hyperlink" Target="https://dalil.kg/document/202399" TargetMode="External"/><Relationship Id="rIdnfdluqnnok9kzjc_nzqbz" Type="http://schemas.openxmlformats.org/officeDocument/2006/relationships/hyperlink" Target="https://dalil.kg/document/203742" TargetMode="External"/><Relationship Id="rIdgdjls0grvtusqp77tajen" Type="http://schemas.openxmlformats.org/officeDocument/2006/relationships/hyperlink" Target="https://dalil.kg/document/205331" TargetMode="External"/><Relationship Id="rIdufctlburrzc24-w2up73k" Type="http://schemas.openxmlformats.org/officeDocument/2006/relationships/hyperlink" Target="https://dalil.kg/document/205369" TargetMode="External"/><Relationship Id="rIdldfdn1endm0foicbva-2s" Type="http://schemas.openxmlformats.org/officeDocument/2006/relationships/hyperlink" Target="https://dalil.kg/document/203821" TargetMode="External"/><Relationship Id="rId9cdlfya2x54n9y0pgsis0" Type="http://schemas.openxmlformats.org/officeDocument/2006/relationships/hyperlink" Target="https://dalil.kg/document/1248" TargetMode="External"/><Relationship Id="rIdmwbhkwiq21y6c4cqr9_h1" Type="http://schemas.openxmlformats.org/officeDocument/2006/relationships/hyperlink" Target="https://dalil.kg/document/202066" TargetMode="External"/><Relationship Id="rIdywvsy86bjyvrijwm4ujmh" Type="http://schemas.openxmlformats.org/officeDocument/2006/relationships/hyperlink" Target="https://dalil.kg/document/202399" TargetMode="External"/><Relationship Id="rIdkrjgk9o37lwg3rhllbegg" Type="http://schemas.openxmlformats.org/officeDocument/2006/relationships/hyperlink" Target="https://dalil.kg/document/203742" TargetMode="External"/><Relationship Id="rIdrwnqa0zkp8csu3rnkjtf9" Type="http://schemas.openxmlformats.org/officeDocument/2006/relationships/hyperlink" Target="https://dalil.kg/document/205331" TargetMode="External"/><Relationship Id="rIdcsyyztmsaz4hosxnyb_nx" Type="http://schemas.openxmlformats.org/officeDocument/2006/relationships/hyperlink" Target="https://dalil.kg/document/1248" TargetMode="External"/><Relationship Id="rIdrhbjnccrszizmn1wmpmc2" Type="http://schemas.openxmlformats.org/officeDocument/2006/relationships/hyperlink" Target="https://dalil.kg/document/202066" TargetMode="External"/><Relationship Id="rIda__1ri8crvmgciz2kghg8" Type="http://schemas.openxmlformats.org/officeDocument/2006/relationships/hyperlink" Target="https://dalil.kg/document/202399" TargetMode="External"/><Relationship Id="rId5y8huqn4kr4wkizwijnv5" Type="http://schemas.openxmlformats.org/officeDocument/2006/relationships/hyperlink" Target="https://dalil.kg/document/203742" TargetMode="External"/><Relationship Id="rIdqgabrj_abhfz5vjhszunj" Type="http://schemas.openxmlformats.org/officeDocument/2006/relationships/hyperlink" Target="https://dalil.kg/document/205331" TargetMode="External"/><Relationship Id="rIdb5-mmwoymcy6gctxkebco" Type="http://schemas.openxmlformats.org/officeDocument/2006/relationships/hyperlink" Target="https://dalil.kg/document/203742" TargetMode="External"/><Relationship Id="rIdwos3ereffgpuki3u7m9ci" Type="http://schemas.openxmlformats.org/officeDocument/2006/relationships/hyperlink" Target="https://dalil.kg/document/205247" TargetMode="External"/><Relationship Id="rIdr9hntigjdvv84byk-yktn" Type="http://schemas.openxmlformats.org/officeDocument/2006/relationships/hyperlink" Target="https://dalil.kg/document/205331" TargetMode="External"/><Relationship Id="rId_di3sfkpbilvvtaac5veb" Type="http://schemas.openxmlformats.org/officeDocument/2006/relationships/hyperlink" Target="https://dalil.kg/document/205331" TargetMode="External"/><Relationship Id="rIdpn3oms9fqjxvvdlduoukq" Type="http://schemas.openxmlformats.org/officeDocument/2006/relationships/hyperlink" Target="https://dalil.kg/document/111148" TargetMode="External"/><Relationship Id="rIdtmebxfdeydd-crxpyoxhq" Type="http://schemas.openxmlformats.org/officeDocument/2006/relationships/hyperlink" Target="https://dalil.kg/document/111148" TargetMode="External"/><Relationship Id="rIdl-okizkpos-3taglpnxbw" Type="http://schemas.openxmlformats.org/officeDocument/2006/relationships/hyperlink" Target="https://dalil.kg/document/202066" TargetMode="External"/><Relationship Id="rId03kj-jj2k5v3vgftpprym" Type="http://schemas.openxmlformats.org/officeDocument/2006/relationships/hyperlink" Target="https://dalil.kg/document/202399" TargetMode="External"/><Relationship Id="rIdkx8upu0_isrvskx-o9oev" Type="http://schemas.openxmlformats.org/officeDocument/2006/relationships/hyperlink" Target="https://dalil.kg/document/203742" TargetMode="External"/><Relationship Id="rIdmjue5t6i07jgwy48ifbem" Type="http://schemas.openxmlformats.org/officeDocument/2006/relationships/hyperlink" Target="https://dalil.kg/document/205331" TargetMode="External"/><Relationship Id="rIdsc0kows2isgqbs563nd9f" Type="http://schemas.openxmlformats.org/officeDocument/2006/relationships/hyperlink" Target="https://dalil.kg/document/111318" TargetMode="External"/><Relationship Id="rId2t7hwwb6m11ihit4na7ve" Type="http://schemas.openxmlformats.org/officeDocument/2006/relationships/hyperlink" Target="https://dalil.kg/document/202066" TargetMode="External"/><Relationship Id="rIdh8njlfzrfzz6iqtlb2ll5" Type="http://schemas.openxmlformats.org/officeDocument/2006/relationships/hyperlink" Target="https://dalil.kg/document/202399" TargetMode="External"/><Relationship Id="rIdvgly7g3jbqsyj1zlfenwn" Type="http://schemas.openxmlformats.org/officeDocument/2006/relationships/hyperlink" Target="https://dalil.kg/document/1248" TargetMode="External"/><Relationship Id="rIde6okanmp1ww8s9tvskmro" Type="http://schemas.openxmlformats.org/officeDocument/2006/relationships/hyperlink" Target="https://dalil.kg/document/202066" TargetMode="External"/><Relationship Id="rIdhaa35jbcjbduk670byr3n" Type="http://schemas.openxmlformats.org/officeDocument/2006/relationships/hyperlink" Target="https://dalil.kg/document/202399" TargetMode="External"/><Relationship Id="rIdxokyjg-ze3ouddgx1hquj" Type="http://schemas.openxmlformats.org/officeDocument/2006/relationships/hyperlink" Target="https://dalil.kg/document/203742" TargetMode="External"/><Relationship Id="rIdovyasxcttxpnxaitjoj3m" Type="http://schemas.openxmlformats.org/officeDocument/2006/relationships/hyperlink" Target="https://dalil.kg/document/203742" TargetMode="External"/><Relationship Id="rIdswxltrsz2vs4pkmmfum4g" Type="http://schemas.openxmlformats.org/officeDocument/2006/relationships/hyperlink" Target="https://dalil.kg/document/205331" TargetMode="External"/><Relationship Id="rIdaqkwgmtvk_rgg1b3t40eo" Type="http://schemas.openxmlformats.org/officeDocument/2006/relationships/hyperlink" Target="https://dalil.kg/document/1317" TargetMode="External"/><Relationship Id="rIdcugwja0vu-gldozffbtew" Type="http://schemas.openxmlformats.org/officeDocument/2006/relationships/hyperlink" Target="https://dalil.kg/document/1719" TargetMode="External"/><Relationship Id="rIdnz_mqqnt7bxavkkz_lmul" Type="http://schemas.openxmlformats.org/officeDocument/2006/relationships/hyperlink" Target="https://dalil.kg/document/202066" TargetMode="External"/><Relationship Id="rIdvvygenhmdnui70cdq4hlq" Type="http://schemas.openxmlformats.org/officeDocument/2006/relationships/hyperlink" Target="https://dalil.kg/document/202399" TargetMode="External"/><Relationship Id="rIdpgg_nqhygyuxt7ueb0ayg" Type="http://schemas.openxmlformats.org/officeDocument/2006/relationships/hyperlink" Target="https://dalil.kg/document/203742" TargetMode="External"/><Relationship Id="rIdmrcnfhtotg8of-fe8j2aj" Type="http://schemas.openxmlformats.org/officeDocument/2006/relationships/hyperlink" Target="https://dalil.kg/document/203809" TargetMode="External"/><Relationship Id="rId3vsr84acyhwc3sxyq--xs" Type="http://schemas.openxmlformats.org/officeDocument/2006/relationships/hyperlink" Target="https://dalil.kg/document/205331" TargetMode="External"/><Relationship Id="rIdmsw8bej-iszaxny-rie1m" Type="http://schemas.openxmlformats.org/officeDocument/2006/relationships/hyperlink" Target="https://dalil.kg/document/1248" TargetMode="External"/><Relationship Id="rIdfrn7yk0cqsl7-r9lysbw3" Type="http://schemas.openxmlformats.org/officeDocument/2006/relationships/hyperlink" Target="https://dalil.kg/document/202066" TargetMode="External"/><Relationship Id="rId2_fbv0z1fcn9pjqvciksi" Type="http://schemas.openxmlformats.org/officeDocument/2006/relationships/hyperlink" Target="https://dalil.kg/document/202399" TargetMode="External"/><Relationship Id="rIdksrifxgzl660x-wpvgirb" Type="http://schemas.openxmlformats.org/officeDocument/2006/relationships/hyperlink" Target="https://dalil.kg/document/203742" TargetMode="External"/><Relationship Id="rIdjd5nmxfg3ccnhbopi7tnl" Type="http://schemas.openxmlformats.org/officeDocument/2006/relationships/hyperlink" Target="https://dalil.kg/document/203742" TargetMode="External"/><Relationship Id="rId2or7odfz-3mlgvteqvftm" Type="http://schemas.openxmlformats.org/officeDocument/2006/relationships/hyperlink" Target="https://dalil.kg/document/202066" TargetMode="External"/><Relationship Id="rIdtg8pldwffc0hcndn8zpct" Type="http://schemas.openxmlformats.org/officeDocument/2006/relationships/hyperlink" Target="https://dalil.kg/document/202399" TargetMode="External"/><Relationship Id="rIdowona8sl7if4tqaiolhtr" Type="http://schemas.openxmlformats.org/officeDocument/2006/relationships/hyperlink" Target="https://dalil.kg/document/203742" TargetMode="External"/><Relationship Id="rIdoz7ldkvggvsgxjmgc_mg8" Type="http://schemas.openxmlformats.org/officeDocument/2006/relationships/hyperlink" Target="https://dalil.kg/document/205331" TargetMode="External"/><Relationship Id="rIdwqsufiir-xrjswjtsvjxy" Type="http://schemas.openxmlformats.org/officeDocument/2006/relationships/hyperlink" Target="https://dalil.kg/document/203742" TargetMode="External"/><Relationship Id="rIdjhkzcp02ippimlgxeetlh" Type="http://schemas.openxmlformats.org/officeDocument/2006/relationships/hyperlink" Target="https://dalil.kg/document/1248" TargetMode="External"/><Relationship Id="rIdzdschrscevt9hb1e5exel" Type="http://schemas.openxmlformats.org/officeDocument/2006/relationships/hyperlink" Target="https://dalil.kg/document/1317" TargetMode="External"/><Relationship Id="rIdyneshckgi9_yihy6un9j1" Type="http://schemas.openxmlformats.org/officeDocument/2006/relationships/hyperlink" Target="https://dalil.kg/document/202066" TargetMode="External"/><Relationship Id="rIddi1axeuas10_mc_jxxpby" Type="http://schemas.openxmlformats.org/officeDocument/2006/relationships/hyperlink" Target="https://dalil.kg/document/202399" TargetMode="External"/><Relationship Id="rIdpovjztep-zzzbv6dbr-fw" Type="http://schemas.openxmlformats.org/officeDocument/2006/relationships/hyperlink" Target="https://dalil.kg/document/203742" TargetMode="External"/><Relationship Id="rIdi-buh0lbn1lsqnqxrt3ci" Type="http://schemas.openxmlformats.org/officeDocument/2006/relationships/hyperlink" Target="https://dalil.kg/document/205331" TargetMode="External"/><Relationship Id="rIdc0h8-a07gsm5njx9clu92" Type="http://schemas.openxmlformats.org/officeDocument/2006/relationships/hyperlink" Target="https://dalil.kg/document/1248" TargetMode="External"/><Relationship Id="rIdevjarvldmbjnebmj18imz" Type="http://schemas.openxmlformats.org/officeDocument/2006/relationships/hyperlink" Target="https://dalil.kg/document/1719" TargetMode="External"/><Relationship Id="rIdetioihbwsprbwvsdblyer" Type="http://schemas.openxmlformats.org/officeDocument/2006/relationships/hyperlink" Target="https://dalil.kg/document/202066" TargetMode="External"/><Relationship Id="rIdvfqdus6prh4qqrtaxc5ur" Type="http://schemas.openxmlformats.org/officeDocument/2006/relationships/hyperlink" Target="https://dalil.kg/document/202399" TargetMode="External"/><Relationship Id="rIdpojd2jcumf6nhv5-01kzz" Type="http://schemas.openxmlformats.org/officeDocument/2006/relationships/hyperlink" Target="https://dalil.kg/document/203742" TargetMode="External"/><Relationship Id="rIdqahbwj3z01krjeta86gb0" Type="http://schemas.openxmlformats.org/officeDocument/2006/relationships/hyperlink" Target="https://dalil.kg/document/205331" TargetMode="External"/><Relationship Id="rIdpvqqdviy9oqgskcoph2ic" Type="http://schemas.openxmlformats.org/officeDocument/2006/relationships/hyperlink" Target="https://dalil.kg/document/202066" TargetMode="External"/><Relationship Id="rId_jwkobtm0rpl35j2bezze" Type="http://schemas.openxmlformats.org/officeDocument/2006/relationships/hyperlink" Target="https://dalil.kg/document/203742" TargetMode="External"/><Relationship Id="rIdweyxkq6ifm6qeagd-iroe" Type="http://schemas.openxmlformats.org/officeDocument/2006/relationships/hyperlink" Target="https://dalil.kg/document/205331" TargetMode="External"/><Relationship Id="rIdyqvjstw8afb6f8jlpiwci" Type="http://schemas.openxmlformats.org/officeDocument/2006/relationships/hyperlink" Target="https://dalil.kg/document/205331" TargetMode="External"/><Relationship Id="rIdtjtpxnjjmfz6xpywmhojn" Type="http://schemas.openxmlformats.org/officeDocument/2006/relationships/hyperlink" Target="https://dalil.kg/document/203742" TargetMode="External"/><Relationship Id="rId1qpojvrmpjpwyfs9l9bff" Type="http://schemas.openxmlformats.org/officeDocument/2006/relationships/hyperlink" Target="https://dalil.kg/document/202066" TargetMode="External"/><Relationship Id="rId-xbx_egsyqtjwjdvenv_a" Type="http://schemas.openxmlformats.org/officeDocument/2006/relationships/hyperlink" Target="https://dalil.kg/document/202399" TargetMode="External"/><Relationship Id="rId9od51hix5dealhmeht_v4" Type="http://schemas.openxmlformats.org/officeDocument/2006/relationships/hyperlink" Target="https://dalil.kg/document/205331" TargetMode="External"/><Relationship Id="rId6uowp80osnlqixa7tf8t6" Type="http://schemas.openxmlformats.org/officeDocument/2006/relationships/hyperlink" Target="https://dalil.kg/document/202399" TargetMode="External"/><Relationship Id="rIdk5lwn5-mcdfgmiiq-4-hv" Type="http://schemas.openxmlformats.org/officeDocument/2006/relationships/hyperlink" Target="https://dalil.kg/document/203742" TargetMode="External"/><Relationship Id="rId7-l7soepaaauqyzctruez" Type="http://schemas.openxmlformats.org/officeDocument/2006/relationships/hyperlink" Target="https://dalil.kg/document/1248" TargetMode="External"/><Relationship Id="rIdn2yd3mzaebnaedtjsmbwv" Type="http://schemas.openxmlformats.org/officeDocument/2006/relationships/hyperlink" Target="https://dalil.kg/document/203739" TargetMode="External"/><Relationship Id="rIdk_b6oiixc4iioapj8mrft" Type="http://schemas.openxmlformats.org/officeDocument/2006/relationships/hyperlink" Target="https://dalil.kg/document/205331" TargetMode="External"/><Relationship Id="rId7bejqwhnpn-e6erd1k4su" Type="http://schemas.openxmlformats.org/officeDocument/2006/relationships/hyperlink" Target="https://dalil.kg/document/1317" TargetMode="External"/><Relationship Id="rIddxe-eqm26g7lhif3zouo5" Type="http://schemas.openxmlformats.org/officeDocument/2006/relationships/hyperlink" Target="https://dalil.kg/document/202066" TargetMode="External"/><Relationship Id="rIdysiwh-nce1iqaw1-hdbli" Type="http://schemas.openxmlformats.org/officeDocument/2006/relationships/hyperlink" Target="https://dalil.kg/document/202399" TargetMode="External"/><Relationship Id="rIdoe-h8uwu_w7npcpqpepkx" Type="http://schemas.openxmlformats.org/officeDocument/2006/relationships/hyperlink" Target="https://dalil.kg/document/203742" TargetMode="External"/><Relationship Id="rIdovld-outt02n3wlusmoxx" Type="http://schemas.openxmlformats.org/officeDocument/2006/relationships/hyperlink" Target="https://dalil.kg/document/205331" TargetMode="External"/><Relationship Id="rIda3b08fgi7zmx883l-d_jm" Type="http://schemas.openxmlformats.org/officeDocument/2006/relationships/hyperlink" Target="https://dalil.kg/document/1248" TargetMode="External"/><Relationship Id="rIdyjwncn_agm0qyrojsvp5q" Type="http://schemas.openxmlformats.org/officeDocument/2006/relationships/hyperlink" Target="https://dalil.kg/document/202066" TargetMode="External"/><Relationship Id="rIdvzbbs0d27nlhbkd-gqhlq" Type="http://schemas.openxmlformats.org/officeDocument/2006/relationships/hyperlink" Target="https://dalil.kg/document/203742" TargetMode="External"/><Relationship Id="rIdhmlbmanow0krd5vmyn-kc" Type="http://schemas.openxmlformats.org/officeDocument/2006/relationships/hyperlink" Target="https://dalil.kg/document/205331" TargetMode="External"/><Relationship Id="rIdbd2zmbhm6-w4hqh8x6jol" Type="http://schemas.openxmlformats.org/officeDocument/2006/relationships/hyperlink" Target="https://dalil.kg/document/205454" TargetMode="External"/><Relationship Id="rIdtilhnasw-uwq_pjvt1yh7" Type="http://schemas.openxmlformats.org/officeDocument/2006/relationships/hyperlink" Target="https://dalil.kg/document/205454" TargetMode="External"/><Relationship Id="rId8t8fsqstsmiie6atlpzuu" Type="http://schemas.openxmlformats.org/officeDocument/2006/relationships/hyperlink" Target="https://dalil.kg/document/203742" TargetMode="External"/><Relationship Id="rId2eco-r35prlwjo-ecrsid" Type="http://schemas.openxmlformats.org/officeDocument/2006/relationships/hyperlink" Target="https://dalil.kg/document/202066" TargetMode="External"/><Relationship Id="rIdgdk9nz-qym_h6c0pa_c3u" Type="http://schemas.openxmlformats.org/officeDocument/2006/relationships/hyperlink" Target="https://dalil.kg/document/202066" TargetMode="External"/><Relationship Id="rIdz4yg3pekyahgcv4rlie3j" Type="http://schemas.openxmlformats.org/officeDocument/2006/relationships/hyperlink" Target="https://dalil.kg/document/111197" TargetMode="External"/><Relationship Id="rIddoykes1ghyg4i2ptdhi8z" Type="http://schemas.openxmlformats.org/officeDocument/2006/relationships/hyperlink" Target="https://dalil.kg/document/985" TargetMode="External"/><Relationship Id="rIdvges3q2xifr71kb6ugcm8" Type="http://schemas.openxmlformats.org/officeDocument/2006/relationships/hyperlink" Target="https://dalil.kg/document/202066" TargetMode="External"/><Relationship Id="rIdpvvy3piixkxrn2vwhorm9" Type="http://schemas.openxmlformats.org/officeDocument/2006/relationships/hyperlink" Target="https://dalil.kg/document/985" TargetMode="External"/><Relationship Id="rId5hfi-n7juqzfc7mehwfuw" Type="http://schemas.openxmlformats.org/officeDocument/2006/relationships/hyperlink" Target="https://dalil.kg/document/202066" TargetMode="External"/><Relationship Id="rIdou8egd9zjin5xs-kjeeef" Type="http://schemas.openxmlformats.org/officeDocument/2006/relationships/hyperlink" Target="https://dalil.kg/document/202066" TargetMode="External"/><Relationship Id="rIdc2-hi3ghx_pxyrzcey7n0" Type="http://schemas.openxmlformats.org/officeDocument/2006/relationships/hyperlink" Target="https://dalil.kg/document/202066" TargetMode="External"/><Relationship Id="rIdy7i5excilh7_bmy1er6fb" Type="http://schemas.openxmlformats.org/officeDocument/2006/relationships/hyperlink" Target="https://dalil.kg/document/202066" TargetMode="External"/><Relationship Id="rId5c8wb7rob0zdihowazaof" Type="http://schemas.openxmlformats.org/officeDocument/2006/relationships/hyperlink" Target="https://dalil.kg/document/202066" TargetMode="External"/><Relationship Id="rIdkybrxjrs_9ilhfxoawcwf" Type="http://schemas.openxmlformats.org/officeDocument/2006/relationships/hyperlink" Target="https://dalil.kg/document/205331" TargetMode="External"/><Relationship Id="rIdv8dvsdrzrzxf9jhj8tcjl" Type="http://schemas.openxmlformats.org/officeDocument/2006/relationships/hyperlink" Target="https://dalil.kg/document/111556" TargetMode="External"/><Relationship Id="rId5zbxebwmsbnw4hbkpk6hs" Type="http://schemas.openxmlformats.org/officeDocument/2006/relationships/hyperlink" Target="https://dalil.kg/document/205247" TargetMode="External"/><Relationship Id="rIduyxy-wkp2yvynq7d_yukj" Type="http://schemas.openxmlformats.org/officeDocument/2006/relationships/hyperlink" Target="https://dalil.kg/document/111556" TargetMode="External"/><Relationship Id="rIdotg-jjg7t9dn2ncz_fztl" Type="http://schemas.openxmlformats.org/officeDocument/2006/relationships/hyperlink" Target="https://dalil.kg/document/202066" TargetMode="External"/><Relationship Id="rId1m9ek3sfr099fhmuv4ksv" Type="http://schemas.openxmlformats.org/officeDocument/2006/relationships/hyperlink" Target="https://dalil.kg/document/111556" TargetMode="External"/><Relationship Id="rIdsc9fx0r4geogjlbuxty3g" Type="http://schemas.openxmlformats.org/officeDocument/2006/relationships/hyperlink" Target="https://dalil.kg/document/1317" TargetMode="External"/><Relationship Id="rIdjwjhhnkm6z71a9dtezozh" Type="http://schemas.openxmlformats.org/officeDocument/2006/relationships/hyperlink" Target="https://dalil.kg/document/202066" TargetMode="External"/><Relationship Id="rIdib3ptohkgvvaubwyujy5l" Type="http://schemas.openxmlformats.org/officeDocument/2006/relationships/hyperlink" Target="https://dalil.kg/document/1317" TargetMode="External"/><Relationship Id="rIduftylp7bl51mm6ny9fz2p" Type="http://schemas.openxmlformats.org/officeDocument/2006/relationships/hyperlink" Target="https://dalil.kg/document/202066" TargetMode="External"/><Relationship Id="rIdgcv3wpmdwtt9eagyfrkvs" Type="http://schemas.openxmlformats.org/officeDocument/2006/relationships/hyperlink" Target="https://dalil.kg/document/111556" TargetMode="External"/><Relationship Id="rId9q-n0zxczsgax3ckiar9_" Type="http://schemas.openxmlformats.org/officeDocument/2006/relationships/hyperlink" Target="https://dalil.kg/document/205229" TargetMode="External"/><Relationship Id="rIdhcmiil2yfodnsxeq_rpz7" Type="http://schemas.openxmlformats.org/officeDocument/2006/relationships/hyperlink" Target="https://dalil.kg/document/205229" TargetMode="External"/><Relationship Id="rIdcjgm40mvnqtyc89njp2mo" Type="http://schemas.openxmlformats.org/officeDocument/2006/relationships/hyperlink" Target="https://dalil.kg/document/985" TargetMode="External"/><Relationship Id="rId5lch2ynbiigx7ts756gik" Type="http://schemas.openxmlformats.org/officeDocument/2006/relationships/hyperlink" Target="https://dalil.kg/document/205253" TargetMode="External"/><Relationship Id="rId2y5wtesrjqqfzlyy0ng1g" Type="http://schemas.openxmlformats.org/officeDocument/2006/relationships/hyperlink" Target="https://dalil.kg/document/205253" TargetMode="External"/><Relationship Id="rId229eh9qobcm3wfxlrggyb" Type="http://schemas.openxmlformats.org/officeDocument/2006/relationships/hyperlink" Target="https://dalil.kg/document/205253" TargetMode="External"/><Relationship Id="rIdcz8tdqblrierzomjhqqq4" Type="http://schemas.openxmlformats.org/officeDocument/2006/relationships/hyperlink" Target="https://dalil.kg/document/985" TargetMode="External"/><Relationship Id="rIdtpqr5_qxpdqdldpqdgznc" Type="http://schemas.openxmlformats.org/officeDocument/2006/relationships/hyperlink" Target="https://dalil.kg/document/205229" TargetMode="External"/><Relationship Id="rIdyzsnwuhkzatyg2h3dqogv" Type="http://schemas.openxmlformats.org/officeDocument/2006/relationships/hyperlink" Target="https://dalil.kg/document/985" TargetMode="External"/><Relationship Id="rIdrryg9hyx81m7jlvn5k5zr" Type="http://schemas.openxmlformats.org/officeDocument/2006/relationships/hyperlink" Target="https://dalil.kg/document/205229" TargetMode="External"/><Relationship Id="rIdloilqcgx8lxhp5loa2ble" Type="http://schemas.openxmlformats.org/officeDocument/2006/relationships/hyperlink" Target="https://dalil.kg/document/203809" TargetMode="External"/><Relationship Id="rIdl4epmsy7ih9fnrapm0cd4" Type="http://schemas.openxmlformats.org/officeDocument/2006/relationships/hyperlink" Target="https://dalil.kg/document/203214" TargetMode="External"/><Relationship Id="rIdn322_tjhc8ary-zxnxjsw" Type="http://schemas.openxmlformats.org/officeDocument/2006/relationships/hyperlink" Target="https://dalil.kg/document/997" TargetMode="External"/><Relationship Id="rIdlsiyug3g4b627295fgouz" Type="http://schemas.openxmlformats.org/officeDocument/2006/relationships/hyperlink" Target="https://dalil.kg/document/985" TargetMode="External"/><Relationship Id="rIdh1leh5un1whzje3xvqnps" Type="http://schemas.openxmlformats.org/officeDocument/2006/relationships/hyperlink" Target="https://dalil.kg/document/205229" TargetMode="External"/><Relationship Id="rIddoycx7fppihbsduq3sgd5" Type="http://schemas.openxmlformats.org/officeDocument/2006/relationships/hyperlink" Target="https://dalil.kg/document/205477" TargetMode="External"/><Relationship Id="rIdlokc5pvpl3ipfub58j5ym" Type="http://schemas.openxmlformats.org/officeDocument/2006/relationships/hyperlink" Target="https://dalil.kg/document/1398" TargetMode="External"/><Relationship Id="rId5bbn6h-hi2pw95ke1tvbu" Type="http://schemas.openxmlformats.org/officeDocument/2006/relationships/hyperlink" Target="https://dalil.kg/document/203504" TargetMode="External"/><Relationship Id="rId5uh_nhpqso3ugqc9zzafm" Type="http://schemas.openxmlformats.org/officeDocument/2006/relationships/hyperlink" Target="https://dalil.kg/document/205229" TargetMode="External"/><Relationship Id="rIdbrje1ettvqbzj0bfvft2l" Type="http://schemas.openxmlformats.org/officeDocument/2006/relationships/hyperlink" Target="https://dalil.kg/document/202917" TargetMode="External"/><Relationship Id="rIdumka7fo1btfej-coez_mz" Type="http://schemas.openxmlformats.org/officeDocument/2006/relationships/hyperlink" Target="https://dalil.kg/document/205229" TargetMode="External"/><Relationship Id="rIdx4qimj-dxypymsa6l-yuk" Type="http://schemas.openxmlformats.org/officeDocument/2006/relationships/hyperlink" Target="https://dalil.kg/document/111122" TargetMode="External"/><Relationship Id="rIdddla0ajna8oztxtlscjum" Type="http://schemas.openxmlformats.org/officeDocument/2006/relationships/hyperlink" Target="https://dalil.kg/document/985" TargetMode="External"/><Relationship Id="rIdiaot82p8ldnywqnxxrkxr" Type="http://schemas.openxmlformats.org/officeDocument/2006/relationships/hyperlink" Target="https://dalil.kg/document/205229" TargetMode="External"/><Relationship Id="rIdayyzkssk6coazwh1uv-k9" Type="http://schemas.openxmlformats.org/officeDocument/2006/relationships/hyperlink" Target="https://dalil.kg/document/111122" TargetMode="External"/><Relationship Id="rIdkkseaxy_kydim7imi05xt" Type="http://schemas.openxmlformats.org/officeDocument/2006/relationships/hyperlink" Target="https://dalil.kg/document/111122" TargetMode="External"/><Relationship Id="rIdh4xhtwjibvqobrpexey8d" Type="http://schemas.openxmlformats.org/officeDocument/2006/relationships/hyperlink" Target="https://dalil.kg/document/111757" TargetMode="External"/><Relationship Id="rIdliwbhq3dsiw1_sisrpzlb" Type="http://schemas.openxmlformats.org/officeDocument/2006/relationships/hyperlink" Target="https://dalil.kg/document/997" TargetMode="External"/><Relationship Id="rIdmtkyirvemd6vmcbmkjfgn" Type="http://schemas.openxmlformats.org/officeDocument/2006/relationships/hyperlink" Target="https://dalil.kg/document/205229" TargetMode="External"/><Relationship Id="rId5qbe05lnyvtovuukhmewq" Type="http://schemas.openxmlformats.org/officeDocument/2006/relationships/hyperlink" Target="https://dalil.kg/document/111122" TargetMode="External"/><Relationship Id="rIdxi_fw65keumjerjgvkwri" Type="http://schemas.openxmlformats.org/officeDocument/2006/relationships/hyperlink" Target="https://dalil.kg/document/203214" TargetMode="External"/><Relationship Id="rIdngb2_l5c0b-oarmgubxhi" Type="http://schemas.openxmlformats.org/officeDocument/2006/relationships/hyperlink" Target="https://dalil.kg/document/202446" TargetMode="External"/><Relationship Id="rId83mk-y1ykllzn2j75mz-q" Type="http://schemas.openxmlformats.org/officeDocument/2006/relationships/hyperlink" Target="https://dalil.kg/document/111533" TargetMode="External"/><Relationship Id="rId0pqozxaeguud4ed6d09ul" Type="http://schemas.openxmlformats.org/officeDocument/2006/relationships/hyperlink" Target="https://dalil.kg/document/1951" TargetMode="External"/><Relationship Id="rIdeehi3hnfevslw02hjcg4w" Type="http://schemas.openxmlformats.org/officeDocument/2006/relationships/hyperlink" Target="https://dalil.kg/document/203199" TargetMode="External"/><Relationship Id="rIda3dvyndy_9biyhgjktwjy" Type="http://schemas.openxmlformats.org/officeDocument/2006/relationships/hyperlink" Target="https://dalil.kg/document/111616" TargetMode="External"/><Relationship Id="rIdmyznqoz7n8tzfib2acaua" Type="http://schemas.openxmlformats.org/officeDocument/2006/relationships/hyperlink" Target="https://dalil.kg/document/203214" TargetMode="External"/><Relationship Id="rIdsv-sh3leo4vtchtwzryjo" Type="http://schemas.openxmlformats.org/officeDocument/2006/relationships/hyperlink" Target="https://dalil.kg/document/205229" TargetMode="External"/><Relationship Id="rIdfxvmi7kl5qlmurdvis4ue" Type="http://schemas.openxmlformats.org/officeDocument/2006/relationships/hyperlink" Target="https://dalil.kg/document/111459" TargetMode="External"/><Relationship Id="rIdltdatrywpac7ltqmjdmm-" Type="http://schemas.openxmlformats.org/officeDocument/2006/relationships/hyperlink" Target="https://dalil.kg/document/203214" TargetMode="External"/><Relationship Id="rIdif-uuuwkfxgtsmxh3wzca" Type="http://schemas.openxmlformats.org/officeDocument/2006/relationships/hyperlink" Target="https://dalil.kg/document/203957" TargetMode="External"/><Relationship Id="rId0tdzx9bgyfngfieqoezgj" Type="http://schemas.openxmlformats.org/officeDocument/2006/relationships/hyperlink" Target="https://dalil.kg/document/985" TargetMode="External"/><Relationship Id="rIdm96yrcvocqwn0-3i88cxq" Type="http://schemas.openxmlformats.org/officeDocument/2006/relationships/hyperlink" Target="https://dalil.kg/document/1398" TargetMode="External"/><Relationship Id="rIda4heqkcmfuq615epv0q2a" Type="http://schemas.openxmlformats.org/officeDocument/2006/relationships/hyperlink" Target="https://dalil.kg/document/202446" TargetMode="External"/><Relationship Id="rIdpeqenjqwtsdzj24o3umff" Type="http://schemas.openxmlformats.org/officeDocument/2006/relationships/hyperlink" Target="https://dalil.kg/document/111614" TargetMode="External"/><Relationship Id="rId8-1wamhrhwh6iqaiqwid4" Type="http://schemas.openxmlformats.org/officeDocument/2006/relationships/hyperlink" Target="https://dalil.kg/document/985" TargetMode="External"/><Relationship Id="rIdivx2kllxsjppbwi7loxzc" Type="http://schemas.openxmlformats.org/officeDocument/2006/relationships/hyperlink" Target="https://dalil.kg/document/202446" TargetMode="External"/><Relationship Id="rIdcl_12uru8jbvensbgykhe" Type="http://schemas.openxmlformats.org/officeDocument/2006/relationships/hyperlink" Target="https://dalil.kg/document/203277" TargetMode="External"/><Relationship Id="rIdpfbskdpoxrrm7ei_gy8pz" Type="http://schemas.openxmlformats.org/officeDocument/2006/relationships/hyperlink" Target="https://dalil.kg/document/203277" TargetMode="External"/><Relationship Id="rIdn3nahhfj4higdqqydaqpf" Type="http://schemas.openxmlformats.org/officeDocument/2006/relationships/hyperlink" Target="https://dalil.kg/document/203277" TargetMode="External"/><Relationship Id="rIdumngproxg9kcfx6fdin5h" Type="http://schemas.openxmlformats.org/officeDocument/2006/relationships/hyperlink" Target="https://dalil.kg/document/205472" TargetMode="External"/><Relationship Id="rIdah1r7b1esgbnjzbtws5ir" Type="http://schemas.openxmlformats.org/officeDocument/2006/relationships/hyperlink" Target="https://dalil.kg/document/111421" TargetMode="External"/><Relationship Id="rIdlsguesueouuticm8tgpuw" Type="http://schemas.openxmlformats.org/officeDocument/2006/relationships/hyperlink" Target="https://dalil.kg/document/111615" TargetMode="External"/><Relationship Id="rIdffuwrhccxogpver3ne83a" Type="http://schemas.openxmlformats.org/officeDocument/2006/relationships/hyperlink" Target="https://dalil.kg/document/985" TargetMode="External"/><Relationship Id="rIdewuqhdbqx0t0by33c_oec" Type="http://schemas.openxmlformats.org/officeDocument/2006/relationships/hyperlink" Target="https://dalil.kg/document/203214" TargetMode="External"/><Relationship Id="rIdubwgewnb-dq6mp90unz8h" Type="http://schemas.openxmlformats.org/officeDocument/2006/relationships/hyperlink" Target="https://dalil.kg/document/111674" TargetMode="External"/><Relationship Id="rIdhe6epjcb-gyvucrat_cvb" Type="http://schemas.openxmlformats.org/officeDocument/2006/relationships/hyperlink" Target="https://dalil.kg/document/985" TargetMode="External"/><Relationship Id="rIdpzcf7rdjeu6ul-pggcuhb" Type="http://schemas.openxmlformats.org/officeDocument/2006/relationships/hyperlink" Target="https://dalil.kg/document/203905" TargetMode="External"/><Relationship Id="rId_-x9ec6dqquh8g_rdzb9b" Type="http://schemas.openxmlformats.org/officeDocument/2006/relationships/hyperlink" Target="https://dalil.kg/document/997" TargetMode="External"/><Relationship Id="rIdf2wk3xxfkdxybdopl3qi5" Type="http://schemas.openxmlformats.org/officeDocument/2006/relationships/hyperlink" Target="https://dalil.kg/document/205477" TargetMode="External"/><Relationship Id="rIdbbajuf1wx_3ahekfxx8fo" Type="http://schemas.openxmlformats.org/officeDocument/2006/relationships/hyperlink" Target="https://dalil.kg/document/203214" TargetMode="External"/><Relationship Id="rIdzfey4lbrvw4rtd1awyvb9" Type="http://schemas.openxmlformats.org/officeDocument/2006/relationships/hyperlink" Target="https://dalil.kg/document/205229" TargetMode="External"/><Relationship Id="rIdhb9kl99x7ek-redtw3ajj" Type="http://schemas.openxmlformats.org/officeDocument/2006/relationships/hyperlink" Target="https://dalil.kg/document/203214" TargetMode="External"/><Relationship Id="rId4yeg4hldtimx89ehdc-x4" Type="http://schemas.openxmlformats.org/officeDocument/2006/relationships/hyperlink" Target="https://dalil.kg/document/111445" TargetMode="External"/><Relationship Id="rId65bp3ypl-hwuvigylskv5" Type="http://schemas.openxmlformats.org/officeDocument/2006/relationships/hyperlink" Target="https://dalil.kg/document/997" TargetMode="External"/><Relationship Id="rId-98cqjmc49dn6mmnbiuic" Type="http://schemas.openxmlformats.org/officeDocument/2006/relationships/hyperlink" Target="https://dalil.kg/document/203143" TargetMode="External"/><Relationship Id="rIdqm3cubccmyl_owgqfsjr9" Type="http://schemas.openxmlformats.org/officeDocument/2006/relationships/hyperlink" Target="https://dalil.kg/document/203398" TargetMode="External"/><Relationship Id="rIdtmkvcvbalpoc2pd3igpzu" Type="http://schemas.openxmlformats.org/officeDocument/2006/relationships/hyperlink" Target="https://dalil.kg/document/203398" TargetMode="External"/><Relationship Id="rIdccrerav9ujk97ubf2csk_" Type="http://schemas.openxmlformats.org/officeDocument/2006/relationships/hyperlink" Target="https://dalil.kg/document/111506" TargetMode="External"/><Relationship Id="rIdi0j24wek0y7fu2gshqcw3" Type="http://schemas.openxmlformats.org/officeDocument/2006/relationships/hyperlink" Target="https://dalil.kg/document/203398" TargetMode="External"/><Relationship Id="rId1sa2uzjnbfraq6btjpjwx" Type="http://schemas.openxmlformats.org/officeDocument/2006/relationships/hyperlink" Target="https://dalil.kg/document/111506" TargetMode="External"/><Relationship Id="rIdon0jl44hkiwgeerfzh5f3" Type="http://schemas.openxmlformats.org/officeDocument/2006/relationships/hyperlink" Target="https://dalil.kg/document/203398" TargetMode="External"/><Relationship Id="rIdwz1j_1gip-yo97sxrx93m" Type="http://schemas.openxmlformats.org/officeDocument/2006/relationships/hyperlink" Target="https://dalil.kg/document/203398" TargetMode="External"/><Relationship Id="rIdx1fnmqejwrdilginfg3ko" Type="http://schemas.openxmlformats.org/officeDocument/2006/relationships/hyperlink" Target="https://dalil.kg/document/205291" TargetMode="External"/><Relationship Id="rId2tke2o6z94seiwpxp2w6c" Type="http://schemas.openxmlformats.org/officeDocument/2006/relationships/hyperlink" Target="https://dalil.kg/document/111531" TargetMode="External"/><Relationship Id="rIdahnf12gsoix_ovcr5jqnw" Type="http://schemas.openxmlformats.org/officeDocument/2006/relationships/hyperlink" Target="https://dalil.kg/document/203398" TargetMode="External"/><Relationship Id="rIdxuvhadpvsxvh0ajcb4uz1" Type="http://schemas.openxmlformats.org/officeDocument/2006/relationships/hyperlink" Target="https://dalil.kg/document/111818" TargetMode="External"/><Relationship Id="rIdxq4d44rvydmrpwe4axq8j" Type="http://schemas.openxmlformats.org/officeDocument/2006/relationships/hyperlink" Target="https://dalil.kg/document/205437" TargetMode="External"/><Relationship Id="rIdzqgyfopr25qo3kxwfeqp-" Type="http://schemas.openxmlformats.org/officeDocument/2006/relationships/hyperlink" Target="https://dalil.kg/document/111531" TargetMode="External"/><Relationship Id="rIdmt7r5r23ttalqrgankitl" Type="http://schemas.openxmlformats.org/officeDocument/2006/relationships/hyperlink" Target="https://dalil.kg/document/203711" TargetMode="External"/><Relationship Id="rIdeptxwwxveqdkdojczgbqf" Type="http://schemas.openxmlformats.org/officeDocument/2006/relationships/hyperlink" Target="https://dalil.kg/document/111674" TargetMode="External"/><Relationship Id="rIdnbcekihxubgu7qtzjtsss" Type="http://schemas.openxmlformats.org/officeDocument/2006/relationships/hyperlink" Target="https://dalil.kg/document/203398" TargetMode="External"/><Relationship Id="rIdffre52_hnufvhrfoy2lvq" Type="http://schemas.openxmlformats.org/officeDocument/2006/relationships/hyperlink" Target="https://dalil.kg/document/203398" TargetMode="External"/><Relationship Id="rId6_tlrqsgabhwj57b1hdf1" Type="http://schemas.openxmlformats.org/officeDocument/2006/relationships/hyperlink" Target="https://dalil.kg/document/203398" TargetMode="External"/><Relationship Id="rIdsvi9pr9g67krk-wmgvw1g" Type="http://schemas.openxmlformats.org/officeDocument/2006/relationships/hyperlink" Target="https://dalil.kg/document/203398" TargetMode="External"/><Relationship Id="rIdknr3sm85fdpprgqtbbw1q" Type="http://schemas.openxmlformats.org/officeDocument/2006/relationships/hyperlink" Target="https://dalil.kg/document/203398" TargetMode="External"/><Relationship Id="rIds-payrunjfxjyddfc2an7" Type="http://schemas.openxmlformats.org/officeDocument/2006/relationships/hyperlink" Target="https://dalil.kg/document/203398" TargetMode="External"/><Relationship Id="rIdqeymxvvvole1g5gr74ayy" Type="http://schemas.openxmlformats.org/officeDocument/2006/relationships/hyperlink" Target="https://dalil.kg/document/203398" TargetMode="External"/><Relationship Id="rId-q9likwk_c9v_hj1dyxtw" Type="http://schemas.openxmlformats.org/officeDocument/2006/relationships/hyperlink" Target="https://dalil.kg/document/203398" TargetMode="External"/><Relationship Id="rIdfgcmanc6xk0nfftracmu7" Type="http://schemas.openxmlformats.org/officeDocument/2006/relationships/hyperlink" Target="https://dalil.kg/document/203133" TargetMode="External"/><Relationship Id="rIdptik3bonh3b_1jq3oxube" Type="http://schemas.openxmlformats.org/officeDocument/2006/relationships/hyperlink" Target="https://dalil.kg/document/203730" TargetMode="External"/><Relationship Id="rIddvfkrfwifdupjyiosbypp" Type="http://schemas.openxmlformats.org/officeDocument/2006/relationships/hyperlink" Target="https://dalil.kg/document/1405" TargetMode="External"/><Relationship Id="rIdjy30k0woi11y7e9zvy95o" Type="http://schemas.openxmlformats.org/officeDocument/2006/relationships/hyperlink" Target="https://dalil.kg/document/202393" TargetMode="External"/><Relationship Id="rIdcksovxzducap16kdkxovp" Type="http://schemas.openxmlformats.org/officeDocument/2006/relationships/hyperlink" Target="https://dalil.kg/document/1405" TargetMode="External"/><Relationship Id="rIdt55nh-tq4faeuxub5u2sz" Type="http://schemas.openxmlformats.org/officeDocument/2006/relationships/hyperlink" Target="https://dalil.kg/document/202393" TargetMode="External"/><Relationship Id="rId7btansookoiyyw6fx1e1p" Type="http://schemas.openxmlformats.org/officeDocument/2006/relationships/hyperlink" Target="https://dalil.kg/document/1405" TargetMode="External"/><Relationship Id="rIdziazh8izxj4qxfuxipvzp" Type="http://schemas.openxmlformats.org/officeDocument/2006/relationships/hyperlink" Target="https://dalil.kg/document/202393" TargetMode="External"/><Relationship Id="rIduvqwkbzmhbfcfrklpgvvg" Type="http://schemas.openxmlformats.org/officeDocument/2006/relationships/hyperlink" Target="https://dalil.kg/document/1405" TargetMode="External"/><Relationship Id="rId7gepl-atgwtcojdystrjq" Type="http://schemas.openxmlformats.org/officeDocument/2006/relationships/hyperlink" Target="https://dalil.kg/document/202393" TargetMode="External"/><Relationship Id="rIdzd88dbn5mzgruiseamedy" Type="http://schemas.openxmlformats.org/officeDocument/2006/relationships/hyperlink" Target="https://dalil.kg/document/203630" TargetMode="External"/><Relationship Id="rIdlhgmdzd5ehopuqipafgjq" Type="http://schemas.openxmlformats.org/officeDocument/2006/relationships/hyperlink" Target="https://dalil.kg/document/1403" TargetMode="External"/><Relationship Id="rId0iadx2rfpsa0zuhpgmxi0" Type="http://schemas.openxmlformats.org/officeDocument/2006/relationships/hyperlink" Target="https://dalil.kg/document/1921" TargetMode="External"/><Relationship Id="rId2awud5jpwmyrvjv3xnjjw" Type="http://schemas.openxmlformats.org/officeDocument/2006/relationships/hyperlink" Target="https://dalil.kg/document/202393" TargetMode="External"/><Relationship Id="rIdm04jiqfbbakfwmashaxyx" Type="http://schemas.openxmlformats.org/officeDocument/2006/relationships/hyperlink" Target="https://dalil.kg/document/203711" TargetMode="External"/><Relationship Id="rIdh6_hbyk1y_jo84aorhjjn" Type="http://schemas.openxmlformats.org/officeDocument/2006/relationships/hyperlink" Target="https://dalil.kg/document/205329" TargetMode="External"/><Relationship Id="rIdqvaji814oyc2w_70ukhgk" Type="http://schemas.openxmlformats.org/officeDocument/2006/relationships/hyperlink" Target="https://dalil.kg/document/203711" TargetMode="External"/><Relationship Id="rIdzta-izq6-aqrhyncfyygk" Type="http://schemas.openxmlformats.org/officeDocument/2006/relationships/hyperlink" Target="https://dalil.kg/document/205329" TargetMode="External"/><Relationship Id="rId7pjv8i1zfz01dri_kcf6r" Type="http://schemas.openxmlformats.org/officeDocument/2006/relationships/hyperlink" Target="https://dalil.kg/document/203711" TargetMode="External"/><Relationship Id="rIdfqxc35uu_vcmqb30jqrce" Type="http://schemas.openxmlformats.org/officeDocument/2006/relationships/hyperlink" Target="https://dalil.kg/document/205329" TargetMode="External"/><Relationship Id="rIdzitvxlkdjgmtba5kydg3n" Type="http://schemas.openxmlformats.org/officeDocument/2006/relationships/hyperlink" Target="https://dalil.kg/document/203711" TargetMode="External"/><Relationship Id="rIddxmhmworvhpohnfl7tcxz" Type="http://schemas.openxmlformats.org/officeDocument/2006/relationships/hyperlink" Target="https://dalil.kg/document/205329" TargetMode="External"/><Relationship Id="rId2db9hezmssenkoan4e04i" Type="http://schemas.openxmlformats.org/officeDocument/2006/relationships/hyperlink" Target="https://dalil.kg/document/205329" TargetMode="External"/><Relationship Id="rIdcm362blk0rvordjkopbj9" Type="http://schemas.openxmlformats.org/officeDocument/2006/relationships/hyperlink" Target="https://dalil.kg/document/205329" TargetMode="External"/><Relationship Id="rIdjzxlmmp0npi5ph-ocrjt1" Type="http://schemas.openxmlformats.org/officeDocument/2006/relationships/hyperlink" Target="https://dalil.kg/document/203905" TargetMode="External"/><Relationship Id="rIdfy9lua0hjxztc2k_7crql" Type="http://schemas.openxmlformats.org/officeDocument/2006/relationships/hyperlink" Target="https://dalil.kg/document/203905" TargetMode="External"/><Relationship Id="rIdgslfd4mamexty5jmggupu" Type="http://schemas.openxmlformats.org/officeDocument/2006/relationships/hyperlink" Target="https://dalil.kg/document/205051" TargetMode="External"/><Relationship Id="rIdwujrujqiro9oizpleqgpc" Type="http://schemas.openxmlformats.org/officeDocument/2006/relationships/hyperlink" Target="https://dalil.kg/document/203905" TargetMode="External"/><Relationship Id="rIdkb6fl-ypk2uyj-pcrjk3p" Type="http://schemas.openxmlformats.org/officeDocument/2006/relationships/hyperlink" Target="https://dalil.kg/document/203905" TargetMode="External"/><Relationship Id="rIdayui0ke-lbwhi86t0ngf2" Type="http://schemas.openxmlformats.org/officeDocument/2006/relationships/hyperlink" Target="https://dalil.kg/document/203905" TargetMode="External"/><Relationship Id="rIdh_dtypplbw4pgrg9ovbdh" Type="http://schemas.openxmlformats.org/officeDocument/2006/relationships/hyperlink" Target="https://dalil.kg/document/203905" TargetMode="External"/><Relationship Id="rIdnpgwn1ycw0lxx9i6vtbcn" Type="http://schemas.openxmlformats.org/officeDocument/2006/relationships/hyperlink" Target="https://dalil.kg/document/203905" TargetMode="External"/><Relationship Id="rId9qwo1pze3xt_wxsr7fymh" Type="http://schemas.openxmlformats.org/officeDocument/2006/relationships/hyperlink" Target="https://dalil.kg/document/203905" TargetMode="External"/><Relationship Id="rIdwjmjrxbdn9p8qtirsrq-g" Type="http://schemas.openxmlformats.org/officeDocument/2006/relationships/hyperlink" Target="https://dalil.kg/document/202446" TargetMode="External"/><Relationship Id="rIdqa-4sx0l-vmspwvot-40e" Type="http://schemas.openxmlformats.org/officeDocument/2006/relationships/hyperlink" Target="https://dalil.kg/document/203240" TargetMode="External"/><Relationship Id="rIdv44t5frpzadqwmprata8j" Type="http://schemas.openxmlformats.org/officeDocument/2006/relationships/hyperlink" Target="https://dalil.kg/document/111226" TargetMode="External"/><Relationship Id="rId9eowsofhgvtq-_u-ceztp" Type="http://schemas.openxmlformats.org/officeDocument/2006/relationships/hyperlink" Target="https://dalil.kg/document/205472" TargetMode="External"/><Relationship Id="rIdsve7xnsrw1ml4govg-mct" Type="http://schemas.openxmlformats.org/officeDocument/2006/relationships/hyperlink" Target="https://dalil.kg/document/202446" TargetMode="External"/><Relationship Id="rIdf15l_v29ggbfnbjg7vvwh" Type="http://schemas.openxmlformats.org/officeDocument/2006/relationships/hyperlink" Target="https://dalil.kg/document/202446" TargetMode="External"/><Relationship Id="rIdig8wxv5n1p3tkjjb3z1ao" Type="http://schemas.openxmlformats.org/officeDocument/2006/relationships/hyperlink" Target="https://dalil.kg/document/111251" TargetMode="External"/><Relationship Id="rIdy2-geevejyy4m2kcsxkm9" Type="http://schemas.openxmlformats.org/officeDocument/2006/relationships/hyperlink" Target="https://dalil.kg/document/202446" TargetMode="External"/><Relationship Id="rIdxz8z2yzplau-a4mvsgq53" Type="http://schemas.openxmlformats.org/officeDocument/2006/relationships/hyperlink" Target="https://dalil.kg/document/202347" TargetMode="External"/><Relationship Id="rIdlahtkfsvtqgw2j5_kh4l-" Type="http://schemas.openxmlformats.org/officeDocument/2006/relationships/hyperlink" Target="https://dalil.kg/document/111226" TargetMode="External"/><Relationship Id="rId30ie3i2a3zjp_zngnsdil" Type="http://schemas.openxmlformats.org/officeDocument/2006/relationships/hyperlink" Target="https://dalil.kg/document/202347" TargetMode="External"/><Relationship Id="rIdxk1q7wnilk_d2moma0ytr" Type="http://schemas.openxmlformats.org/officeDocument/2006/relationships/hyperlink" Target="https://dalil.kg/document/111226" TargetMode="External"/><Relationship Id="rId7dlc1y2v3jpsyydyvg7_u" Type="http://schemas.openxmlformats.org/officeDocument/2006/relationships/hyperlink" Target="https://dalil.kg/document/202347" TargetMode="External"/><Relationship Id="rIdnuwbdtgg__xve9bq1rajn" Type="http://schemas.openxmlformats.org/officeDocument/2006/relationships/hyperlink" Target="https://dalil.kg/document/111226" TargetMode="External"/><Relationship Id="rIdnf6pzw2xhowqrjwfclmp9" Type="http://schemas.openxmlformats.org/officeDocument/2006/relationships/hyperlink" Target="https://dalil.kg/document/202347" TargetMode="External"/><Relationship Id="rIducrubadgewzlnmg1yrfsv" Type="http://schemas.openxmlformats.org/officeDocument/2006/relationships/hyperlink" Target="https://dalil.kg/document/111226" TargetMode="External"/><Relationship Id="rIdzabbpo1iw7l7zgos1sygh" Type="http://schemas.openxmlformats.org/officeDocument/2006/relationships/hyperlink" Target="https://dalil.kg/document/202347" TargetMode="External"/><Relationship Id="rIdjkfnlzru6e_hpsyd42geo" Type="http://schemas.openxmlformats.org/officeDocument/2006/relationships/hyperlink" Target="https://dalil.kg/document/111226" TargetMode="External"/><Relationship Id="rId5sgfj0ftp-jjlbc-xqpto" Type="http://schemas.openxmlformats.org/officeDocument/2006/relationships/hyperlink" Target="https://dalil.kg/document/111622" TargetMode="External"/><Relationship Id="rIdh-0zkcelsrowfs_3qc5rb" Type="http://schemas.openxmlformats.org/officeDocument/2006/relationships/hyperlink" Target="https://dalil.kg/document/111226" TargetMode="External"/><Relationship Id="rIdznai9ie4p8jc3rwwyxvmf" Type="http://schemas.openxmlformats.org/officeDocument/2006/relationships/hyperlink" Target="https://dalil.kg/document/202446" TargetMode="External"/><Relationship Id="rIds7a270estiwpsdt3eows6" Type="http://schemas.openxmlformats.org/officeDocument/2006/relationships/hyperlink" Target="https://dalil.kg/document/202446" TargetMode="External"/><Relationship Id="rIdgkya0cef4ga1rcifcdsk3" Type="http://schemas.openxmlformats.org/officeDocument/2006/relationships/hyperlink" Target="https://dalil.kg/document/202446" TargetMode="External"/><Relationship Id="rId_zcglrmerymplghis4nrv" Type="http://schemas.openxmlformats.org/officeDocument/2006/relationships/hyperlink" Target="https://dalil.kg/document/985" TargetMode="External"/><Relationship Id="rIdzchhfz0g6ium87fjipyo2" Type="http://schemas.openxmlformats.org/officeDocument/2006/relationships/hyperlink" Target="https://dalil.kg/document/203214" TargetMode="External"/><Relationship Id="rIdejq6dtfvwg7kxathggf8g" Type="http://schemas.openxmlformats.org/officeDocument/2006/relationships/hyperlink" Target="https://dalil.kg/document/202446" TargetMode="External"/><Relationship Id="rIdoy3oaxzcglmsl_ph32rtg" Type="http://schemas.openxmlformats.org/officeDocument/2006/relationships/hyperlink" Target="https://dalil.kg/document/202446" TargetMode="External"/><Relationship Id="rIdqwcgbuisw7wc2mprk0sna" Type="http://schemas.openxmlformats.org/officeDocument/2006/relationships/hyperlink" Target="https://dalil.kg/document/203769" TargetMode="External"/><Relationship Id="rIdngi9fdigyz8oxrzs-0ibd" Type="http://schemas.openxmlformats.org/officeDocument/2006/relationships/hyperlink" Target="https://dalil.kg/document/111365" TargetMode="External"/><Relationship Id="rIdtt8vr9mzix8tbe8d0t5oc" Type="http://schemas.openxmlformats.org/officeDocument/2006/relationships/hyperlink" Target="https://dalil.kg/document/111365" TargetMode="External"/><Relationship Id="rIdov2c8iveyqu3n_as2kvq0" Type="http://schemas.openxmlformats.org/officeDocument/2006/relationships/hyperlink" Target="https://dalil.kg/document/111365" TargetMode="External"/><Relationship Id="rIdm9xk0psu2heczjz4zmqm5" Type="http://schemas.openxmlformats.org/officeDocument/2006/relationships/hyperlink" Target="https://dalil.kg/document/203809" TargetMode="External"/><Relationship Id="rIdsj19qeux_jpptwlx4sdoy" Type="http://schemas.openxmlformats.org/officeDocument/2006/relationships/hyperlink" Target="https://dalil.kg/document/111511" TargetMode="External"/><Relationship Id="rIdklg2ac2gxf8nxkba4ko_g" Type="http://schemas.openxmlformats.org/officeDocument/2006/relationships/hyperlink" Target="https://dalil.kg/document/111531" TargetMode="External"/><Relationship Id="rId-svbo_ajqrl4dojtf3x6c" Type="http://schemas.openxmlformats.org/officeDocument/2006/relationships/hyperlink" Target="https://dalil.kg/document/111531" TargetMode="External"/><Relationship Id="rId0vn7d4yoocubp6dfxtvgy" Type="http://schemas.openxmlformats.org/officeDocument/2006/relationships/hyperlink" Target="https://dalil.kg/document/111511" TargetMode="External"/><Relationship Id="rIdfaln5ikxasgfpeizvwx9t" Type="http://schemas.openxmlformats.org/officeDocument/2006/relationships/hyperlink" Target="https://dalil.kg/document/202124" TargetMode="External"/><Relationship Id="rIdyjbuorqyo0xqpatfsbirf" Type="http://schemas.openxmlformats.org/officeDocument/2006/relationships/hyperlink" Target="https://dalil.kg/document/111511" TargetMode="External"/><Relationship Id="rId4axbxhnhd_bqzne1wd9yd" Type="http://schemas.openxmlformats.org/officeDocument/2006/relationships/hyperlink" Target="https://dalil.kg/document/203457" TargetMode="External"/><Relationship Id="rId2uviimuxcc-baedna-ssi" Type="http://schemas.openxmlformats.org/officeDocument/2006/relationships/hyperlink" Target="https://dalil.kg/document/203809" TargetMode="External"/><Relationship Id="rId6iveacaxjowxx--sy6mjd" Type="http://schemas.openxmlformats.org/officeDocument/2006/relationships/hyperlink" Target="https://dalil.kg/document/111511" TargetMode="External"/><Relationship Id="rIdwha_zzs35ylmbjap6mw2h" Type="http://schemas.openxmlformats.org/officeDocument/2006/relationships/hyperlink" Target="https://dalil.kg/document/985" TargetMode="External"/><Relationship Id="rIddolziabhetxwq7f3ey92n" Type="http://schemas.openxmlformats.org/officeDocument/2006/relationships/hyperlink" Target="https://dalil.kg/document/111531" TargetMode="External"/><Relationship Id="rIdt0lxlic6lprs_vvqmakqq" Type="http://schemas.openxmlformats.org/officeDocument/2006/relationships/hyperlink" Target="https://dalil.kg/document/111531" TargetMode="External"/><Relationship Id="rIdpk2cfztobc01yl6z1nxgy" Type="http://schemas.openxmlformats.org/officeDocument/2006/relationships/hyperlink" Target="https://dalil.kg/document/203711" TargetMode="External"/><Relationship Id="rIdljvkoxwplcao72d7x0v4q" Type="http://schemas.openxmlformats.org/officeDocument/2006/relationships/hyperlink" Target="https://dalil.kg/document/1705" TargetMode="External"/><Relationship Id="rIdbyannyimqj7hdncbpwtun" Type="http://schemas.openxmlformats.org/officeDocument/2006/relationships/hyperlink" Target="https://dalil.kg/document/203809" TargetMode="External"/><Relationship Id="rIdisx2dra2fnlvmrtrjady_" Type="http://schemas.openxmlformats.org/officeDocument/2006/relationships/hyperlink" Target="https://dalil.kg/document/205449" TargetMode="External"/><Relationship Id="rIdvhrijae1imtjfh8wscr1h" Type="http://schemas.openxmlformats.org/officeDocument/2006/relationships/hyperlink" Target="https://dalil.kg/document/203809" TargetMode="External"/><Relationship Id="rIdtuntip7fqyjv13x_sdwuv" Type="http://schemas.openxmlformats.org/officeDocument/2006/relationships/hyperlink" Target="https://dalil.kg/document/111133" TargetMode="External"/><Relationship Id="rId_wpdw72m_tzt5ivhz5dwi" Type="http://schemas.openxmlformats.org/officeDocument/2006/relationships/hyperlink" Target="https://dalil.kg/document/203798" TargetMode="External"/><Relationship Id="rIdffgvzvwaxuqajv8lklkwz" Type="http://schemas.openxmlformats.org/officeDocument/2006/relationships/hyperlink" Target="https://dalil.kg/document/202616" TargetMode="External"/><Relationship Id="rIdyb0komk5aaaskc5jmlgql" Type="http://schemas.openxmlformats.org/officeDocument/2006/relationships/hyperlink" Target="https://dalil.kg/document/111663" TargetMode="External"/><Relationship Id="rIdfpulipdaw9oy9xn88ay2b" Type="http://schemas.openxmlformats.org/officeDocument/2006/relationships/hyperlink" Target="https://dalil.kg/document/203980" TargetMode="External"/><Relationship Id="rIdey63oo2-worfpinvfcucy" Type="http://schemas.openxmlformats.org/officeDocument/2006/relationships/hyperlink" Target="https://dalil.kg/document/111531" TargetMode="External"/><Relationship Id="rId7n4fcaei_pjgckfoyuwmq" Type="http://schemas.openxmlformats.org/officeDocument/2006/relationships/hyperlink" Target="https://dalil.kg/document/111531" TargetMode="External"/><Relationship Id="rId1_a4qd50pvdw0ucpamm2k" Type="http://schemas.openxmlformats.org/officeDocument/2006/relationships/hyperlink" Target="https://dalil.kg/document/203980" TargetMode="External"/><Relationship Id="rIdus7x-qxtinzwxjt6frxrf" Type="http://schemas.openxmlformats.org/officeDocument/2006/relationships/hyperlink" Target="https://dalil.kg/document/203980" TargetMode="External"/><Relationship Id="rIdjpn7kchcjk11crwish6qi" Type="http://schemas.openxmlformats.org/officeDocument/2006/relationships/hyperlink" Target="https://dalil.kg/document/203980" TargetMode="External"/><Relationship Id="rIdz2ugyegdii6actggtctg6" Type="http://schemas.openxmlformats.org/officeDocument/2006/relationships/hyperlink" Target="https://dalil.kg/document/203980" TargetMode="External"/><Relationship Id="rId3mnd8cgfmdp7j4kiuxyt2" Type="http://schemas.openxmlformats.org/officeDocument/2006/relationships/hyperlink" Target="https://dalil.kg/document/985" TargetMode="External"/><Relationship Id="rId72vprjgwdoxndd9bvdvk-" Type="http://schemas.openxmlformats.org/officeDocument/2006/relationships/hyperlink" Target="https://dalil.kg/document/203980" TargetMode="External"/><Relationship Id="rIdmgntnzfl8ibperlkre4tw" Type="http://schemas.openxmlformats.org/officeDocument/2006/relationships/hyperlink" Target="https://dalil.kg/document/202278" TargetMode="External"/><Relationship Id="rIdlsqlxeos0n5apj5-vx1yj" Type="http://schemas.openxmlformats.org/officeDocument/2006/relationships/hyperlink" Target="https://dalil.kg/document/111556" TargetMode="External"/><Relationship Id="rIdzlbdbbfod5y-rwdc9fkfv" Type="http://schemas.openxmlformats.org/officeDocument/2006/relationships/hyperlink" Target="https://dalil.kg/document/1638" TargetMode="External"/><Relationship Id="rIdckneoflh5v2ecvw3xp0-e" Type="http://schemas.openxmlformats.org/officeDocument/2006/relationships/hyperlink" Target="https://dalil.kg/document/1638" TargetMode="External"/><Relationship Id="rIdfmyhnhswzapmyfuuspsjv" Type="http://schemas.openxmlformats.org/officeDocument/2006/relationships/hyperlink" Target="https://dalil.kg/document/320042" TargetMode="External"/><Relationship Id="rIdq5trrg0vvedql9shls25m" Type="http://schemas.openxmlformats.org/officeDocument/2006/relationships/hyperlink" Target="https://dalil.kg/document/202196" TargetMode="External"/><Relationship Id="rIdvfp6xnvfaw53egeoa-3rj" Type="http://schemas.openxmlformats.org/officeDocument/2006/relationships/hyperlink" Target="https://dalil.kg/document/203457" TargetMode="External"/><Relationship Id="rIdhiuagy3b2iwp92eech9kw" Type="http://schemas.openxmlformats.org/officeDocument/2006/relationships/hyperlink" Target="https://dalil.kg/document/205378" TargetMode="External"/><Relationship Id="rIddk5lafp40gwlsgovquulx" Type="http://schemas.openxmlformats.org/officeDocument/2006/relationships/hyperlink" Target="https://dalil.kg/document/202196" TargetMode="External"/><Relationship Id="rIdlagrzcljjjdnvudt9rdk7" Type="http://schemas.openxmlformats.org/officeDocument/2006/relationships/hyperlink" Target="https://dalil.kg/document/203457" TargetMode="External"/><Relationship Id="rIds4rcjodj3jvglwzevtgvo" Type="http://schemas.openxmlformats.org/officeDocument/2006/relationships/hyperlink" Target="https://dalil.kg/document/205378" TargetMode="External"/><Relationship Id="rId7ori-ef8ygnnqlgb6j8yo" Type="http://schemas.openxmlformats.org/officeDocument/2006/relationships/hyperlink" Target="https://dalil.kg/document/202196" TargetMode="External"/><Relationship Id="rIdaft4mcp4nco9ls11g87x8" Type="http://schemas.openxmlformats.org/officeDocument/2006/relationships/hyperlink" Target="https://dalil.kg/document/203457" TargetMode="External"/><Relationship Id="rIdctvmpdxzq9luodyncewkw" Type="http://schemas.openxmlformats.org/officeDocument/2006/relationships/hyperlink" Target="https://dalil.kg/document/205378" TargetMode="External"/><Relationship Id="rIdpcnor6tttq7lhopubguv-" Type="http://schemas.openxmlformats.org/officeDocument/2006/relationships/hyperlink" Target="https://dalil.kg/document/202196" TargetMode="External"/><Relationship Id="rIdt63irvtymo5kukwixeudl" Type="http://schemas.openxmlformats.org/officeDocument/2006/relationships/hyperlink" Target="https://dalil.kg/document/205378" TargetMode="External"/><Relationship Id="rIdted7kvxqlso3rtpytu7o5" Type="http://schemas.openxmlformats.org/officeDocument/2006/relationships/hyperlink" Target="https://dalil.kg/document/203715" TargetMode="External"/><Relationship Id="rIdiz_8lr01mruufjcauqtah" Type="http://schemas.openxmlformats.org/officeDocument/2006/relationships/hyperlink" Target="https://dalil.kg/document/320042" TargetMode="External"/><Relationship Id="rIdbjoi_4gymse7hg3puy6m-" Type="http://schemas.openxmlformats.org/officeDocument/2006/relationships/hyperlink" Target="https://dalil.kg/document/1841" TargetMode="External"/><Relationship Id="rIdm4hrswlqrg2tueaeterbo" Type="http://schemas.openxmlformats.org/officeDocument/2006/relationships/hyperlink" Target="https://dalil.kg/document/203715" TargetMode="External"/><Relationship Id="rIdkmwieswlz2pp809yprnmx" Type="http://schemas.openxmlformats.org/officeDocument/2006/relationships/hyperlink" Target="https://dalil.kg/document/203809" TargetMode="External"/><Relationship Id="rIdk7vs03xj77mvxeyrciqtp" Type="http://schemas.openxmlformats.org/officeDocument/2006/relationships/hyperlink" Target="https://dalil.kg/document/1319" TargetMode="External"/><Relationship Id="rId06dlgn2x7dl-w8hcebbn2" Type="http://schemas.openxmlformats.org/officeDocument/2006/relationships/hyperlink" Target="https://dalil.kg/document/203457" TargetMode="External"/><Relationship Id="rIdnuqotlah_wcnoyavyoeo5" Type="http://schemas.openxmlformats.org/officeDocument/2006/relationships/hyperlink" Target="https://dalil.kg/document/203860" TargetMode="External"/><Relationship Id="rIdgn9zy1erm_qfw171tqgfm" Type="http://schemas.openxmlformats.org/officeDocument/2006/relationships/hyperlink" Target="https://dalil.kg/document/205369" TargetMode="External"/><Relationship Id="rIdok-sbgwtrprjqrgfb78qy" Type="http://schemas.openxmlformats.org/officeDocument/2006/relationships/hyperlink" Target="https://dalil.kg/document/203809" TargetMode="External"/><Relationship Id="rIdyhvcessedrxdgskwkzvge" Type="http://schemas.openxmlformats.org/officeDocument/2006/relationships/hyperlink" Target="https://dalil.kg/document/111485" TargetMode="External"/><Relationship Id="rIdaiu7zd2jtmzac7lbczgqb" Type="http://schemas.openxmlformats.org/officeDocument/2006/relationships/hyperlink" Target="https://dalil.kg/document/111485" TargetMode="External"/><Relationship Id="rIdx_o0s0wmme_w6t3iukbk6" Type="http://schemas.openxmlformats.org/officeDocument/2006/relationships/hyperlink" Target="https://dalil.kg/document/111441" TargetMode="External"/><Relationship Id="rIdhcl3dm1wgtv9qj7crg2pg" Type="http://schemas.openxmlformats.org/officeDocument/2006/relationships/hyperlink" Target="https://dalil.kg/document/203798" TargetMode="External"/><Relationship Id="rIdlihoxoi2vlrqa7dmsupdf" Type="http://schemas.openxmlformats.org/officeDocument/2006/relationships/hyperlink" Target="https://dalil.kg/document/202065" TargetMode="External"/><Relationship Id="rIdjirhsrknafw7ftgkwaiew" Type="http://schemas.openxmlformats.org/officeDocument/2006/relationships/hyperlink" Target="https://dalil.kg/document/111556" TargetMode="External"/><Relationship Id="rId4vvvadl_xkt8oe8qwydqo" Type="http://schemas.openxmlformats.org/officeDocument/2006/relationships/hyperlink" Target="https://dalil.kg/document/203798" TargetMode="External"/><Relationship Id="rIdghn5scrrb6jseorwlgiyz" Type="http://schemas.openxmlformats.org/officeDocument/2006/relationships/hyperlink" Target="https://dalil.kg/document/111556" TargetMode="External"/><Relationship Id="rIdtkpyljwsnwh7yssvujjfs" Type="http://schemas.openxmlformats.org/officeDocument/2006/relationships/hyperlink" Target="https://dalil.kg/document/203798" TargetMode="External"/><Relationship Id="rIdrywttxpjftngadeyeygpc" Type="http://schemas.openxmlformats.org/officeDocument/2006/relationships/hyperlink" Target="https://dalil.kg/document/111556" TargetMode="External"/><Relationship Id="rIdygibcneihrz_6zsclx_ra" Type="http://schemas.openxmlformats.org/officeDocument/2006/relationships/hyperlink" Target="https://dalil.kg/document/1405" TargetMode="External"/><Relationship Id="rId9wklskjiym7den6l1z9c4" Type="http://schemas.openxmlformats.org/officeDocument/2006/relationships/hyperlink" Target="https://dalil.kg/document/203143" TargetMode="External"/><Relationship Id="rIdixzf4totpvt1a6xr3emcx" Type="http://schemas.openxmlformats.org/officeDocument/2006/relationships/hyperlink" Target="https://dalil.kg/document/203715" TargetMode="External"/><Relationship Id="rIdlwd0ou5vhbta6lqk0ium4" Type="http://schemas.openxmlformats.org/officeDocument/2006/relationships/hyperlink" Target="https://dalil.kg/document/1318" TargetMode="External"/><Relationship Id="rIdrxbu2ie7j2p5xkw9xhno0" Type="http://schemas.openxmlformats.org/officeDocument/2006/relationships/hyperlink" Target="https://dalil.kg/document/202393" TargetMode="External"/><Relationship Id="rIdw7uojtfybixw-vsef4qc0" Type="http://schemas.openxmlformats.org/officeDocument/2006/relationships/hyperlink" Target="https://dalil.kg/document/203143" TargetMode="External"/><Relationship Id="rIdua5zzlnex8-0a1qc0flbd" Type="http://schemas.openxmlformats.org/officeDocument/2006/relationships/hyperlink" Target="https://dalil.kg/document/203715" TargetMode="External"/><Relationship Id="rIdtck5fo1rjzi1g5wd6a1dn" Type="http://schemas.openxmlformats.org/officeDocument/2006/relationships/hyperlink" Target="https://dalil.kg/document/203168" TargetMode="External"/><Relationship Id="rIdi4dcvlrwgt8npsvo-fqah" Type="http://schemas.openxmlformats.org/officeDocument/2006/relationships/hyperlink" Target="https://dalil.kg/document/203764" TargetMode="External"/><Relationship Id="rIdhja1tifnihwb-c0jirbwo" Type="http://schemas.openxmlformats.org/officeDocument/2006/relationships/hyperlink" Target="https://dalil.kg/document/205278" TargetMode="External"/><Relationship Id="rIdbu5v8bi84spepubvuwmik" Type="http://schemas.openxmlformats.org/officeDocument/2006/relationships/hyperlink" Target="https://dalil.kg/document/203715" TargetMode="External"/><Relationship Id="rIdl78vbjucivurueq2uodxh" Type="http://schemas.openxmlformats.org/officeDocument/2006/relationships/hyperlink" Target="https://dalil.kg/document/202196" TargetMode="External"/><Relationship Id="rIdhfiqhhlvnkvw2vzvbwft7" Type="http://schemas.openxmlformats.org/officeDocument/2006/relationships/hyperlink" Target="https://dalil.kg/document/111459" TargetMode="External"/><Relationship Id="rIdli7bne-rcrwe6nb70dfdn" Type="http://schemas.openxmlformats.org/officeDocument/2006/relationships/hyperlink" Target="https://dalil.kg/document/997" TargetMode="External"/><Relationship Id="rId2r7gvwoiodvtlqu9rqqyq" Type="http://schemas.openxmlformats.org/officeDocument/2006/relationships/hyperlink" Target="https://dalil.kg/document/203133" TargetMode="External"/><Relationship Id="rIdvytxoqlotmva08-vrsjfg" Type="http://schemas.openxmlformats.org/officeDocument/2006/relationships/hyperlink" Target="https://dalil.kg/document/997" TargetMode="External"/><Relationship Id="rIdzszzl-hmwrsfc6nemjf_l" Type="http://schemas.openxmlformats.org/officeDocument/2006/relationships/hyperlink" Target="https://dalil.kg/document/203214" TargetMode="External"/><Relationship Id="rIduknrpvy_oeertd3mo0ekv" Type="http://schemas.openxmlformats.org/officeDocument/2006/relationships/hyperlink" Target="https://dalil.kg/document/202313" TargetMode="External"/><Relationship Id="rIdtakzoa0rb6ujycjhhuqqi" Type="http://schemas.openxmlformats.org/officeDocument/2006/relationships/hyperlink" Target="https://dalil.kg/document/202124" TargetMode="External"/><Relationship Id="rIdc6b1wr1o2y5a2x13iiu9d" Type="http://schemas.openxmlformats.org/officeDocument/2006/relationships/hyperlink" Target="https://dalil.kg/document/203809" TargetMode="External"/><Relationship Id="rIdrnmvxzbaskmci6qfpjioj" Type="http://schemas.openxmlformats.org/officeDocument/2006/relationships/hyperlink" Target="https://dalil.kg/document/111531" TargetMode="External"/><Relationship Id="rIdaz_jvgfjw67y21kbsudao" Type="http://schemas.openxmlformats.org/officeDocument/2006/relationships/hyperlink" Target="https://dalil.kg/document/111531" TargetMode="External"/><Relationship Id="rId_fnljuythjkrhgsysx08s" Type="http://schemas.openxmlformats.org/officeDocument/2006/relationships/hyperlink" Target="https://dalil.kg/document/202124" TargetMode="External"/><Relationship Id="rIdrxazv30sqdk8vwcweptkq" Type="http://schemas.openxmlformats.org/officeDocument/2006/relationships/hyperlink" Target="https://dalil.kg/document/203809" TargetMode="External"/><Relationship Id="rIdrmbkypnft2pn5ods4ob9j" Type="http://schemas.openxmlformats.org/officeDocument/2006/relationships/hyperlink" Target="https://dalil.kg/document/111568" TargetMode="External"/><Relationship Id="rIdsfwf6osocggvzht9mjvgf" Type="http://schemas.openxmlformats.org/officeDocument/2006/relationships/hyperlink" Target="https://dalil.kg/document/202325" TargetMode="External"/><Relationship Id="rId0r7mzizncnivo-3o_jpll" Type="http://schemas.openxmlformats.org/officeDocument/2006/relationships/hyperlink" Target="https://dalil.kg/document/203214" TargetMode="External"/><Relationship Id="rIdk7vt3l933kwlugfxhudnj" Type="http://schemas.openxmlformats.org/officeDocument/2006/relationships/hyperlink" Target="https://dalil.kg/document/203214" TargetMode="External"/><Relationship Id="rIddirifurzjlzcti9lomqhs" Type="http://schemas.openxmlformats.org/officeDocument/2006/relationships/hyperlink" Target="https://dalil.kg/document/203809" TargetMode="External"/><Relationship Id="rIddrujbd4f4kjnslqnec1eo" Type="http://schemas.openxmlformats.org/officeDocument/2006/relationships/hyperlink" Target="https://dalil.kg/document/985" TargetMode="External"/><Relationship Id="rIdynajq40vxvwjfzmbzwxi5" Type="http://schemas.openxmlformats.org/officeDocument/2006/relationships/hyperlink" Target="https://dalil.kg/document/205229" TargetMode="External"/><Relationship Id="rIdrhwwkrymhuunryxrpk9xi" Type="http://schemas.openxmlformats.org/officeDocument/2006/relationships/hyperlink" Target="https://dalil.kg/document/111757" TargetMode="External"/><Relationship Id="rIdve-_yd9egtvmqwabxv04l" Type="http://schemas.openxmlformats.org/officeDocument/2006/relationships/hyperlink" Target="https://dalil.kg/document/202616" TargetMode="External"/><Relationship Id="rIdoueqnall_eynh1bv-smnl" Type="http://schemas.openxmlformats.org/officeDocument/2006/relationships/hyperlink" Target="https://dalil.kg/document/203777" TargetMode="External"/><Relationship Id="rIdfamwkoj-yftogr2gkfegk" Type="http://schemas.openxmlformats.org/officeDocument/2006/relationships/hyperlink" Target="https://dalil.kg/document/205290" TargetMode="External"/><Relationship Id="rIdp-enrmxiiulg6q3dwh2ge" Type="http://schemas.openxmlformats.org/officeDocument/2006/relationships/hyperlink" Target="https://dalil.kg/document/202196" TargetMode="External"/><Relationship Id="rId3oy7hfysjbl8wbkmjmebn" Type="http://schemas.openxmlformats.org/officeDocument/2006/relationships/hyperlink" Target="https://dalil.kg/document/205278" TargetMode="External"/><Relationship Id="rId3c5ltiytwmgv9tr-hfelv" Type="http://schemas.openxmlformats.org/officeDocument/2006/relationships/hyperlink" Target="https://dalil.kg/document/92376" TargetMode="External"/><Relationship Id="rId1iub9koqul0mxz22plcts" Type="http://schemas.openxmlformats.org/officeDocument/2006/relationships/hyperlink" Target="https://dalil.kg/document/202196" TargetMode="External"/><Relationship Id="rIdrzb8r_aecejbfbgbvqxgp" Type="http://schemas.openxmlformats.org/officeDocument/2006/relationships/hyperlink" Target="https://dalil.kg/document/205278" TargetMode="External"/><Relationship Id="rIdxsuvivtefhwqmr487q6ta" Type="http://schemas.openxmlformats.org/officeDocument/2006/relationships/hyperlink" Target="https://dalil.kg/document/985" TargetMode="External"/><Relationship Id="rIdvyfewpvmzlcoat8pepv2b" Type="http://schemas.openxmlformats.org/officeDocument/2006/relationships/hyperlink" Target="https://dalil.kg/document/203173" TargetMode="External"/><Relationship Id="rIdrody1vamflow0y7qbgp-j" Type="http://schemas.openxmlformats.org/officeDocument/2006/relationships/hyperlink" Target="https://dalil.kg/document/202325" TargetMode="External"/><Relationship Id="rId6zdume8mssa88y4kev2lo" Type="http://schemas.openxmlformats.org/officeDocument/2006/relationships/hyperlink" Target="https://dalil.kg/document/203715" TargetMode="External"/><Relationship Id="rIdfy1smfd7uera9-j1q2miy" Type="http://schemas.openxmlformats.org/officeDocument/2006/relationships/hyperlink" Target="https://dalil.kg/document/111556" TargetMode="External"/><Relationship Id="rIdbkhd1wuin6nmbzxpyeida" Type="http://schemas.openxmlformats.org/officeDocument/2006/relationships/hyperlink" Target="https://dalil.kg/document/202325" TargetMode="External"/><Relationship Id="rIdsoecrw2-aghusvyggmq_u" Type="http://schemas.openxmlformats.org/officeDocument/2006/relationships/hyperlink" Target="https://dalil.kg/document/111531" TargetMode="External"/><Relationship Id="rIdbsqrirgd_hosrgmlefiry" Type="http://schemas.openxmlformats.org/officeDocument/2006/relationships/hyperlink" Target="https://dalil.kg/document/111556" TargetMode="External"/><Relationship Id="rIdu4xlees2lp5o156djrmcq" Type="http://schemas.openxmlformats.org/officeDocument/2006/relationships/hyperlink" Target="https://dalil.kg/document/111531" TargetMode="External"/><Relationship Id="rId1hgjic3m77nfdbwpjaz0p" Type="http://schemas.openxmlformats.org/officeDocument/2006/relationships/hyperlink" Target="https://dalil.kg/document/203809" TargetMode="External"/><Relationship Id="rIdm77cgetvddd_rzfp28e-a" Type="http://schemas.openxmlformats.org/officeDocument/2006/relationships/hyperlink" Target="https://dalil.kg/document/203173" TargetMode="External"/><Relationship Id="rIdzdvclrkx9sc5mqbriyukf" Type="http://schemas.openxmlformats.org/officeDocument/2006/relationships/hyperlink" Target="https://dalil.kg/document/203786" TargetMode="External"/><Relationship Id="rIdgtcvivuspskzfquuftq36" Type="http://schemas.openxmlformats.org/officeDocument/2006/relationships/hyperlink" Target="https://dalil.kg/document/111531" TargetMode="External"/><Relationship Id="rIdptablvo8kwnjmatf8ql3c" Type="http://schemas.openxmlformats.org/officeDocument/2006/relationships/hyperlink" Target="https://dalil.kg/document/111548" TargetMode="External"/><Relationship Id="rIdvlvcona08jpkgljy-eocd" Type="http://schemas.openxmlformats.org/officeDocument/2006/relationships/hyperlink" Target="https://dalil.kg/document/111531" TargetMode="External"/><Relationship Id="rIdobphri-2xwmt1kbnaui1k" Type="http://schemas.openxmlformats.org/officeDocument/2006/relationships/hyperlink" Target="https://dalil.kg/document/203192" TargetMode="External"/><Relationship Id="rIdrx2sckpalc--_ujqfksei" Type="http://schemas.openxmlformats.org/officeDocument/2006/relationships/hyperlink" Target="https://dalil.kg/document/203715" TargetMode="External"/><Relationship Id="rIdcdfs21rlduqmgybdd0_3b" Type="http://schemas.openxmlformats.org/officeDocument/2006/relationships/hyperlink" Target="https://dalil.kg/document/203192" TargetMode="External"/><Relationship Id="rIdecejbyih0-q0qzifdlcac" Type="http://schemas.openxmlformats.org/officeDocument/2006/relationships/hyperlink" Target="https://dalil.kg/document/203715" TargetMode="External"/><Relationship Id="rIddtuaztn0m_egwztk9npvx" Type="http://schemas.openxmlformats.org/officeDocument/2006/relationships/hyperlink" Target="https://dalil.kg/document/203192" TargetMode="External"/><Relationship Id="rIdboage60blborx-a1nikrd" Type="http://schemas.openxmlformats.org/officeDocument/2006/relationships/hyperlink" Target="https://dalil.kg/document/203715" TargetMode="External"/><Relationship Id="rIdyd12onpihk8hczehajqpa" Type="http://schemas.openxmlformats.org/officeDocument/2006/relationships/hyperlink" Target="https://dalil.kg/document/203192" TargetMode="External"/><Relationship Id="rIdwdo3hbu-nj_iomtwm1edt" Type="http://schemas.openxmlformats.org/officeDocument/2006/relationships/hyperlink" Target="https://dalil.kg/document/203715" TargetMode="External"/><Relationship Id="rIdw-bgkzrmu4yc8gq-xobur" Type="http://schemas.openxmlformats.org/officeDocument/2006/relationships/hyperlink" Target="https://dalil.kg/document/111548" TargetMode="External"/><Relationship Id="rIdkotwyzj2dxrsghhtzbxnq" Type="http://schemas.openxmlformats.org/officeDocument/2006/relationships/hyperlink" Target="https://dalil.kg/document/203715" TargetMode="External"/><Relationship Id="rIdtq_c4foflcrjbjjl5grga" Type="http://schemas.openxmlformats.org/officeDocument/2006/relationships/hyperlink" Target="https://dalil.kg/document/202063" TargetMode="External"/><Relationship Id="rIdxnkql3vi8fo1q8moxzdxx" Type="http://schemas.openxmlformats.org/officeDocument/2006/relationships/hyperlink" Target="https://dalil.kg/document/202315" TargetMode="External"/><Relationship Id="rIdpvqraxzqvclahhn4d1vh6" Type="http://schemas.openxmlformats.org/officeDocument/2006/relationships/hyperlink" Target="https://dalil.kg/document/111556" TargetMode="External"/><Relationship Id="rIdghdzqoashniyv3a1mpxyl" Type="http://schemas.openxmlformats.org/officeDocument/2006/relationships/hyperlink" Target="https://dalil.kg/document/111556" TargetMode="External"/><Relationship Id="rIdyu7kugtvhaazfxglnlslz" Type="http://schemas.openxmlformats.org/officeDocument/2006/relationships/hyperlink" Target="https://dalil.kg/document/111556" TargetMode="External"/><Relationship Id="rIdatnrr1rhnfu-embroq-wv" Type="http://schemas.openxmlformats.org/officeDocument/2006/relationships/hyperlink" Target="https://dalil.kg/document/111556" TargetMode="External"/><Relationship Id="rIdmvuzjchjpjicrw0b3yq1a" Type="http://schemas.openxmlformats.org/officeDocument/2006/relationships/hyperlink" Target="https://dalil.kg/document/111556" TargetMode="External"/><Relationship Id="rId1v6ac6zpgsysxgynqedmm" Type="http://schemas.openxmlformats.org/officeDocument/2006/relationships/hyperlink" Target="https://dalil.kg/document/111556" TargetMode="External"/><Relationship Id="rIdjw_g8hxfwam-2fx1ahjkv" Type="http://schemas.openxmlformats.org/officeDocument/2006/relationships/hyperlink" Target="https://dalil.kg/document/111556" TargetMode="External"/><Relationship Id="rId8_4dtrxukp3bvwf6ydy9i" Type="http://schemas.openxmlformats.org/officeDocument/2006/relationships/hyperlink" Target="https://dalil.kg/document/111556" TargetMode="External"/><Relationship Id="rIdmglytgmh1bouov-onlemq" Type="http://schemas.openxmlformats.org/officeDocument/2006/relationships/hyperlink" Target="https://dalil.kg/document/111556" TargetMode="External"/><Relationship Id="rIdapztsiuzy72knk-uytuvq" Type="http://schemas.openxmlformats.org/officeDocument/2006/relationships/hyperlink" Target="https://dalil.kg/document/111556" TargetMode="External"/><Relationship Id="rIdvji_qzmdk0linwcxlegji" Type="http://schemas.openxmlformats.org/officeDocument/2006/relationships/hyperlink" Target="https://dalil.kg/document/111556" TargetMode="External"/><Relationship Id="rIdqcd1pz3b7mtag7cwxj8y-" Type="http://schemas.openxmlformats.org/officeDocument/2006/relationships/hyperlink" Target="https://dalil.kg/document/111556" TargetMode="External"/><Relationship Id="rIdsrbnaswmmj_d_o1xgfnry" Type="http://schemas.openxmlformats.org/officeDocument/2006/relationships/hyperlink" Target="https://dalil.kg/document/111556" TargetMode="External"/><Relationship Id="rIdpxxyem3lhnmojs7caucjn" Type="http://schemas.openxmlformats.org/officeDocument/2006/relationships/hyperlink" Target="https://dalil.kg/document/111556" TargetMode="External"/><Relationship Id="rIdjl7r7e_em6a5rwwxf-sjr" Type="http://schemas.openxmlformats.org/officeDocument/2006/relationships/hyperlink" Target="https://dalil.kg/document/111556" TargetMode="External"/><Relationship Id="rIdlj2i9rfcbfa4zxr3ecp5t" Type="http://schemas.openxmlformats.org/officeDocument/2006/relationships/hyperlink" Target="https://dalil.kg/document/111556" TargetMode="External"/><Relationship Id="rIdxpa3nx2fikbznzdqaifur" Type="http://schemas.openxmlformats.org/officeDocument/2006/relationships/hyperlink" Target="https://dalil.kg/document/111556" TargetMode="External"/><Relationship Id="rIdqagy0umyqkthnxmcwlh_d" Type="http://schemas.openxmlformats.org/officeDocument/2006/relationships/hyperlink" Target="https://dalil.kg/document/111556" TargetMode="External"/><Relationship Id="rIdxohvd9pwk7i7jmax73d2k" Type="http://schemas.openxmlformats.org/officeDocument/2006/relationships/hyperlink" Target="https://dalil.kg/document/111556" TargetMode="External"/><Relationship Id="rIdgtigwef46pseqtkg5jn8m" Type="http://schemas.openxmlformats.org/officeDocument/2006/relationships/hyperlink" Target="https://dalil.kg/document/111556" TargetMode="External"/><Relationship Id="rIdsz7e7rnf1s5tvdfweciqw" Type="http://schemas.openxmlformats.org/officeDocument/2006/relationships/hyperlink" Target="https://dalil.kg/document/203504" TargetMode="External"/><Relationship Id="rIdss0m8rawkme16k_9am_p3" Type="http://schemas.openxmlformats.org/officeDocument/2006/relationships/hyperlink" Target="https://dalil.kg/document/205229" TargetMode="External"/><Relationship Id="rIdavsvwveva1vqop3qsncqk" Type="http://schemas.openxmlformats.org/officeDocument/2006/relationships/hyperlink" Target="https://dalil.kg/document/111556" TargetMode="External"/><Relationship Id="rIdwxavxfglrqoybbqc6libb" Type="http://schemas.openxmlformats.org/officeDocument/2006/relationships/hyperlink" Target="https://dalil.kg/document/203133" TargetMode="External"/><Relationship Id="rIdqr75_t8brjdgsvin5fyi7" Type="http://schemas.openxmlformats.org/officeDocument/2006/relationships/hyperlink" Target="https://dalil.kg/document/203504" TargetMode="External"/><Relationship Id="rIdjdyqlituo1zbefxamtugq" Type="http://schemas.openxmlformats.org/officeDocument/2006/relationships/hyperlink" Target="https://dalil.kg/document/111556" TargetMode="External"/><Relationship Id="rIdut4_f9r8jrr447x7cbc0r" Type="http://schemas.openxmlformats.org/officeDocument/2006/relationships/hyperlink" Target="https://dalil.kg/document/203504" TargetMode="External"/><Relationship Id="rIdafmdx0vv4f1xk9pp1rav7" Type="http://schemas.openxmlformats.org/officeDocument/2006/relationships/hyperlink" Target="https://dalil.kg/document/203133" TargetMode="External"/><Relationship Id="rId7bmec_9lz9umaliuaq8lk" Type="http://schemas.openxmlformats.org/officeDocument/2006/relationships/hyperlink" Target="https://dalil.kg/document/203504" TargetMode="External"/><Relationship Id="rIddph7z9hw87zrgywyfit7c" Type="http://schemas.openxmlformats.org/officeDocument/2006/relationships/hyperlink" Target="https://dalil.kg/document/111556" TargetMode="External"/><Relationship Id="rIddnxnt8ojqqvnjrwk_2mqf" Type="http://schemas.openxmlformats.org/officeDocument/2006/relationships/hyperlink" Target="https://dalil.kg/document/203504" TargetMode="External"/><Relationship Id="rIdh2jj09mnj6uxq620f-j1n" Type="http://schemas.openxmlformats.org/officeDocument/2006/relationships/hyperlink" Target="https://dalil.kg/document/111556" TargetMode="External"/><Relationship Id="rIdiytdvv-7ix2ytdhzroz0r" Type="http://schemas.openxmlformats.org/officeDocument/2006/relationships/hyperlink" Target="https://dalil.kg/document/203504" TargetMode="External"/><Relationship Id="rId5o7cvfbig4boswr5y-ubi" Type="http://schemas.openxmlformats.org/officeDocument/2006/relationships/hyperlink" Target="https://dalil.kg/document/111556" TargetMode="External"/><Relationship Id="rIdaphqa2rzcxuy1h8nj07r5" Type="http://schemas.openxmlformats.org/officeDocument/2006/relationships/hyperlink" Target="https://dalil.kg/document/111556" TargetMode="External"/><Relationship Id="rIdoy5swi83l1sk4gsuhycw7" Type="http://schemas.openxmlformats.org/officeDocument/2006/relationships/hyperlink" Target="https://dalil.kg/document/111556" TargetMode="External"/><Relationship Id="rIdp_dcwl2qd59lym0xkvmmp" Type="http://schemas.openxmlformats.org/officeDocument/2006/relationships/hyperlink" Target="https://dalil.kg/document/203504" TargetMode="External"/><Relationship Id="rIdjflzuazf8gjeqy52f-gzg" Type="http://schemas.openxmlformats.org/officeDocument/2006/relationships/hyperlink" Target="https://dalil.kg/document/111556" TargetMode="External"/><Relationship Id="rIdnab3pse2u3-lghbvn7k16" Type="http://schemas.openxmlformats.org/officeDocument/2006/relationships/hyperlink" Target="https://dalil.kg/document/203504" TargetMode="External"/><Relationship Id="rId6vxxbrg5wbb8lfdfoghai" Type="http://schemas.openxmlformats.org/officeDocument/2006/relationships/hyperlink" Target="https://dalil.kg/document/111556" TargetMode="External"/><Relationship Id="rIdgftoqydynhpop7aazj1ke" Type="http://schemas.openxmlformats.org/officeDocument/2006/relationships/hyperlink" Target="https://dalil.kg/document/203504" TargetMode="External"/><Relationship Id="rIdbrzfadcz9v3zlvbhgr9lk" Type="http://schemas.openxmlformats.org/officeDocument/2006/relationships/hyperlink" Target="https://dalil.kg/document/203504" TargetMode="External"/><Relationship Id="rIdwry1dj7ddjcl--glz2sgd" Type="http://schemas.openxmlformats.org/officeDocument/2006/relationships/hyperlink" Target="https://dalil.kg/document/203504" TargetMode="External"/><Relationship Id="rIdzqmibgt4iyhhwfmultit_" Type="http://schemas.openxmlformats.org/officeDocument/2006/relationships/hyperlink" Target="https://dalil.kg/document/205449" TargetMode="External"/><Relationship Id="rIdunu8u6y8ascjasuyf-ocb" Type="http://schemas.openxmlformats.org/officeDocument/2006/relationships/hyperlink" Target="https://dalil.kg/document/203504" TargetMode="External"/><Relationship Id="rIdqfppf3shyzwumm14jbjwm" Type="http://schemas.openxmlformats.org/officeDocument/2006/relationships/hyperlink" Target="https://dalil.kg/document/111242" TargetMode="External"/><Relationship Id="rIdw6z7e2cfcddvihw8fftfm" Type="http://schemas.openxmlformats.org/officeDocument/2006/relationships/hyperlink" Target="https://dalil.kg/document/203504" TargetMode="External"/><Relationship Id="rIdmoj1qh_qpyye8rut4wdws" Type="http://schemas.openxmlformats.org/officeDocument/2006/relationships/hyperlink" Target="https://dalil.kg/document/203133" TargetMode="External"/><Relationship Id="rIdg6pvfy8aeroftf5hbhzh9" Type="http://schemas.openxmlformats.org/officeDocument/2006/relationships/hyperlink" Target="https://dalil.kg/document/203504" TargetMode="External"/><Relationship Id="rIdy9k-og9t51copxj5gq244" Type="http://schemas.openxmlformats.org/officeDocument/2006/relationships/hyperlink" Target="https://dalil.kg/document/203133" TargetMode="External"/><Relationship Id="rIda32dwmhzscha5fjhqbkol" Type="http://schemas.openxmlformats.org/officeDocument/2006/relationships/hyperlink" Target="https://dalil.kg/document/203504" TargetMode="External"/><Relationship Id="rId9pzsoghwip3ffad7g22i7" Type="http://schemas.openxmlformats.org/officeDocument/2006/relationships/hyperlink" Target="https://dalil.kg/document/205449" TargetMode="External"/><Relationship Id="rIddqwyrbhvfgeqrdgwhgr7b" Type="http://schemas.openxmlformats.org/officeDocument/2006/relationships/hyperlink" Target="https://dalil.kg/document/111197" TargetMode="External"/><Relationship Id="rIdvccjxanriwndzwzklf4cs" Type="http://schemas.openxmlformats.org/officeDocument/2006/relationships/hyperlink" Target="https://dalil.kg/document/111197" TargetMode="External"/><Relationship Id="rIdrdviwysdhpft_zwpx1aiz" Type="http://schemas.openxmlformats.org/officeDocument/2006/relationships/hyperlink" Target="https://dalil.kg/document/203133" TargetMode="External"/><Relationship Id="rIddgifobm6mnnidmququmxb" Type="http://schemas.openxmlformats.org/officeDocument/2006/relationships/hyperlink" Target="https://dalil.kg/document/203504" TargetMode="External"/><Relationship Id="rIde0nlxpnopmjyoffl-cf3d" Type="http://schemas.openxmlformats.org/officeDocument/2006/relationships/hyperlink" Target="https://dalil.kg/document/203133" TargetMode="External"/><Relationship Id="rIdkw_kdptbcggor0dahs6gu" Type="http://schemas.openxmlformats.org/officeDocument/2006/relationships/hyperlink" Target="https://dalil.kg/document/203133" TargetMode="External"/><Relationship Id="rIdpsr9s92kcpthgiaqneqrd" Type="http://schemas.openxmlformats.org/officeDocument/2006/relationships/hyperlink" Target="https://dalil.kg/document/203133" TargetMode="External"/><Relationship Id="rIdt_pho_xcsmy3qhhd7kdwo" Type="http://schemas.openxmlformats.org/officeDocument/2006/relationships/hyperlink" Target="https://dalil.kg/document/203504" TargetMode="External"/><Relationship Id="rIdnyvtiber71qrtxqeep8pu" Type="http://schemas.openxmlformats.org/officeDocument/2006/relationships/hyperlink" Target="https://dalil.kg/document/111556" TargetMode="External"/><Relationship Id="rIdbmpukz_u9baxbu3bnexx3" Type="http://schemas.openxmlformats.org/officeDocument/2006/relationships/hyperlink" Target="https://dalil.kg/document/203133" TargetMode="External"/><Relationship Id="rIddrziscztofvvhkqicr3bo" Type="http://schemas.openxmlformats.org/officeDocument/2006/relationships/hyperlink" Target="https://dalil.kg/document/203504" TargetMode="External"/><Relationship Id="rIdb4uwpbmihhp61a8tmwyvo" Type="http://schemas.openxmlformats.org/officeDocument/2006/relationships/hyperlink" Target="https://dalil.kg/document/111197" TargetMode="External"/><Relationship Id="rIddfajh76etp3c_6zztq7uf" Type="http://schemas.openxmlformats.org/officeDocument/2006/relationships/hyperlink" Target="https://dalil.kg/document/203133" TargetMode="External"/><Relationship Id="rIdfp8pmjcfretuwqpwm-zkw" Type="http://schemas.openxmlformats.org/officeDocument/2006/relationships/hyperlink" Target="https://dalil.kg/document/203504" TargetMode="External"/><Relationship Id="rIdmdd1pyilnx5rryymghl4v" Type="http://schemas.openxmlformats.org/officeDocument/2006/relationships/hyperlink" Target="https://dalil.kg/document/111556" TargetMode="External"/><Relationship Id="rIdiy-bedfhxjz_mwyzgnzif" Type="http://schemas.openxmlformats.org/officeDocument/2006/relationships/hyperlink" Target="https://dalil.kg/document/203133" TargetMode="External"/><Relationship Id="rId-vs7zd7h1ljtwvmpotkjv" Type="http://schemas.openxmlformats.org/officeDocument/2006/relationships/hyperlink" Target="https://dalil.kg/document/203504" TargetMode="External"/><Relationship Id="rIdgcgcyjc2ftggnfavutlmu" Type="http://schemas.openxmlformats.org/officeDocument/2006/relationships/hyperlink" Target="https://dalil.kg/document/111556" TargetMode="External"/><Relationship Id="rIdbjasytfyliq7hm6c36one" Type="http://schemas.openxmlformats.org/officeDocument/2006/relationships/hyperlink" Target="https://dalil.kg/document/203133" TargetMode="External"/><Relationship Id="rIdkomlcqxts0gfn8hefj-38" Type="http://schemas.openxmlformats.org/officeDocument/2006/relationships/hyperlink" Target="https://dalil.kg/document/203504" TargetMode="External"/><Relationship Id="rIda63cgu-gl4plydhpsukzx" Type="http://schemas.openxmlformats.org/officeDocument/2006/relationships/hyperlink" Target="https://dalil.kg/document/203504" TargetMode="External"/><Relationship Id="rIdkzldxajqph46bimcpzhty" Type="http://schemas.openxmlformats.org/officeDocument/2006/relationships/hyperlink" Target="https://dalil.kg/document/203504" TargetMode="External"/><Relationship Id="rIdkj2m-blgyyinjq-gvldwl" Type="http://schemas.openxmlformats.org/officeDocument/2006/relationships/hyperlink" Target="https://dalil.kg/document/205449" TargetMode="External"/><Relationship Id="rIdqhas9j25ejz92fjnc7veh" Type="http://schemas.openxmlformats.org/officeDocument/2006/relationships/hyperlink" Target="https://dalil.kg/document/203504" TargetMode="External"/><Relationship Id="rIdlbpgwbazsamceqxfe1u-b" Type="http://schemas.openxmlformats.org/officeDocument/2006/relationships/hyperlink" Target="https://dalil.kg/document/203504" TargetMode="External"/><Relationship Id="rId7rn3cev5we4chpt7pxpdv" Type="http://schemas.openxmlformats.org/officeDocument/2006/relationships/hyperlink" Target="https://dalil.kg/document/203504" TargetMode="External"/><Relationship Id="rIdwgiewsxzt0zetfjmhfb0_" Type="http://schemas.openxmlformats.org/officeDocument/2006/relationships/hyperlink" Target="https://dalil.kg/document/203504" TargetMode="External"/><Relationship Id="rIds3yfroi-huhg43ifhrkov" Type="http://schemas.openxmlformats.org/officeDocument/2006/relationships/hyperlink" Target="https://dalil.kg/document/997" TargetMode="External"/><Relationship Id="rId2jigweevqfwbw33cfk7zt" Type="http://schemas.openxmlformats.org/officeDocument/2006/relationships/hyperlink" Target="https://dalil.kg/document/111704" TargetMode="External"/><Relationship Id="rIdehrhcxers2dslsttzv8hp" Type="http://schemas.openxmlformats.org/officeDocument/2006/relationships/hyperlink" Target="https://dalil.kg/document/203929" TargetMode="External"/><Relationship Id="rIdb4tg9kongqpne2ema2ymu" Type="http://schemas.openxmlformats.org/officeDocument/2006/relationships/hyperlink" Target="https://dalil.kg/document/9684" TargetMode="External"/><Relationship Id="rIdjoahquh3m38m-fdjzlgnx" Type="http://schemas.openxmlformats.org/officeDocument/2006/relationships/hyperlink" Target="https://dalil.kg/document/203929" TargetMode="External"/><Relationship Id="rIdeuoosadqamqnuyjmridmu" Type="http://schemas.openxmlformats.org/officeDocument/2006/relationships/hyperlink" Target="https://dalil.kg/document/111500" TargetMode="External"/><Relationship Id="rIdv_nrgj3sno3b2gnznsqlh" Type="http://schemas.openxmlformats.org/officeDocument/2006/relationships/hyperlink" Target="https://dalil.kg/document/203929" TargetMode="External"/><Relationship Id="rIdacmlg9qbpytwzel6ahgvw" Type="http://schemas.openxmlformats.org/officeDocument/2006/relationships/hyperlink" Target="https://dalil.kg/document/111704" TargetMode="External"/><Relationship Id="rIdkobnrrj4vadverxljgkva" Type="http://schemas.openxmlformats.org/officeDocument/2006/relationships/hyperlink" Target="https://dalil.kg/document/203739" TargetMode="External"/><Relationship Id="rIdtas6hwz1zk43vhdvkpsql" Type="http://schemas.openxmlformats.org/officeDocument/2006/relationships/hyperlink" Target="https://dalil.kg/document/203779" TargetMode="External"/><Relationship Id="rIdz8yrt6n7hm9jgc8jw8iyc" Type="http://schemas.openxmlformats.org/officeDocument/2006/relationships/hyperlink" Target="https://dalil.kg/document/203809" TargetMode="External"/><Relationship Id="rIdv6k1wrlik_qvetvswvnjr" Type="http://schemas.openxmlformats.org/officeDocument/2006/relationships/hyperlink" Target="https://dalil.kg/document/111138" TargetMode="External"/><Relationship Id="rIdbfu6bxlm6979phmmhv3gc" Type="http://schemas.openxmlformats.org/officeDocument/2006/relationships/hyperlink" Target="https://dalil.kg/document/203809" TargetMode="External"/><Relationship Id="rIdiitts0rrivj4gkymkndce" Type="http://schemas.openxmlformats.org/officeDocument/2006/relationships/hyperlink" Target="https://dalil.kg/document/203809" TargetMode="External"/><Relationship Id="rIdupw2rpaep2qoapoe4rfwz" Type="http://schemas.openxmlformats.org/officeDocument/2006/relationships/hyperlink" Target="https://dalil.kg/document/203715" TargetMode="External"/><Relationship Id="rIdcxq23jx_jg4do2emxe_hj" Type="http://schemas.openxmlformats.org/officeDocument/2006/relationships/hyperlink" Target="https://dalil.kg/document/203809" TargetMode="External"/><Relationship Id="rIdoyadtpldgm9y0ckqqrg2a" Type="http://schemas.openxmlformats.org/officeDocument/2006/relationships/hyperlink" Target="https://dalil.kg/document/1457" TargetMode="External"/><Relationship Id="rIdpb1aynkz-b7c-ut72htsj" Type="http://schemas.openxmlformats.org/officeDocument/2006/relationships/hyperlink" Target="https://dalil.kg/document/205391" TargetMode="External"/><Relationship Id="rIdbrroqbkxmy6sx2ul87qmm" Type="http://schemas.openxmlformats.org/officeDocument/2006/relationships/hyperlink" Target="https://dalil.kg/document/205391" TargetMode="External"/><Relationship Id="rIdn1amh77asmandsrdnpwcy" Type="http://schemas.openxmlformats.org/officeDocument/2006/relationships/hyperlink" Target="https://dalil.kg/document/205391" TargetMode="External"/><Relationship Id="rId-vrocza3m120gumllyuwx" Type="http://schemas.openxmlformats.org/officeDocument/2006/relationships/hyperlink" Target="https://dalil.kg/document/205391" TargetMode="External"/><Relationship Id="rIdn-ce5fe71vsrumhdxg-3m" Type="http://schemas.openxmlformats.org/officeDocument/2006/relationships/hyperlink" Target="https://dalil.kg/document/205391" TargetMode="External"/><Relationship Id="rIdn5tjcv8nrvoso_nrrpjxg" Type="http://schemas.openxmlformats.org/officeDocument/2006/relationships/hyperlink" Target="https://dalil.kg/document/205391" TargetMode="External"/><Relationship Id="rIdrqzlepa_zv8lhmykk282u" Type="http://schemas.openxmlformats.org/officeDocument/2006/relationships/hyperlink" Target="https://dalil.kg/document/205391" TargetMode="External"/><Relationship Id="rIdtj7urfp8acbm4frpr8ti5" Type="http://schemas.openxmlformats.org/officeDocument/2006/relationships/hyperlink" Target="https://dalil.kg/document/111813" TargetMode="External"/><Relationship Id="rIdxbogfd6zwojcvicgfm1id" Type="http://schemas.openxmlformats.org/officeDocument/2006/relationships/hyperlink" Target="https://dalil.kg/document/205391" TargetMode="External"/><Relationship Id="rIdmowhbaciv8s9isf7rywmg" Type="http://schemas.openxmlformats.org/officeDocument/2006/relationships/hyperlink" Target="https://dalil.kg/document/205391" TargetMode="External"/><Relationship Id="rIdowcjizmmnfqqzah5ycj5m" Type="http://schemas.openxmlformats.org/officeDocument/2006/relationships/hyperlink" Target="https://dalil.kg/document/205353" TargetMode="External"/><Relationship Id="rIdgrilzdygmds-c17ouu1n-" Type="http://schemas.openxmlformats.org/officeDocument/2006/relationships/hyperlink" Target="https://dalil.kg/document/205353" TargetMode="External"/><Relationship Id="rIdqy-uo68xbffiwczl85cem" Type="http://schemas.openxmlformats.org/officeDocument/2006/relationships/hyperlink" Target="https://dalil.kg/document/205391" TargetMode="External"/><Relationship Id="rId_q-sf_99u79jkndhvgvsb" Type="http://schemas.openxmlformats.org/officeDocument/2006/relationships/hyperlink" Target="https://dalil.kg/document/205353" TargetMode="External"/><Relationship Id="rIdcw8s84-mbr72kkuzzg6xt" Type="http://schemas.openxmlformats.org/officeDocument/2006/relationships/hyperlink" Target="https://dalil.kg/document/205391" TargetMode="External"/><Relationship Id="rIdsuyibubuuiv1keay6ri33" Type="http://schemas.openxmlformats.org/officeDocument/2006/relationships/hyperlink" Target="https://dalil.kg/document/205391" TargetMode="External"/><Relationship Id="rId7mdxz6_xqvcd7wmqwnmof" Type="http://schemas.openxmlformats.org/officeDocument/2006/relationships/hyperlink" Target="https://dalil.kg/document/205391" TargetMode="External"/><Relationship Id="rIdyewzmty8g7zw0-p6nmeim" Type="http://schemas.openxmlformats.org/officeDocument/2006/relationships/hyperlink" Target="https://dalil.kg/document/205391" TargetMode="External"/><Relationship Id="rIdguanab_ozfvevxw2gd8j0" Type="http://schemas.openxmlformats.org/officeDocument/2006/relationships/hyperlink" Target="https://dalil.kg/document/205391" TargetMode="External"/><Relationship Id="rId0a0msbhz1piqmheeglaqf" Type="http://schemas.openxmlformats.org/officeDocument/2006/relationships/hyperlink" Target="https://dalil.kg/document/203416" TargetMode="External"/><Relationship Id="rIdwam_bf_1nbipbzqahdgse" Type="http://schemas.openxmlformats.org/officeDocument/2006/relationships/hyperlink" Target="https://dalil.kg/document/203416" TargetMode="External"/><Relationship Id="rIdus1v9dvo-hz5603h-dn30" Type="http://schemas.openxmlformats.org/officeDocument/2006/relationships/hyperlink" Target="https://dalil.kg/document/203416" TargetMode="External"/><Relationship Id="rIdyiuske7-2fvqjxha4l5xm" Type="http://schemas.openxmlformats.org/officeDocument/2006/relationships/hyperlink" Target="https://dalil.kg/document/203416" TargetMode="External"/><Relationship Id="rIdndlpvffy8m4gafby9z_a3" Type="http://schemas.openxmlformats.org/officeDocument/2006/relationships/hyperlink" Target="https://dalil.kg/document/205391" TargetMode="External"/><Relationship Id="rIdfn1xm9z0a_-0dsnwn9dwj" Type="http://schemas.openxmlformats.org/officeDocument/2006/relationships/hyperlink" Target="https://dalil.kg/document/205391" TargetMode="External"/><Relationship Id="rIdivmh8rkbdovxbqd4-9eai" Type="http://schemas.openxmlformats.org/officeDocument/2006/relationships/hyperlink" Target="https://dalil.kg/document/205391" TargetMode="External"/><Relationship Id="rIdn9yob6o3prwfjp2_kkn79" Type="http://schemas.openxmlformats.org/officeDocument/2006/relationships/hyperlink" Target="https://dalil.kg/document/205391" TargetMode="External"/><Relationship Id="rIdkudwuwb5v_utla_zl_8fd" Type="http://schemas.openxmlformats.org/officeDocument/2006/relationships/hyperlink" Target="https://dalil.kg/document/205353" TargetMode="External"/><Relationship Id="rId1eqey0w7lpplumlmgryrc" Type="http://schemas.openxmlformats.org/officeDocument/2006/relationships/hyperlink" Target="https://dalil.kg/document/205391" TargetMode="External"/><Relationship Id="rIdl3pqvsgm47rdcp_fxxk2p" Type="http://schemas.openxmlformats.org/officeDocument/2006/relationships/hyperlink" Target="https://dalil.kg/document/205353" TargetMode="External"/><Relationship Id="rIdcomqlqdvnh7f6kum2duyc" Type="http://schemas.openxmlformats.org/officeDocument/2006/relationships/hyperlink" Target="https://dalil.kg/document/205391" TargetMode="External"/><Relationship Id="rIdmr6p13wgswihf2bw6nkdj" Type="http://schemas.openxmlformats.org/officeDocument/2006/relationships/hyperlink" Target="https://dalil.kg/document/205391" TargetMode="External"/><Relationship Id="rId0cdop_jv4xtvnd1wqmznj" Type="http://schemas.openxmlformats.org/officeDocument/2006/relationships/hyperlink" Target="https://dalil.kg/document/205391" TargetMode="External"/><Relationship Id="rIduhl1wmkz0kkrhiwmojsto" Type="http://schemas.openxmlformats.org/officeDocument/2006/relationships/hyperlink" Target="https://dalil.kg/document/1065" TargetMode="External"/><Relationship Id="rIdlfdg3da2y4yy6qisib_qt" Type="http://schemas.openxmlformats.org/officeDocument/2006/relationships/hyperlink" Target="https://dalil.kg/document/1166" TargetMode="External"/><Relationship Id="rIdwmoi2_vwguiv8l_u65li4" Type="http://schemas.openxmlformats.org/officeDocument/2006/relationships/hyperlink" Target="https://dalil.kg/document/1166" TargetMode="External"/><Relationship Id="rId5nh4mbcndj-ey4wkavhuo" Type="http://schemas.openxmlformats.org/officeDocument/2006/relationships/hyperlink" Target="https://dalil.kg/document/203809" TargetMode="External"/><Relationship Id="rIdnsjuq8sejsm90jgvfrog2" Type="http://schemas.openxmlformats.org/officeDocument/2006/relationships/hyperlink" Target="https://dalil.kg/document/1166" TargetMode="External"/><Relationship Id="rIdtlsmgp1x-tcsju204ojrd" Type="http://schemas.openxmlformats.org/officeDocument/2006/relationships/hyperlink" Target="https://dalil.kg/document/202393" TargetMode="External"/><Relationship Id="rIdaodn5fudlxrserpj10yx5" Type="http://schemas.openxmlformats.org/officeDocument/2006/relationships/hyperlink" Target="https://dalil.kg/document/202393" TargetMode="External"/><Relationship Id="rIdvwdoknvrqskrmhkowrnym" Type="http://schemas.openxmlformats.org/officeDocument/2006/relationships/hyperlink" Target="https://dalil.kg/document/203809" TargetMode="External"/><Relationship Id="rIdwis0qflxuiha1hh60js9v" Type="http://schemas.openxmlformats.org/officeDocument/2006/relationships/hyperlink" Target="https://dalil.kg/document/111800" TargetMode="External"/><Relationship Id="rIdro3xz2yglnfrxcaqn2dwj" Type="http://schemas.openxmlformats.org/officeDocument/2006/relationships/hyperlink" Target="https://dalil.kg/document/111244" TargetMode="External"/><Relationship Id="rId3qbffw39gwladthl0xqdj" Type="http://schemas.openxmlformats.org/officeDocument/2006/relationships/hyperlink" Target="https://dalil.kg/document/111244" TargetMode="External"/><Relationship Id="rIdvtzdy59qhdqgqecx05tos" Type="http://schemas.openxmlformats.org/officeDocument/2006/relationships/hyperlink" Target="https://dalil.kg/document/111244" TargetMode="External"/><Relationship Id="rId0193r0ku6q0gr2qq38owk" Type="http://schemas.openxmlformats.org/officeDocument/2006/relationships/hyperlink" Target="https://dalil.kg/document/111244" TargetMode="External"/><Relationship Id="rId1t0tennium-fp5vfkjq5p" Type="http://schemas.openxmlformats.org/officeDocument/2006/relationships/hyperlink" Target="https://dalil.kg/document/111244" TargetMode="External"/><Relationship Id="rId5feh0w0t6amffqoptmp4w" Type="http://schemas.openxmlformats.org/officeDocument/2006/relationships/hyperlink" Target="https://dalil.kg/document/111244" TargetMode="External"/><Relationship Id="rIdu5oi-qr1kv0i_exphqwpz" Type="http://schemas.openxmlformats.org/officeDocument/2006/relationships/hyperlink" Target="https://dalil.kg/document/111244" TargetMode="External"/><Relationship Id="rIdr2r0dodl_s11glsucn686" Type="http://schemas.openxmlformats.org/officeDocument/2006/relationships/hyperlink" Target="https://dalil.kg/document/203798" TargetMode="External"/><Relationship Id="rIdq8-xgulnglpxgi5isa2lv" Type="http://schemas.openxmlformats.org/officeDocument/2006/relationships/hyperlink" Target="https://dalil.kg/document/203798" TargetMode="External"/><Relationship Id="rIdvmuhjacdksqmcdb0yhal4" Type="http://schemas.openxmlformats.org/officeDocument/2006/relationships/hyperlink" Target="https://dalil.kg/document/111244" TargetMode="External"/><Relationship Id="rIdj3g2jes7qkxqf3aofxzwk" Type="http://schemas.openxmlformats.org/officeDocument/2006/relationships/hyperlink" Target="https://dalil.kg/document/203798" TargetMode="External"/><Relationship Id="rIdz7t5hfkdaq5dssvpz-ic8" Type="http://schemas.openxmlformats.org/officeDocument/2006/relationships/hyperlink" Target="https://dalil.kg/document/203798" TargetMode="External"/><Relationship Id="rIdgciuiaz79ejft3rju0_vo" Type="http://schemas.openxmlformats.org/officeDocument/2006/relationships/hyperlink" Target="https://dalil.kg/document/985" TargetMode="External"/><Relationship Id="rId4enairrv9vytfazwopuht" Type="http://schemas.openxmlformats.org/officeDocument/2006/relationships/hyperlink" Target="https://dalil.kg/document/997" TargetMode="External"/><Relationship Id="rIdkuf6xsb6mvtneku9ahkwl" Type="http://schemas.openxmlformats.org/officeDocument/2006/relationships/hyperlink" Target="https://dalil.kg/document/1705" TargetMode="External"/><Relationship Id="rIdiilfttgddmoq6wi3jvsxi" Type="http://schemas.openxmlformats.org/officeDocument/2006/relationships/hyperlink" Target="https://dalil.kg/document/203509" TargetMode="External"/><Relationship Id="rId8v3gnb0ijkq4xq4828dtr" Type="http://schemas.openxmlformats.org/officeDocument/2006/relationships/hyperlink" Target="https://dalil.kg/document/203610" TargetMode="External"/><Relationship Id="rIdphqalkmlv1fzt4wtw3mmz" Type="http://schemas.openxmlformats.org/officeDocument/2006/relationships/hyperlink" Target="https://dalil.kg/document/203798" TargetMode="External"/><Relationship Id="rIdxsbtxro_8q0deevp--s6v" Type="http://schemas.openxmlformats.org/officeDocument/2006/relationships/hyperlink" Target="https://dalil.kg/document/111129" TargetMode="External"/><Relationship Id="rIdy-gde5obzcul_cihzynqq" Type="http://schemas.openxmlformats.org/officeDocument/2006/relationships/hyperlink" Target="https://dalil.kg/document/111129" TargetMode="External"/><Relationship Id="rIdjutvup4ujau9bmvnvuaqp" Type="http://schemas.openxmlformats.org/officeDocument/2006/relationships/hyperlink" Target="https://dalil.kg/document/111230" TargetMode="External"/><Relationship Id="rIdmgq9yw71wbnx9y4womrum" Type="http://schemas.openxmlformats.org/officeDocument/2006/relationships/hyperlink" Target="https://dalil.kg/document/6#st_213_11" TargetMode="External"/><Relationship Id="rIdgzqhqrlkcnp-jzywzjzrc" Type="http://schemas.openxmlformats.org/officeDocument/2006/relationships/hyperlink" Target="https://dalil.kg/document/6#st_231_1" TargetMode="External"/><Relationship Id="rIdyw795--q_tjhv44kyt9wm" Type="http://schemas.openxmlformats.org/officeDocument/2006/relationships/hyperlink" Target="https://dalil.kg/document/6#st_300_1" TargetMode="External"/><Relationship Id="rId4iw3l_o1klext1cibsbgn" Type="http://schemas.openxmlformats.org/officeDocument/2006/relationships/hyperlink" Target="https://dalil.kg/document/6#st_301_4" TargetMode="External"/><Relationship Id="rIddjweusp8z0n7lloqhjg_-" Type="http://schemas.openxmlformats.org/officeDocument/2006/relationships/hyperlink" Target="https://dalil.kg/document/6#st_301_5" TargetMode="External"/><Relationship Id="rIdvro5cmysi0cu-ss1-xvdu" Type="http://schemas.openxmlformats.org/officeDocument/2006/relationships/hyperlink" Target="https://dalil.kg/document/985" TargetMode="External"/><Relationship Id="rIdki_hotyxwvj5-44c1jtbi" Type="http://schemas.openxmlformats.org/officeDocument/2006/relationships/hyperlink" Target="https://dalil.kg/document/1166" TargetMode="External"/><Relationship Id="rId-5o-l-omqkrdid02guph2" Type="http://schemas.openxmlformats.org/officeDocument/2006/relationships/hyperlink" Target="https://dalil.kg/document/1317" TargetMode="External"/><Relationship Id="rIdjv_oqo0wfsybxzfodptm8" Type="http://schemas.openxmlformats.org/officeDocument/2006/relationships/hyperlink" Target="https://dalil.kg/document/1218" TargetMode="External"/><Relationship Id="rIds24x3mbvsimzjhpi5qmrg" Type="http://schemas.openxmlformats.org/officeDocument/2006/relationships/hyperlink" Target="https://dalil.kg/document/1398" TargetMode="External"/><Relationship Id="rIdhvbrutkz_k9gmg0-9qlv-" Type="http://schemas.openxmlformats.org/officeDocument/2006/relationships/hyperlink" Target="https://dalil.kg/document/1457" TargetMode="External"/><Relationship Id="rIdngj-xpykiw7mrjhydysgb" Type="http://schemas.openxmlformats.org/officeDocument/2006/relationships/hyperlink" Target="https://dalil.kg/document/1719" TargetMode="External"/><Relationship Id="rIdpnid6oq7eqlx_5m03rf6e" Type="http://schemas.openxmlformats.org/officeDocument/2006/relationships/hyperlink" Target="https://dalil.kg/document/1720" TargetMode="External"/><Relationship Id="rIdjtsqmjqvpbmomslwhuyno" Type="http://schemas.openxmlformats.org/officeDocument/2006/relationships/hyperlink" Target="https://dalil.kg/document/1841" TargetMode="External"/><Relationship Id="rIdupaxenkgtl_ax8g8z0j7d" Type="http://schemas.openxmlformats.org/officeDocument/2006/relationships/hyperlink" Target="https://dalil.kg/document/202065" TargetMode="External"/><Relationship Id="rId529nfskvpjpe84ei6tc0s" Type="http://schemas.openxmlformats.org/officeDocument/2006/relationships/hyperlink" Target="https://dalil.kg/document/202067" TargetMode="External"/><Relationship Id="rId6kpmphc9hsykj0gs8lcii" Type="http://schemas.openxmlformats.org/officeDocument/2006/relationships/hyperlink" Target="https://dalil.kg/document/202124" TargetMode="External"/><Relationship Id="rIdgh74c_z9b-91lu8z8gkik" Type="http://schemas.openxmlformats.org/officeDocument/2006/relationships/hyperlink" Target="https://dalil.kg/document/202196" TargetMode="External"/><Relationship Id="rIdptrc_ckm6klv4gv68kxgh" Type="http://schemas.openxmlformats.org/officeDocument/2006/relationships/hyperlink" Target="https://dalil.kg/document/202313" TargetMode="External"/><Relationship Id="rIdxv-mmtmaf0faogqcl31po" Type="http://schemas.openxmlformats.org/officeDocument/2006/relationships/hyperlink" Target="https://dalil.kg/document/202399" TargetMode="External"/><Relationship Id="rIdxdffydleg4eqfpiw6-sdb" Type="http://schemas.openxmlformats.org/officeDocument/2006/relationships/hyperlink" Target="https://dalil.kg/document/202413" TargetMode="External"/><Relationship Id="rIdtajs6vwrmfz_c1kxchm9a" Type="http://schemas.openxmlformats.org/officeDocument/2006/relationships/hyperlink" Target="https://dalil.kg/document/202429" TargetMode="External"/><Relationship Id="rIdev9zqftbwiqwhz03babev" Type="http://schemas.openxmlformats.org/officeDocument/2006/relationships/hyperlink" Target="https://dalil.kg/document/202480" TargetMode="External"/><Relationship Id="rIdpex0mdspy57optkox8i6_" Type="http://schemas.openxmlformats.org/officeDocument/2006/relationships/hyperlink" Target="https://dalil.kg/document/203133" TargetMode="External"/><Relationship Id="rIdxkctynt3l7lrqdmw6hmwu" Type="http://schemas.openxmlformats.org/officeDocument/2006/relationships/hyperlink" Target="https://dalil.kg/document/203168" TargetMode="External"/><Relationship Id="rIdfge3fbt5fs2hezwefmcai" Type="http://schemas.openxmlformats.org/officeDocument/2006/relationships/hyperlink" Target="https://dalil.kg/document/203173" TargetMode="External"/><Relationship Id="rId_yqecw_npmb_kqhkxivx2" Type="http://schemas.openxmlformats.org/officeDocument/2006/relationships/hyperlink" Target="https://dalil.kg/document/203277" TargetMode="External"/><Relationship Id="rIdsncucepx_mmqpkgj66mql" Type="http://schemas.openxmlformats.org/officeDocument/2006/relationships/hyperlink" Target="https://dalil.kg/document/203363" TargetMode="External"/><Relationship Id="rId58tc0gsjcswajjnhhamv-" Type="http://schemas.openxmlformats.org/officeDocument/2006/relationships/hyperlink" Target="https://dalil.kg/document/203477" TargetMode="External"/><Relationship Id="rIdnkuxcsrf2zw8_zrtxdtlz" Type="http://schemas.openxmlformats.org/officeDocument/2006/relationships/hyperlink" Target="https://dalil.kg/document/203504" TargetMode="External"/><Relationship Id="rId-uk1zlwpi8zoirrny0ain" Type="http://schemas.openxmlformats.org/officeDocument/2006/relationships/hyperlink" Target="https://dalil.kg/document/203610" TargetMode="External"/><Relationship Id="rIdjgowp_wrtqtag8arroiel" Type="http://schemas.openxmlformats.org/officeDocument/2006/relationships/hyperlink" Target="https://dalil.kg/document/203742" TargetMode="External"/><Relationship Id="rIdof82nu4zve22dshpbv2qu" Type="http://schemas.openxmlformats.org/officeDocument/2006/relationships/hyperlink" Target="https://dalil.kg/document/203764" TargetMode="External"/><Relationship Id="rId_g9qmrk8rfv5yx-vymav1" Type="http://schemas.openxmlformats.org/officeDocument/2006/relationships/hyperlink" Target="https://dalil.kg/document/203809" TargetMode="External"/><Relationship Id="rIdsfszxaa-nyzv_tz9kato7" Type="http://schemas.openxmlformats.org/officeDocument/2006/relationships/hyperlink" Target="https://dalil.kg/document/203821" TargetMode="External"/><Relationship Id="rIdu4qa6gturtvwuhzu9x4db" Type="http://schemas.openxmlformats.org/officeDocument/2006/relationships/hyperlink" Target="https://dalil.kg/document/203842" TargetMode="External"/><Relationship Id="rIdtv2tjbmc_1gxyolw2nz8k" Type="http://schemas.openxmlformats.org/officeDocument/2006/relationships/hyperlink" Target="https://dalil.kg/document/203905" TargetMode="External"/><Relationship Id="rIdajohpzlcoepdbvdt0iunp" Type="http://schemas.openxmlformats.org/officeDocument/2006/relationships/hyperlink" Target="https://dalil.kg/document/203968" TargetMode="External"/><Relationship Id="rIduspqtqi8qcp33hz5fhbk3" Type="http://schemas.openxmlformats.org/officeDocument/2006/relationships/hyperlink" Target="https://dalil.kg/document/205247" TargetMode="External"/><Relationship Id="rIdgpbr2ucm3gnxr5p8rj7wg" Type="http://schemas.openxmlformats.org/officeDocument/2006/relationships/hyperlink" Target="https://dalil.kg/document/205253" TargetMode="External"/><Relationship Id="rIdymybi9ejthylpydyaaxpi" Type="http://schemas.openxmlformats.org/officeDocument/2006/relationships/hyperlink" Target="https://dalil.kg/document/205291" TargetMode="External"/><Relationship Id="rIdpf-nlaexraojrd3e8yo72" Type="http://schemas.openxmlformats.org/officeDocument/2006/relationships/hyperlink" Target="https://dalil.kg/document/205329" TargetMode="External"/><Relationship Id="rIdcdyhr8_yuoe-t9nte_k5a" Type="http://schemas.openxmlformats.org/officeDocument/2006/relationships/hyperlink" Target="https://dalil.kg/document/205331" TargetMode="External"/><Relationship Id="rIdmuknm8fi6n3xsaqlgls14" Type="http://schemas.openxmlformats.org/officeDocument/2006/relationships/hyperlink" Target="https://dalil.kg/document/205361" TargetMode="External"/><Relationship Id="rIdbkgzkw-5ieyazrgbumwsw" Type="http://schemas.openxmlformats.org/officeDocument/2006/relationships/hyperlink" Target="https://dalil.kg/document/205449" TargetMode="External"/><Relationship Id="rIdsiu_ukyd2kjeldhmfqllm" Type="http://schemas.openxmlformats.org/officeDocument/2006/relationships/hyperlink" Target="https://dalil.kg/document/205472" TargetMode="External"/><Relationship Id="rIdr4ajaotyk4gag4hh9nkwu" Type="http://schemas.openxmlformats.org/officeDocument/2006/relationships/hyperlink" Target="https://dalil.kg/document/320042" TargetMode="External"/><Relationship Id="rIdvoxbqb4qnwlm01rzqkt6k" Type="http://schemas.openxmlformats.org/officeDocument/2006/relationships/hyperlink" Target="https://dalil.kg/document/111133" TargetMode="External"/><Relationship Id="rIdwhosymsymkg324x-3b4jn" Type="http://schemas.openxmlformats.org/officeDocument/2006/relationships/hyperlink" Target="https://dalil.kg/document/111197" TargetMode="External"/><Relationship Id="rIdko3_iqem1mr66zxbeob7g" Type="http://schemas.openxmlformats.org/officeDocument/2006/relationships/hyperlink" Target="https://dalil.kg/document/111244" TargetMode="External"/><Relationship Id="rIdqb3sv_gavs6i8b1v1ad5_" Type="http://schemas.openxmlformats.org/officeDocument/2006/relationships/hyperlink" Target="https://dalil.kg/document/111421" TargetMode="External"/><Relationship Id="rIdb7wqhhhto89cj3begd_p6" Type="http://schemas.openxmlformats.org/officeDocument/2006/relationships/hyperlink" Target="https://dalil.kg/document/111548" TargetMode="External"/><Relationship Id="rIdibo6rfmzvtprgnxpxl533" Type="http://schemas.openxmlformats.org/officeDocument/2006/relationships/hyperlink" Target="https://dalil.kg/document/111568" TargetMode="External"/><Relationship Id="rIdwcfjr65aufg0b7ulemqnd" Type="http://schemas.openxmlformats.org/officeDocument/2006/relationships/hyperlink" Target="https://dalil.kg/document/111615" TargetMode="External"/><Relationship Id="rId0x35noxwzb2f_cb1x6-im" Type="http://schemas.openxmlformats.org/officeDocument/2006/relationships/hyperlink" Target="https://dalil.kg/document/111614" TargetMode="External"/><Relationship Id="rId5zojpgahlh875vprczdfx" Type="http://schemas.openxmlformats.org/officeDocument/2006/relationships/hyperlink" Target="https://dalil.kg/document/111674" TargetMode="External"/><Relationship Id="rIdmnv5j3v_otopxq-8slxox" Type="http://schemas.openxmlformats.org/officeDocument/2006/relationships/hyperlink" Target="https://dalil.kg/document/203610" TargetMode="External"/><Relationship Id="rIdt6ikdl--al02drykjcef3" Type="http://schemas.openxmlformats.org/officeDocument/2006/relationships/hyperlink" Target="https://dalil.kg/document/6#st_187" TargetMode="External"/><Relationship Id="rIdm9oemaderahtxullwf6az" Type="http://schemas.openxmlformats.org/officeDocument/2006/relationships/hyperlink" Target="https://dalil.kg/document/6#st_188" TargetMode="External"/><Relationship Id="rIdhswrqo4bfge3l4rku4wsf" Type="http://schemas.openxmlformats.org/officeDocument/2006/relationships/hyperlink" Target="https://dalil.kg/document/6#st_191" TargetMode="External"/><Relationship Id="rIdr5brzk9lfipo--otapd7k" Type="http://schemas.openxmlformats.org/officeDocument/2006/relationships/hyperlink" Target="https://dalil.kg/document/6#st_192" TargetMode="External"/><Relationship Id="rIdwv_lacylfn3ck0naenznw" Type="http://schemas.openxmlformats.org/officeDocument/2006/relationships/hyperlink" Target="https://dalil.kg/document/6#st_194" TargetMode="External"/><Relationship Id="rIdueazlkxlqi04aqeyfyjes" Type="http://schemas.openxmlformats.org/officeDocument/2006/relationships/hyperlink" Target="https://dalil.kg/document/6#st_195" TargetMode="External"/><Relationship Id="rIdy0rys0pm_xbd8ozrvgw0u" Type="http://schemas.openxmlformats.org/officeDocument/2006/relationships/hyperlink" Target="https://dalil.kg/document/6#st_202" TargetMode="External"/><Relationship Id="rIdjjqfgkkzf0y8wxblzxy5d" Type="http://schemas.openxmlformats.org/officeDocument/2006/relationships/hyperlink" Target="https://dalil.kg/document/6#st_202_1" TargetMode="External"/><Relationship Id="rIdr83dtmygq5tnnkzcmjgg3" Type="http://schemas.openxmlformats.org/officeDocument/2006/relationships/hyperlink" Target="https://dalil.kg/document/6#st_202_2" TargetMode="External"/><Relationship Id="rIdenjr-nvc_sdehql2txb_h" Type="http://schemas.openxmlformats.org/officeDocument/2006/relationships/hyperlink" Target="https://dalil.kg/document/203236" TargetMode="External"/><Relationship Id="rIdzff8azbuz6hzyrd82a2q_" Type="http://schemas.openxmlformats.org/officeDocument/2006/relationships/hyperlink" Target="https://dalil.kg/document/203861" TargetMode="External"/><Relationship Id="rIdvx5ji6ufbnv57hed_iuva" Type="http://schemas.openxmlformats.org/officeDocument/2006/relationships/hyperlink" Target="https://dalil.kg/document/205238" TargetMode="External"/><Relationship Id="rId7bp3z0dtu14slhxxk3hqe" Type="http://schemas.openxmlformats.org/officeDocument/2006/relationships/hyperlink" Target="https://dalil.kg/document/111129" TargetMode="External"/><Relationship Id="rIdppbdcb9kyduhisdnqad7m" Type="http://schemas.openxmlformats.org/officeDocument/2006/relationships/hyperlink" Target="https://dalil.kg/document/111305" TargetMode="External"/><Relationship Id="rId25_bwvfsljrf7tl_s3yzo" Type="http://schemas.openxmlformats.org/officeDocument/2006/relationships/hyperlink" Target="https://dalil.kg/document/111309" TargetMode="External"/><Relationship Id="rId04dqpzogy4wmbnxdnfbu9" Type="http://schemas.openxmlformats.org/officeDocument/2006/relationships/hyperlink" Target="https://dalil.kg/document/985" TargetMode="External"/><Relationship Id="rId7f_e8zmyhk7xrqcu4ndpj" Type="http://schemas.openxmlformats.org/officeDocument/2006/relationships/hyperlink" Target="https://dalil.kg/document/1719" TargetMode="External"/><Relationship Id="rId6gxbitmbwjbogsxu5cdqh" Type="http://schemas.openxmlformats.org/officeDocument/2006/relationships/hyperlink" Target="https://dalil.kg/document/202399" TargetMode="External"/><Relationship Id="rIdfxpp_xij7xallr7lp9pip" Type="http://schemas.openxmlformats.org/officeDocument/2006/relationships/hyperlink" Target="https://dalil.kg/document/205331" TargetMode="External"/><Relationship Id="rIdzgoczl2ukv6hcu15lz-ik" Type="http://schemas.openxmlformats.org/officeDocument/2006/relationships/hyperlink" Target="https://dalil.kg/document/111230" TargetMode="External"/><Relationship Id="rIdngwsurynnivrufa_sefwt" Type="http://schemas.openxmlformats.org/officeDocument/2006/relationships/hyperlink" Target="https://dalil.kg/document/6#st_487_3" TargetMode="External"/><Relationship Id="rIdi-zcoqb1ze5bmtdapwc9c" Type="http://schemas.openxmlformats.org/officeDocument/2006/relationships/hyperlink" Target="https://dalil.kg/document/205331" TargetMode="External"/><Relationship Id="rIdzusegwagw9k4wwcmkpwcb" Type="http://schemas.openxmlformats.org/officeDocument/2006/relationships/hyperlink" Target="https://dalil.kg/document/205454" TargetMode="External"/><Relationship Id="rIdtbfiw4wifeitdybna51j0" Type="http://schemas.openxmlformats.org/officeDocument/2006/relationships/hyperlink" Target="https://dalil.kg/document/111148" TargetMode="External"/><Relationship Id="rIdj7q7nmrkpffwfqk_olquu" Type="http://schemas.openxmlformats.org/officeDocument/2006/relationships/hyperlink" Target="https://dalil.kg/document/111197" TargetMode="External"/><Relationship Id="rIdpbujjx25of1-ue90ymkmq" Type="http://schemas.openxmlformats.org/officeDocument/2006/relationships/hyperlink" Target="https://dalil.kg/document/111255" TargetMode="External"/><Relationship Id="rIdzgkgizadkrqsw3ilezikk" Type="http://schemas.openxmlformats.org/officeDocument/2006/relationships/hyperlink" Target="https://dalil.kg/document/111500" TargetMode="External"/><Relationship Id="rIdnkczk3ypct5kjylajp_8m" Type="http://schemas.openxmlformats.org/officeDocument/2006/relationships/hyperlink" Target="https://dalil.kg/document/203477" TargetMode="External"/><Relationship Id="rId2dbr07vquonmgnqgf2bxk" Type="http://schemas.openxmlformats.org/officeDocument/2006/relationships/hyperlink" Target="https://dalil.kg/document/202196" TargetMode="External"/><Relationship Id="rIdzeeglfnqjtaohiahdyhd2" Type="http://schemas.openxmlformats.org/officeDocument/2006/relationships/hyperlink" Target="https://dalil.kg/document/203798" TargetMode="External"/><Relationship Id="rIdubydqtd1l1v_h65swd6n8" Type="http://schemas.openxmlformats.org/officeDocument/2006/relationships/hyperlink" Target="https://dalil.kg/document/111244" TargetMode="External"/><Relationship Id="rId0xhf0bddiaeknuqmoffhm" Type="http://schemas.openxmlformats.org/officeDocument/2006/relationships/hyperlink" Target="https://dalil.kg/document/6#st_67_1" TargetMode="External"/><Relationship Id="rId4mccnirjkfkmjbiqge4bb" Type="http://schemas.openxmlformats.org/officeDocument/2006/relationships/hyperlink" Target="https://dalil.kg/document/6#st_297" TargetMode="External"/><Relationship Id="rId3t6qrxplbeorg3haontkp" Type="http://schemas.openxmlformats.org/officeDocument/2006/relationships/hyperlink" Target="https://dalil.kg/document/6#st_67_1" TargetMode="External"/><Relationship Id="rId415gp0shknp83e5zd1xxx" Type="http://schemas.openxmlformats.org/officeDocument/2006/relationships/hyperlink" Target="https://dalil.kg/document/6#st_297" TargetMode="External"/><Relationship Id="rId7l84falql8kyc1daq_xvg" Type="http://schemas.openxmlformats.org/officeDocument/2006/relationships/hyperlink" Target="https://dalil.kg/document/6#st_395" TargetMode="External"/><Relationship Id="rId4qv8uujpvldb_7c8ghpor" Type="http://schemas.openxmlformats.org/officeDocument/2006/relationships/hyperlink" Target="https://dalil.kg/document/202196" TargetMode="External"/><Relationship Id="rId1fhbhyibq9jws7paxpqwn" Type="http://schemas.openxmlformats.org/officeDocument/2006/relationships/hyperlink" Target="https://dalil.kg/document/203715" TargetMode="External"/><Relationship Id="rIdfphjrwgecrn_4nzg2yf4a" Type="http://schemas.openxmlformats.org/officeDocument/2006/relationships/hyperlink" Target="https://dalil.kg/document/203764" TargetMode="External"/><Relationship Id="rIdhnl6elhg4ltaerjgsdogd" Type="http://schemas.openxmlformats.org/officeDocument/2006/relationships/hyperlink" Target="https://dalil.kg/document/111396" TargetMode="External"/><Relationship Id="rIdcoc3lollzkiuqyiljc4qq" Type="http://schemas.openxmlformats.org/officeDocument/2006/relationships/hyperlink" Target="https://dalil.kg/document/111459" TargetMode="External"/><Relationship Id="rIdvchg6hc7cj2083brzo_kq" Type="http://schemas.openxmlformats.org/officeDocument/2006/relationships/hyperlink" Target="https://dalil.kg/document/985" TargetMode="External"/><Relationship Id="rId-dqxq3-o8frrshkfq-6l2" Type="http://schemas.openxmlformats.org/officeDocument/2006/relationships/hyperlink" Target="https://dalil.kg/document/1707" TargetMode="External"/><Relationship Id="rIdmwaythdz7khvpybi3jiwg" Type="http://schemas.openxmlformats.org/officeDocument/2006/relationships/hyperlink" Target="https://dalil.kg/document/202063" TargetMode="External"/><Relationship Id="rId3cquttdppcgpvz_f2ybtk" Type="http://schemas.openxmlformats.org/officeDocument/2006/relationships/hyperlink" Target="https://dalil.kg/document/202065" TargetMode="External"/><Relationship Id="rIdbgqu2og-qacbn7weqsmyv" Type="http://schemas.openxmlformats.org/officeDocument/2006/relationships/hyperlink" Target="https://dalil.kg/document/203929" TargetMode="External"/><Relationship Id="rIdpl1h0deum3rp0dotkozxx" Type="http://schemas.openxmlformats.org/officeDocument/2006/relationships/hyperlink" Target="https://dalil.kg/document/111197" TargetMode="External"/><Relationship Id="rId9huu_5tlzpvjwfl7facgx" Type="http://schemas.openxmlformats.org/officeDocument/2006/relationships/hyperlink" Target="https://dalil.kg/document/111692" TargetMode="External"/><Relationship Id="rId9pbpy5lh9mqp1ao7fde_g" Type="http://schemas.openxmlformats.org/officeDocument/2006/relationships/hyperlink" Target="https://dalil.kg/document/985" TargetMode="External"/><Relationship Id="rId9eo8kqgcxqmdne4kkyzf6" Type="http://schemas.openxmlformats.org/officeDocument/2006/relationships/hyperlink" Target="https://dalil.kg/document/985" TargetMode="External"/><Relationship Id="rIdl1djimlxodipgflkrypoh" Type="http://schemas.openxmlformats.org/officeDocument/2006/relationships/hyperlink" Target="https://dalil.kg/document/111148" TargetMode="External"/><Relationship Id="rIdvil0oun0k23wa4e4ltgm3" Type="http://schemas.openxmlformats.org/officeDocument/2006/relationships/hyperlink" Target="https://dalil.kg/document/6#st_213_5" TargetMode="External"/><Relationship Id="rIdp-yvpjc2emgznmdpuy3s-" Type="http://schemas.openxmlformats.org/officeDocument/2006/relationships/hyperlink" Target="https://dalil.kg/document/205247" TargetMode="External"/><Relationship Id="rIdbjbfpdi233j7zohqxdsdi" Type="http://schemas.openxmlformats.org/officeDocument/2006/relationships/hyperlink" Target="https://dalil.kg/document/111148" TargetMode="External"/><Relationship Id="rIdi7pzdmxoa8uucfg9cy0uc" Type="http://schemas.openxmlformats.org/officeDocument/2006/relationships/hyperlink" Target="https://dalil.kg/document/111197" TargetMode="External"/><Relationship Id="rIdxk45prnn39gal60kidpwp" Type="http://schemas.openxmlformats.org/officeDocument/2006/relationships/hyperlink" Target="https://dalil.kg/document/111556" TargetMode="External"/><Relationship Id="rIdro4cghndvfchl6nsm4hvs" Type="http://schemas.openxmlformats.org/officeDocument/2006/relationships/hyperlink" Target="https://dalil.kg/document/202065" TargetMode="External"/><Relationship Id="rIdmwoo0r5lvufmpfbsenaav" Type="http://schemas.openxmlformats.org/officeDocument/2006/relationships/hyperlink" Target="https://dalil.kg/document/111197" TargetMode="External"/><Relationship Id="rIdy-x7sajzsxs2cogvfrf1t" Type="http://schemas.openxmlformats.org/officeDocument/2006/relationships/hyperlink" Target="https://dalil.kg/document/985" TargetMode="External"/><Relationship Id="rIdtyg0qx8beauoyad94zp6s" Type="http://schemas.openxmlformats.org/officeDocument/2006/relationships/hyperlink" Target="https://dalil.kg/document/202065" TargetMode="External"/><Relationship Id="rIddfvtdrnbcjzi5uwgz_fiw" Type="http://schemas.openxmlformats.org/officeDocument/2006/relationships/hyperlink" Target="https://dalil.kg/document/111197" TargetMode="External"/><Relationship Id="rId1nanpijyhibfjgffqlmoz" Type="http://schemas.openxmlformats.org/officeDocument/2006/relationships/hyperlink" Target="https://dalil.kg/document/205247" TargetMode="External"/><Relationship Id="rIduztktasm-ro-cbech3azg" Type="http://schemas.openxmlformats.org/officeDocument/2006/relationships/hyperlink" Target="https://dalil.kg/document/205449" TargetMode="External"/><Relationship Id="rIdvpcbihhorcca1gyfhlyzv" Type="http://schemas.openxmlformats.org/officeDocument/2006/relationships/hyperlink" Target="https://dalil.kg/document/111309" TargetMode="External"/><Relationship Id="rIdncbbrfgexrtfqz_jhfjaz" Type="http://schemas.openxmlformats.org/officeDocument/2006/relationships/hyperlink" Target="https://dalil.kg/document/111597" TargetMode="External"/><Relationship Id="rIdg1zsd7nqu9crbtarphfln" Type="http://schemas.openxmlformats.org/officeDocument/2006/relationships/hyperlink" Target="https://dalil.kg/document/111309" TargetMode="External"/><Relationship Id="rIdo6ma4ejoldamg_2jhd7vh" Type="http://schemas.openxmlformats.org/officeDocument/2006/relationships/hyperlink" Target="https://dalil.kg/document/111692" TargetMode="External"/><Relationship Id="rId6tjdzdaqnej8dzmzuh8gz" Type="http://schemas.openxmlformats.org/officeDocument/2006/relationships/hyperlink" Target="https://dalil.kg/document/985" TargetMode="External"/><Relationship Id="rIddj4kikfjed8gj0zukdll9" Type="http://schemas.openxmlformats.org/officeDocument/2006/relationships/hyperlink" Target="https://dalil.kg/document/202399" TargetMode="External"/><Relationship Id="rIdhmgxeyumiezylk8lr4kw2" Type="http://schemas.openxmlformats.org/officeDocument/2006/relationships/hyperlink" Target="https://dalil.kg/document/205449" TargetMode="External"/><Relationship Id="rIddlqforigqk8gdxckyxvdx" Type="http://schemas.openxmlformats.org/officeDocument/2006/relationships/hyperlink" Target="https://dalil.kg/document/205449" TargetMode="External"/><Relationship Id="rIdw4-1dcg9ryavhy9zvrmhc" Type="http://schemas.openxmlformats.org/officeDocument/2006/relationships/hyperlink" Target="https://dalil.kg/document/205449" TargetMode="External"/><Relationship Id="rIddeehw3xsyzix2s6mlse8m" Type="http://schemas.openxmlformats.org/officeDocument/2006/relationships/hyperlink" Target="https://dalil.kg/document/205449" TargetMode="External"/><Relationship Id="rIduboedeyepdy0zqxc4gdyb" Type="http://schemas.openxmlformats.org/officeDocument/2006/relationships/hyperlink" Target="https://dalil.kg/document/205361" TargetMode="External"/><Relationship Id="rIdl8rha7dzcj7jjbkznknvb" Type="http://schemas.openxmlformats.org/officeDocument/2006/relationships/hyperlink" Target="https://dalil.kg/document/111543" TargetMode="External"/><Relationship Id="rIdbn5sck3ccel3riw18iesf" Type="http://schemas.openxmlformats.org/officeDocument/2006/relationships/hyperlink" Target="https://dalil.kg/document/202275" TargetMode="External"/><Relationship Id="rIdn1h47t7qflg8mmsgrdtyo" Type="http://schemas.openxmlformats.org/officeDocument/2006/relationships/hyperlink" Target="https://dalil.kg/document/111244" TargetMode="External"/><Relationship Id="rIdx_3dt2f21gdesvml4-6wy" Type="http://schemas.openxmlformats.org/officeDocument/2006/relationships/hyperlink" Target="https://dalil.kg/document/202393" TargetMode="External"/><Relationship Id="rIdiyu7253farrmix2-4wocw" Type="http://schemas.openxmlformats.org/officeDocument/2006/relationships/hyperlink" Target="https://dalil.kg/document/203711" TargetMode="External"/><Relationship Id="rIdevkvt17d5dz7_owk84ftn" Type="http://schemas.openxmlformats.org/officeDocument/2006/relationships/hyperlink" Target="https://dalil.kg/document/205329" TargetMode="External"/><Relationship Id="rIddgzdp95x6wqxg6rgenjzx" Type="http://schemas.openxmlformats.org/officeDocument/2006/relationships/hyperlink" Target="https://dalil.kg/document/203711" TargetMode="External"/><Relationship Id="rIdk41gklp1ifu1dvkgvm_jr" Type="http://schemas.openxmlformats.org/officeDocument/2006/relationships/hyperlink" Target="https://dalil.kg/document/203777" TargetMode="External"/><Relationship Id="rIdx6mlkzsidb3ickqzmkz7j" Type="http://schemas.openxmlformats.org/officeDocument/2006/relationships/hyperlink" Target="https://dalil.kg/document/203398" TargetMode="External"/><Relationship Id="rIdvwnbh7qgnx0zxfjzcrfnu" Type="http://schemas.openxmlformats.org/officeDocument/2006/relationships/hyperlink" Target="https://dalil.kg/document/985" TargetMode="External"/><Relationship Id="rIdw2b81jdm6_hcv9s2aevpj" Type="http://schemas.openxmlformats.org/officeDocument/2006/relationships/hyperlink" Target="https://dalil.kg/document/997" TargetMode="External"/><Relationship Id="rId4ogtekfoy2kyymqbzfhq1" Type="http://schemas.openxmlformats.org/officeDocument/2006/relationships/hyperlink" Target="https://dalil.kg/document/1823" TargetMode="External"/><Relationship Id="rIdobvo57aecfouakkdhauul" Type="http://schemas.openxmlformats.org/officeDocument/2006/relationships/hyperlink" Target="https://dalil.kg/document/203133" TargetMode="External"/><Relationship Id="rIdm2pws1nvsvmyykqmywvad" Type="http://schemas.openxmlformats.org/officeDocument/2006/relationships/hyperlink" Target="https://dalil.kg/document/203730" TargetMode="External"/><Relationship Id="rId13d_266p8ipja8_7ddjl-" Type="http://schemas.openxmlformats.org/officeDocument/2006/relationships/hyperlink" Target="https://dalil.kg/document/203905" TargetMode="External"/><Relationship Id="rIdvge6nklikpgjf9vxop7fn" Type="http://schemas.openxmlformats.org/officeDocument/2006/relationships/hyperlink" Target="https://dalil.kg/document/205291" TargetMode="External"/><Relationship Id="rIdcz0zearawkayj1ilwta30" Type="http://schemas.openxmlformats.org/officeDocument/2006/relationships/hyperlink" Target="https://dalil.kg/document/111506" TargetMode="External"/><Relationship Id="rIdvwvmea5ydbc2t3venwayp" Type="http://schemas.openxmlformats.org/officeDocument/2006/relationships/hyperlink" Target="https://dalil.kg/document/997" TargetMode="External"/><Relationship Id="rIdit_acl-hkufds8cl6wdop" Type="http://schemas.openxmlformats.org/officeDocument/2006/relationships/hyperlink" Target="https://dalil.kg/document/203504" TargetMode="External"/><Relationship Id="rIdi89h-ibltyemzt1ztoifu" Type="http://schemas.openxmlformats.org/officeDocument/2006/relationships/hyperlink" Target="https://dalil.kg/document/203509" TargetMode="External"/><Relationship Id="rId-v2zpkuabrkahrb7-wj3t" Type="http://schemas.openxmlformats.org/officeDocument/2006/relationships/hyperlink" Target="https://dalil.kg/document/203861" TargetMode="External"/><Relationship Id="rIdn0flam4lli4q1i5y5omlz" Type="http://schemas.openxmlformats.org/officeDocument/2006/relationships/hyperlink" Target="https://dalil.kg/document/203929" TargetMode="External"/><Relationship Id="rId9yylpxytfosmzjt11wlco" Type="http://schemas.openxmlformats.org/officeDocument/2006/relationships/hyperlink" Target="https://dalil.kg/document/205238" TargetMode="External"/><Relationship Id="rIdv-90xblmw_q1it-tdfkrf" Type="http://schemas.openxmlformats.org/officeDocument/2006/relationships/hyperlink" Target="https://dalil.kg/document/205449" TargetMode="External"/><Relationship Id="rIdpcum2khowtekbwozybjdx" Type="http://schemas.openxmlformats.org/officeDocument/2006/relationships/hyperlink" Target="https://dalil.kg/document/111251" TargetMode="External"/><Relationship Id="rIdyvdjmsacdprvgcc3aw2b_" Type="http://schemas.openxmlformats.org/officeDocument/2006/relationships/hyperlink" Target="https://dalil.kg/document/111341" TargetMode="External"/><Relationship Id="rIdsaq3lmmldndxnly34awpq" Type="http://schemas.openxmlformats.org/officeDocument/2006/relationships/hyperlink" Target="https://dalil.kg/document/111500" TargetMode="External"/><Relationship Id="rIdjaueffctmun0hp4oux-_b" Type="http://schemas.openxmlformats.org/officeDocument/2006/relationships/hyperlink" Target="https://dalil.kg/document/111692" TargetMode="External"/><Relationship Id="rId5sw_ksirzpjkc2yyob-q9" Type="http://schemas.openxmlformats.org/officeDocument/2006/relationships/hyperlink" Target="https://dalil.kg/document/203833" TargetMode="External"/><Relationship Id="rIdne3qtsnpdhzgt0xqbzqhq" Type="http://schemas.openxmlformats.org/officeDocument/2006/relationships/hyperlink" Target="https://dalil.kg/document/111757" TargetMode="External"/><Relationship Id="rIdy0rdbxzlvf6dum2-jr58t" Type="http://schemas.openxmlformats.org/officeDocument/2006/relationships/hyperlink" Target="https://dalil.kg/document/111757" TargetMode="External"/><Relationship Id="rId-cdfqr_3dxgczaxradc0_" Type="http://schemas.openxmlformats.org/officeDocument/2006/relationships/hyperlink" Target="https://dalil.kg/document/111663" TargetMode="External"/><Relationship Id="rIdnxlaag2dqj1mzxc_mupeb" Type="http://schemas.openxmlformats.org/officeDocument/2006/relationships/hyperlink" Target="https://dalil.kg/document/205449" TargetMode="External"/><Relationship Id="rId0jcgzxd86n4dklzwz4qmz" Type="http://schemas.openxmlformats.org/officeDocument/2006/relationships/hyperlink" Target="https://dalil.kg/document/205449" TargetMode="External"/><Relationship Id="rIdcnqtawpgipujetagptp52" Type="http://schemas.openxmlformats.org/officeDocument/2006/relationships/hyperlink" Target="https://dalil.kg/document/111757" TargetMode="External"/><Relationship Id="rIdjik_f7entx0aeb5ge4lkb" Type="http://schemas.openxmlformats.org/officeDocument/2006/relationships/hyperlink" Target="https://dalil.kg/document/205449" TargetMode="External"/><Relationship Id="rIdwfcinzp17ykbm7baqqewp" Type="http://schemas.openxmlformats.org/officeDocument/2006/relationships/hyperlink" Target="https://dalil.kg/document/985" TargetMode="External"/><Relationship Id="rIdyitouqz7ynqsnchppzdp9" Type="http://schemas.openxmlformats.org/officeDocument/2006/relationships/hyperlink" Target="https://dalil.kg/document/202196" TargetMode="External"/><Relationship Id="rIdqa7jhm31dv7h0kwzb4tli" Type="http://schemas.openxmlformats.org/officeDocument/2006/relationships/hyperlink" Target="https://dalil.kg/document/205278" TargetMode="External"/><Relationship Id="rIdmeo3lci6cx8iibwfru_hu" Type="http://schemas.openxmlformats.org/officeDocument/2006/relationships/hyperlink" Target="https://dalil.kg/document/6#st_229_1" TargetMode="External"/><Relationship Id="rIdqhlkklkegkfiyherbhp0_" Type="http://schemas.openxmlformats.org/officeDocument/2006/relationships/hyperlink" Target="https://dalil.kg/document/6#st_300_1" TargetMode="External"/><Relationship Id="rId1mbmj2eefbpbeetg6hnyn" Type="http://schemas.openxmlformats.org/officeDocument/2006/relationships/hyperlink" Target="https://dalil.kg/document/1457" TargetMode="External"/><Relationship Id="rIda_m_mvq2t69kcdzd6ioj0" Type="http://schemas.openxmlformats.org/officeDocument/2006/relationships/hyperlink" Target="https://dalil.kg/document/205353" TargetMode="External"/><Relationship Id="rIds9o5syuzwq9ot3o2qtjoy" Type="http://schemas.openxmlformats.org/officeDocument/2006/relationships/hyperlink" Target="https://dalil.kg/document/111255" TargetMode="External"/><Relationship Id="rIdocf8to96vwqbja8cxprbp" Type="http://schemas.openxmlformats.org/officeDocument/2006/relationships/hyperlink" Target="https://dalil.kg/document/111614" TargetMode="External"/><Relationship Id="rIdnva1qmc-dqo3k5fy1wnsk" Type="http://schemas.openxmlformats.org/officeDocument/2006/relationships/hyperlink" Target="https://dalil.kg/document/1065" TargetMode="External"/><Relationship Id="rIdc5x6rkik67usswpbb92h_" Type="http://schemas.openxmlformats.org/officeDocument/2006/relationships/hyperlink" Target="https://dalil.kg/document/202393" TargetMode="External"/><Relationship Id="rId0bzp2ajs_1wrwozife1xt" Type="http://schemas.openxmlformats.org/officeDocument/2006/relationships/hyperlink" Target="https://dalil.kg/document/6#st_505_17" TargetMode="External"/><Relationship Id="rIdnpp3opdhmd029fvefvckm" Type="http://schemas.openxmlformats.org/officeDocument/2006/relationships/hyperlink" Target="https://dalil.kg/document/6#st_505_21" TargetMode="External"/><Relationship Id="rIdwxltgczssolyz-rzht0cf" Type="http://schemas.openxmlformats.org/officeDocument/2006/relationships/hyperlink" Target="https://dalil.kg/document/111244" TargetMode="External"/><Relationship Id="rIdpuj4wclajrzzbgmygg_ie" Type="http://schemas.openxmlformats.org/officeDocument/2006/relationships/hyperlink" Target="https://dalil.kg/document/205105" TargetMode="External"/><Relationship Id="rIdtqps5ekceeimiiic75zya" Type="http://schemas.openxmlformats.org/officeDocument/2006/relationships/hyperlink" Target="https://dalil.kg/document/205361" TargetMode="External"/><Relationship Id="rIdrxe0oc6ikbsnqj2yf7yu_" Type="http://schemas.openxmlformats.org/officeDocument/2006/relationships/hyperlink" Target="https://dalil.kg/document/111543" TargetMode="External"/><Relationship Id="rIdzr8qhs5qklstzxtpwlhlg" Type="http://schemas.openxmlformats.org/officeDocument/2006/relationships/hyperlink" Target="https://dalil.kg/document/111556" TargetMode="External"/><Relationship Id="rIdfok-v6-wgoxo9xz0wh0vw" Type="http://schemas.openxmlformats.org/officeDocument/2006/relationships/hyperlink" Target="https://dalil.kg/document/111757" TargetMode="External"/><Relationship Id="rId_uv1vvhzkxpyjwbjjpv1c" Type="http://schemas.openxmlformats.org/officeDocument/2006/relationships/hyperlink" Target="https://dalil.kg/document/205331" TargetMode="External"/><Relationship Id="rIdetr2kzuklzfb6xptu7_-t" Type="http://schemas.openxmlformats.org/officeDocument/2006/relationships/hyperlink" Target="https://dalil.kg/document/205331" TargetMode="External"/><Relationship Id="rId1-pf_h9vryyarh-sagjyx" Type="http://schemas.openxmlformats.org/officeDocument/2006/relationships/hyperlink" Target="https://dalil.kg/document/111556" TargetMode="External"/><Relationship Id="rIdr2m6e14zltbytwbvqjgtf" Type="http://schemas.openxmlformats.org/officeDocument/2006/relationships/hyperlink" Target="https://dalil.kg/document/111556" TargetMode="External"/><Relationship Id="rIdqovga7cbo-t5orvzhjrnm" Type="http://schemas.openxmlformats.org/officeDocument/2006/relationships/hyperlink" Target="https://dalil.kg/document/111556" TargetMode="External"/><Relationship Id="rIdgr-o05uezjyymwhgpnzg0" Type="http://schemas.openxmlformats.org/officeDocument/2006/relationships/hyperlink" Target="https://dalil.kg/document/111556" TargetMode="External"/><Relationship Id="rIdjcqhro1_on9n_fquaqhnu" Type="http://schemas.openxmlformats.org/officeDocument/2006/relationships/hyperlink" Target="https://dalil.kg/document/203391" TargetMode="External"/><Relationship Id="rIdofcfc1rmrim4pyyef5pb_" Type="http://schemas.openxmlformats.org/officeDocument/2006/relationships/hyperlink" Target="https://dalil.kg/document/205331" TargetMode="External"/><Relationship Id="rIdmwtg1_ekthteuekr80qnl" Type="http://schemas.openxmlformats.org/officeDocument/2006/relationships/hyperlink" Target="https://dalil.kg/document/1457" TargetMode="External"/><Relationship Id="rIddpd0znpdykyrkrqqusagz" Type="http://schemas.openxmlformats.org/officeDocument/2006/relationships/hyperlink" Target="https://dalil.kg/document/1457" TargetMode="External"/><Relationship Id="rIdom7marlxblq1gwnezuxab" Type="http://schemas.openxmlformats.org/officeDocument/2006/relationships/hyperlink" Target="https://dalil.kg/document/1457" TargetMode="External"/><Relationship Id="rIdyg1fqflmyditwptuivl0t" Type="http://schemas.openxmlformats.org/officeDocument/2006/relationships/hyperlink" Target="https://dalil.kg/document/203742" TargetMode="External"/><Relationship Id="rIdqdulkscjpkxqv4pswgsqr" Type="http://schemas.openxmlformats.org/officeDocument/2006/relationships/hyperlink" Target="https://dalil.kg/document/203715" TargetMode="External"/><Relationship Id="rId7dk3-y_7jq-pk7nmxvvik" Type="http://schemas.openxmlformats.org/officeDocument/2006/relationships/hyperlink" Target="https://dalil.kg/document/203391" TargetMode="External"/><Relationship Id="rIdhhnvgmofjpdc2pt55cacy" Type="http://schemas.openxmlformats.org/officeDocument/2006/relationships/hyperlink" Target="https://dalil.kg/document/205331" TargetMode="External"/><Relationship Id="rIdplgisyvekzpodpzb3y16r" Type="http://schemas.openxmlformats.org/officeDocument/2006/relationships/hyperlink" Target="https://dalil.kg/document/202711" TargetMode="External"/><Relationship Id="rIdoygxmhnuj2_ofpxmne479" Type="http://schemas.openxmlformats.org/officeDocument/2006/relationships/hyperlink" Target="https://dalil.kg/document/1457" TargetMode="External"/><Relationship Id="rId2au3t9ofccioxtkcrtwe1" Type="http://schemas.openxmlformats.org/officeDocument/2006/relationships/hyperlink" Target="https://dalil.kg/document/202924" TargetMode="External"/><Relationship Id="rIdl-rja0hz1rx-afclcq26b" Type="http://schemas.openxmlformats.org/officeDocument/2006/relationships/hyperlink" Target="https://dalil.kg/document/205348" TargetMode="External"/><Relationship Id="rIdddvbmoev4o-cqdqo1xjvm" Type="http://schemas.openxmlformats.org/officeDocument/2006/relationships/hyperlink" Target="https://dalil.kg/document/203391" TargetMode="External"/><Relationship Id="rIdh8dqnbdv1jihsyjuwcdp-" Type="http://schemas.openxmlformats.org/officeDocument/2006/relationships/hyperlink" Target="https://dalil.kg/document/203742" TargetMode="External"/><Relationship Id="rIdq80aitg0fj_slc_jwsp1d" Type="http://schemas.openxmlformats.org/officeDocument/2006/relationships/hyperlink" Target="https://dalil.kg/document/203391" TargetMode="External"/><Relationship Id="rId5bw7o5y_b1tvlptbnx1sk" Type="http://schemas.openxmlformats.org/officeDocument/2006/relationships/hyperlink" Target="https://dalil.kg/document/203742" TargetMode="External"/><Relationship Id="rIdy2uplozolwvo62wmfwnji" Type="http://schemas.openxmlformats.org/officeDocument/2006/relationships/hyperlink" Target="https://dalil.kg/document/205331" TargetMode="External"/><Relationship Id="rIdfwvceos2s0_wcom3e3wfh" Type="http://schemas.openxmlformats.org/officeDocument/2006/relationships/hyperlink" Target="https://dalil.kg/document/1457" TargetMode="External"/><Relationship Id="rIdq779wvnmf5lnqy9mmm9-v" Type="http://schemas.openxmlformats.org/officeDocument/2006/relationships/hyperlink" Target="https://dalil.kg/document/203648" TargetMode="External"/><Relationship Id="rIdvthcnztpwgcz1cpdgznxy" Type="http://schemas.openxmlformats.org/officeDocument/2006/relationships/hyperlink" Target="https://dalil.kg/document/6#st_409_4" TargetMode="External"/><Relationship Id="rIdz6wrv4hpmatfnrudslgw9" Type="http://schemas.openxmlformats.org/officeDocument/2006/relationships/hyperlink" Target="https://dalil.kg/document/203610" TargetMode="External"/><Relationship Id="rIdmwhq05acou8rhtmzz3rcx" Type="http://schemas.openxmlformats.org/officeDocument/2006/relationships/hyperlink" Target="https://dalil.kg/document/111757" TargetMode="External"/><Relationship Id="rIdd_vdocqvsraz9bedxdn31" Type="http://schemas.openxmlformats.org/officeDocument/2006/relationships/hyperlink" Target="https://dalil.kg/document/205449" TargetMode="External"/><Relationship Id="rIdgnqwdsp1wsbckesi7zns8" Type="http://schemas.openxmlformats.org/officeDocument/2006/relationships/hyperlink" Target="https://dalil.kg/document/6#st_300_1" TargetMode="External"/><Relationship Id="rIdamduzu-z5_cas11peezhb" Type="http://schemas.openxmlformats.org/officeDocument/2006/relationships/hyperlink" Target="https://dalil.kg/document/205247" TargetMode="External"/><Relationship Id="rIdxzzt-rpfls4ec12tjjkqa" Type="http://schemas.openxmlformats.org/officeDocument/2006/relationships/hyperlink" Target="https://dalil.kg/document/203833" TargetMode="External"/><Relationship Id="rIdjlczsl0kvhdp-_c2hes5m" Type="http://schemas.openxmlformats.org/officeDocument/2006/relationships/hyperlink" Target="https://dalil.kg/document/203711" TargetMode="External"/><Relationship Id="rIdin0i85kkoj3ev2v3rndmt" Type="http://schemas.openxmlformats.org/officeDocument/2006/relationships/hyperlink" Target="https://dalil.kg/document/205449" TargetMode="External"/><Relationship Id="rIdovny9gwtcxjojuhuk5exl" Type="http://schemas.openxmlformats.org/officeDocument/2006/relationships/hyperlink" Target="https://dalil.kg/document/6#st_394" TargetMode="External"/><Relationship Id="rIdylbtcizbtc1jowgbobdlu" Type="http://schemas.openxmlformats.org/officeDocument/2006/relationships/hyperlink" Target="https://dalil.kg/document/6#st_394_1" TargetMode="External"/><Relationship Id="rIdx17tszg7u-57ksxdzn0uy" Type="http://schemas.openxmlformats.org/officeDocument/2006/relationships/hyperlink" Target="https://dalil.kg/document/205449" TargetMode="External"/><Relationship Id="rIdqkwk7fq8kpmpup6qarw73" Type="http://schemas.openxmlformats.org/officeDocument/2006/relationships/hyperlink" Target="https://dalil.kg/document/6#st_505_22" TargetMode="External"/><Relationship Id="rIdu5i3w76qj_y6stmexxzoe" Type="http://schemas.openxmlformats.org/officeDocument/2006/relationships/hyperlink" Target="https://dalil.kg/document/6#st_49" TargetMode="External"/><Relationship Id="rIdko0webtk3z3m4vzquwosq" Type="http://schemas.openxmlformats.org/officeDocument/2006/relationships/hyperlink" Target="https://dalil.kg/document/6#st_50" TargetMode="External"/><Relationship Id="rIdoztieshpmkqnjxo_ebktc" Type="http://schemas.openxmlformats.org/officeDocument/2006/relationships/hyperlink" Target="https://dalil.kg/document/6#st_51" TargetMode="External"/><Relationship Id="rIdyknj332qdbycoeihftib3" Type="http://schemas.openxmlformats.org/officeDocument/2006/relationships/hyperlink" Target="https://dalil.kg/document/6#st_52" TargetMode="External"/><Relationship Id="rIds8reqgbabnfpxcrzhpsmm" Type="http://schemas.openxmlformats.org/officeDocument/2006/relationships/hyperlink" Target="https://dalil.kg/document/6#st_53" TargetMode="External"/><Relationship Id="rIddlplipmududnbv1qghnsn" Type="http://schemas.openxmlformats.org/officeDocument/2006/relationships/hyperlink" Target="https://dalil.kg/document/6#st_53_1" TargetMode="External"/><Relationship Id="rIdphar2z4v1z3lqtodlivuu" Type="http://schemas.openxmlformats.org/officeDocument/2006/relationships/hyperlink" Target="https://dalil.kg/document/6#st_54" TargetMode="External"/><Relationship Id="rIdvky4wgpmezplenc6q_w13" Type="http://schemas.openxmlformats.org/officeDocument/2006/relationships/hyperlink" Target="https://dalil.kg/document/6#st_55" TargetMode="External"/><Relationship Id="rIdfs1nvf2wmvnkdg-maativ" Type="http://schemas.openxmlformats.org/officeDocument/2006/relationships/hyperlink" Target="https://dalil.kg/document/6#st_56" TargetMode="External"/><Relationship Id="rIdqit7lqiegh8nwedxxirs_" Type="http://schemas.openxmlformats.org/officeDocument/2006/relationships/hyperlink" Target="https://dalil.kg/document/6#st_422_5" TargetMode="External"/><Relationship Id="rIdxmkwkuox0uuxr8eoxfj7t" Type="http://schemas.openxmlformats.org/officeDocument/2006/relationships/hyperlink" Target="https://dalil.kg/document/203173" TargetMode="External"/><Relationship Id="rIdtw04fgx_si-epat_1xeqz" Type="http://schemas.openxmlformats.org/officeDocument/2006/relationships/hyperlink" Target="https://dalil.kg/document/203277" TargetMode="External"/><Relationship Id="rIdvogbhhcoyfklcte3noxzs" Type="http://schemas.openxmlformats.org/officeDocument/2006/relationships/hyperlink" Target="https://dalil.kg/document/203363" TargetMode="External"/><Relationship Id="rId1po15pytphed_yhpl_7eg" Type="http://schemas.openxmlformats.org/officeDocument/2006/relationships/hyperlink" Target="https://dalil.kg/document/203504" TargetMode="External"/><Relationship Id="rId-vyutedwazu_mrspb4oi5" Type="http://schemas.openxmlformats.org/officeDocument/2006/relationships/hyperlink" Target="https://dalil.kg/document/203610" TargetMode="External"/><Relationship Id="rIda3qne4xegfxciiexlf__y" Type="http://schemas.openxmlformats.org/officeDocument/2006/relationships/hyperlink" Target="https://dalil.kg/document/203711" TargetMode="External"/><Relationship Id="rIdslrdxswnfp-ttyczhjadp" Type="http://schemas.openxmlformats.org/officeDocument/2006/relationships/hyperlink" Target="https://dalil.kg/document/203764" TargetMode="External"/><Relationship Id="rIdbmts4mhp722ewnjv4w_g2" Type="http://schemas.openxmlformats.org/officeDocument/2006/relationships/hyperlink" Target="https://dalil.kg/document/203821" TargetMode="External"/><Relationship Id="rIdd0ami_ru-u8e9_gqgybet" Type="http://schemas.openxmlformats.org/officeDocument/2006/relationships/hyperlink" Target="https://dalil.kg/document/203833" TargetMode="External"/><Relationship Id="rId6mmotrala9obwjt630lmb" Type="http://schemas.openxmlformats.org/officeDocument/2006/relationships/hyperlink" Target="https://dalil.kg/document/203842" TargetMode="External"/><Relationship Id="rId_clupegvlgxtygb2ribli" Type="http://schemas.openxmlformats.org/officeDocument/2006/relationships/hyperlink" Target="https://dalil.kg/document/203905" TargetMode="External"/><Relationship Id="rId9cksmkai24pumnewc_gf7" Type="http://schemas.openxmlformats.org/officeDocument/2006/relationships/hyperlink" Target="https://dalil.kg/document/203968" TargetMode="External"/><Relationship Id="rIdjikq3hdpteesu6htcuwll" Type="http://schemas.openxmlformats.org/officeDocument/2006/relationships/hyperlink" Target="https://dalil.kg/document/205247" TargetMode="External"/><Relationship Id="rIda3n4rosr4pcftbscns2sm" Type="http://schemas.openxmlformats.org/officeDocument/2006/relationships/hyperlink" Target="https://dalil.kg/document/205253" TargetMode="External"/><Relationship Id="rId-rx5vv94pcatzmgjjmoep" Type="http://schemas.openxmlformats.org/officeDocument/2006/relationships/hyperlink" Target="https://dalil.kg/document/205266" TargetMode="External"/><Relationship Id="rIdf3v2utxededvyfzpsi0tr" Type="http://schemas.openxmlformats.org/officeDocument/2006/relationships/hyperlink" Target="https://dalil.kg/document/205291" TargetMode="External"/><Relationship Id="rIdv1nv7uow7zvq18s5-oeds" Type="http://schemas.openxmlformats.org/officeDocument/2006/relationships/hyperlink" Target="https://dalil.kg/document/205105" TargetMode="External"/><Relationship Id="rId2ooqgpvg45qj8l_vqowqg" Type="http://schemas.openxmlformats.org/officeDocument/2006/relationships/hyperlink" Target="https://dalil.kg/document/205331" TargetMode="External"/><Relationship Id="rIdtvlgji-5hgunmx5bm3lxw" Type="http://schemas.openxmlformats.org/officeDocument/2006/relationships/hyperlink" Target="https://dalil.kg/document/205449" TargetMode="External"/><Relationship Id="rIdunq_60fbmba-tnblgsoxb" Type="http://schemas.openxmlformats.org/officeDocument/2006/relationships/hyperlink" Target="https://dalil.kg/document/205454" TargetMode="External"/><Relationship Id="rId34h0war6rmijt6yv3tomf" Type="http://schemas.openxmlformats.org/officeDocument/2006/relationships/hyperlink" Target="https://dalil.kg/document/205456" TargetMode="External"/><Relationship Id="rIdw4laet2qpjogykhra8lqm" Type="http://schemas.openxmlformats.org/officeDocument/2006/relationships/hyperlink" Target="https://dalil.kg/document/205472" TargetMode="External"/><Relationship Id="rId6n0rb1xux84jb3hxjp3fn" Type="http://schemas.openxmlformats.org/officeDocument/2006/relationships/hyperlink" Target="https://dalil.kg/document/320042" TargetMode="External"/><Relationship Id="rIdqcettudrtojoochtfi9ix" Type="http://schemas.openxmlformats.org/officeDocument/2006/relationships/hyperlink" Target="https://dalil.kg/document/111133" TargetMode="External"/><Relationship Id="rIdrpa3bnzojelnxtnpzghsb" Type="http://schemas.openxmlformats.org/officeDocument/2006/relationships/hyperlink" Target="https://dalil.kg/document/111138" TargetMode="External"/><Relationship Id="rIdtv2vbnzhkearibjfcn-qe" Type="http://schemas.openxmlformats.org/officeDocument/2006/relationships/hyperlink" Target="https://dalil.kg/document/111197" TargetMode="External"/><Relationship Id="rIdowkxxx1ghjdrvag1wfb0y" Type="http://schemas.openxmlformats.org/officeDocument/2006/relationships/hyperlink" Target="https://dalil.kg/document/111230" TargetMode="External"/><Relationship Id="rIdhqdz7gev7jarmo-wqxncu" Type="http://schemas.openxmlformats.org/officeDocument/2006/relationships/hyperlink" Target="https://dalil.kg/document/111244" TargetMode="External"/><Relationship Id="rIdho7qkhoncjlfgspvwuqe4" Type="http://schemas.openxmlformats.org/officeDocument/2006/relationships/hyperlink" Target="https://dalil.kg/document/111421" TargetMode="External"/><Relationship Id="rIdazekv2gveos-vqajawap1" Type="http://schemas.openxmlformats.org/officeDocument/2006/relationships/hyperlink" Target="https://dalil.kg/document/111441" TargetMode="External"/><Relationship Id="rIdfowreliqn0as628tyxa-r" Type="http://schemas.openxmlformats.org/officeDocument/2006/relationships/hyperlink" Target="https://dalil.kg/document/111485" TargetMode="External"/><Relationship Id="rId-lixsbae2x0v2kx7hbnr9" Type="http://schemas.openxmlformats.org/officeDocument/2006/relationships/hyperlink" Target="https://dalil.kg/document/111534" TargetMode="External"/><Relationship Id="rIdlu6xtvlsqljzckwwn-svr" Type="http://schemas.openxmlformats.org/officeDocument/2006/relationships/hyperlink" Target="https://dalil.kg/document/111548" TargetMode="External"/><Relationship Id="rIds6vdn4g9fh9v-orbqrons" Type="http://schemas.openxmlformats.org/officeDocument/2006/relationships/hyperlink" Target="https://dalil.kg/document/111556" TargetMode="External"/><Relationship Id="rIdb6hrhhcie9sewncrevnh6" Type="http://schemas.openxmlformats.org/officeDocument/2006/relationships/hyperlink" Target="https://dalil.kg/document/111568" TargetMode="External"/><Relationship Id="rIdurxainjh5umq2dexrs4rs" Type="http://schemas.openxmlformats.org/officeDocument/2006/relationships/hyperlink" Target="https://dalil.kg/document/111614" TargetMode="External"/><Relationship Id="rIdidvfo87rfhycuigtbzalm" Type="http://schemas.openxmlformats.org/officeDocument/2006/relationships/hyperlink" Target="https://dalil.kg/document/111757" TargetMode="External"/><Relationship Id="rId-ej0sw-mtrpgyy5uw7t88" Type="http://schemas.openxmlformats.org/officeDocument/2006/relationships/hyperlink" Target="https://dalil.kg/document/1457" TargetMode="External"/><Relationship Id="rIdtt-xahfburhlifnmvzcwo" Type="http://schemas.openxmlformats.org/officeDocument/2006/relationships/hyperlink" Target="https://dalil.kg/document/203143" TargetMode="External"/><Relationship Id="rIdn0ni1zpipxzyrs3cgjzo-" Type="http://schemas.openxmlformats.org/officeDocument/2006/relationships/hyperlink" Target="https://dalil.kg/document/205369" TargetMode="External"/><Relationship Id="rIdwe5z2aymirklqylt-_upd" Type="http://schemas.openxmlformats.org/officeDocument/2006/relationships/hyperlink" Target="https://dalil.kg/document/111599" TargetMode="External"/><Relationship Id="rIddx16bs_in-flroznpcekb" Type="http://schemas.openxmlformats.org/officeDocument/2006/relationships/hyperlink" Target="https://dalil.kg/document/202399" TargetMode="External"/><Relationship Id="rIdbvetn73ksxuwpcokghbmf" Type="http://schemas.openxmlformats.org/officeDocument/2006/relationships/hyperlink" Target="https://dalil.kg/document/203742" TargetMode="External"/><Relationship Id="rIdir8j4r4pihsmfysszli3f" Type="http://schemas.openxmlformats.org/officeDocument/2006/relationships/hyperlink" Target="https://dalil.kg/document/111318" TargetMode="External"/><Relationship Id="rIdzh71smwvltcwi_nmszv8x" Type="http://schemas.openxmlformats.org/officeDocument/2006/relationships/hyperlink" Target="https://dalil.kg/document/205331" TargetMode="External"/><Relationship Id="rIddk5pta_d5pokc3otlo6jg" Type="http://schemas.openxmlformats.org/officeDocument/2006/relationships/hyperlink" Target="https://dalil.kg/document/111318" TargetMode="External"/><Relationship Id="rIdqy6qusktkgcdd-g1v6cob" Type="http://schemas.openxmlformats.org/officeDocument/2006/relationships/hyperlink" Target="https://dalil.kg/document/1224" TargetMode="External"/><Relationship Id="rIdssk6oq8coezyndniovrmn" Type="http://schemas.openxmlformats.org/officeDocument/2006/relationships/hyperlink" Target="https://dalil.kg/document/1457" TargetMode="External"/><Relationship Id="rIdv4o8r02z39yb4wkew_bga" Type="http://schemas.openxmlformats.org/officeDocument/2006/relationships/hyperlink" Target="https://dalil.kg/document/203477" TargetMode="External"/><Relationship Id="rId9fnbuwz7xdk1dqjvtgmd-" Type="http://schemas.openxmlformats.org/officeDocument/2006/relationships/hyperlink" Target="https://dalil.kg/document/203736" TargetMode="External"/><Relationship Id="rIdwaccyjgseh4vjhvbbn5sy" Type="http://schemas.openxmlformats.org/officeDocument/2006/relationships/hyperlink" Target="https://dalil.kg/document/203821" TargetMode="External"/><Relationship Id="rIdauebwspkpxda46fdorqjd" Type="http://schemas.openxmlformats.org/officeDocument/2006/relationships/hyperlink" Target="https://dalil.kg/document/203860" TargetMode="External"/><Relationship Id="rId1p9kpeeplh6spir2rmbko" Type="http://schemas.openxmlformats.org/officeDocument/2006/relationships/hyperlink" Target="https://dalil.kg/document/205247" TargetMode="External"/><Relationship Id="rIdzai1xbqcy4winmjsr0oqr" Type="http://schemas.openxmlformats.org/officeDocument/2006/relationships/hyperlink" Target="https://dalil.kg/document/205449" TargetMode="External"/><Relationship Id="rIdzegmpque65tip5ftljuxg" Type="http://schemas.openxmlformats.org/officeDocument/2006/relationships/hyperlink" Target="https://dalil.kg/document/111148" TargetMode="External"/><Relationship Id="rIdi1qtqsxqqnbqhjwlpketc" Type="http://schemas.openxmlformats.org/officeDocument/2006/relationships/hyperlink" Target="https://dalil.kg/document/1317" TargetMode="External"/><Relationship Id="rIdtkqijjicnyyseyawflige" Type="http://schemas.openxmlformats.org/officeDocument/2006/relationships/hyperlink" Target="https://dalil.kg/document/203715" TargetMode="External"/><Relationship Id="rId80nefxrf6jhqqebng65ep" Type="http://schemas.openxmlformats.org/officeDocument/2006/relationships/hyperlink" Target="https://dalil.kg/document/203715" TargetMode="External"/><Relationship Id="rIdpmom_wwka7nykrtkmnfox" Type="http://schemas.openxmlformats.org/officeDocument/2006/relationships/hyperlink" Target="https://dalil.kg/document/205266" TargetMode="External"/><Relationship Id="rIdv5lbukdkq5goox3flnjxm" Type="http://schemas.openxmlformats.org/officeDocument/2006/relationships/hyperlink" Target="https://dalil.kg/document/205449" TargetMode="External"/><Relationship Id="rIdnduwql1ez8tyzhxqdaqpj" Type="http://schemas.openxmlformats.org/officeDocument/2006/relationships/hyperlink" Target="https://dalil.kg/document/1248" TargetMode="External"/><Relationship Id="rIdu7zrv7zrh7jlnqbxiudmk" Type="http://schemas.openxmlformats.org/officeDocument/2006/relationships/hyperlink" Target="https://dalil.kg/document/1317" TargetMode="External"/><Relationship Id="rIdb0t0hpozlr8cm244cnme2" Type="http://schemas.openxmlformats.org/officeDocument/2006/relationships/hyperlink" Target="https://dalil.kg/document/202399" TargetMode="External"/><Relationship Id="rIdon962x1a6pa3vwpsqocer" Type="http://schemas.openxmlformats.org/officeDocument/2006/relationships/hyperlink" Target="https://dalil.kg/document/203742" TargetMode="External"/><Relationship Id="rIdc74g1bddkhazmbjghr9im" Type="http://schemas.openxmlformats.org/officeDocument/2006/relationships/hyperlink" Target="https://dalil.kg/document/111148" TargetMode="External"/><Relationship Id="rIdulynk46i6byq1wf6goqec" Type="http://schemas.openxmlformats.org/officeDocument/2006/relationships/hyperlink" Target="https://dalil.kg/document/111255" TargetMode="External"/><Relationship Id="rIdr0fs5bcc1zeqtxkw3klg6" Type="http://schemas.openxmlformats.org/officeDocument/2006/relationships/hyperlink" Target="https://dalil.kg/document/1457" TargetMode="External"/><Relationship Id="rId-ziq7zagfos8qewwcxp1e" Type="http://schemas.openxmlformats.org/officeDocument/2006/relationships/hyperlink" Target="https://dalil.kg/document/6#st_234" TargetMode="External"/><Relationship Id="rId9zlww06splz-lns16j8oj" Type="http://schemas.openxmlformats.org/officeDocument/2006/relationships/hyperlink" Target="https://dalil.kg/document/6#st_235" TargetMode="External"/><Relationship Id="rIdlwqlhejnvnl4khd9232rz" Type="http://schemas.openxmlformats.org/officeDocument/2006/relationships/hyperlink" Target="https://dalil.kg/document/6#st_238" TargetMode="External"/><Relationship Id="rIdfotamhabel2fxcdxvy0hq" Type="http://schemas.openxmlformats.org/officeDocument/2006/relationships/hyperlink" Target="https://dalil.kg/document/6#st_229_1" TargetMode="External"/><Relationship Id="rIduyrxo4bv26rzhgzdlrltd" Type="http://schemas.openxmlformats.org/officeDocument/2006/relationships/hyperlink" Target="https://dalil.kg/document/6#st_229_1" TargetMode="External"/><Relationship Id="rIdcwx1iyhkusqtmampdxnld" Type="http://schemas.openxmlformats.org/officeDocument/2006/relationships/hyperlink" Target="https://dalil.kg/document/202399" TargetMode="External"/><Relationship Id="rIdcxlx-t2m_zj9jzu8tkv7g" Type="http://schemas.openxmlformats.org/officeDocument/2006/relationships/hyperlink" Target="https://dalil.kg/document/203742" TargetMode="External"/><Relationship Id="rIduulicffguyuidik098k0k" Type="http://schemas.openxmlformats.org/officeDocument/2006/relationships/hyperlink" Target="https://dalil.kg/document/205331" TargetMode="External"/><Relationship Id="rIdvecijrcyore3rtegann6s" Type="http://schemas.openxmlformats.org/officeDocument/2006/relationships/hyperlink" Target="https://dalil.kg/document/205454" TargetMode="External"/><Relationship Id="rIderigjxsn601o6zaowd2qo" Type="http://schemas.openxmlformats.org/officeDocument/2006/relationships/hyperlink" Target="https://dalil.kg/document/111255" TargetMode="External"/><Relationship Id="rIds_9v8wgss8xc3oghcua-f" Type="http://schemas.openxmlformats.org/officeDocument/2006/relationships/hyperlink" Target="https://dalil.kg/document/111318" TargetMode="External"/><Relationship Id="rId6ytjub13cv2y4rqufcofm" Type="http://schemas.openxmlformats.org/officeDocument/2006/relationships/hyperlink" Target="https://dalil.kg/document/6#st_223" TargetMode="External"/><Relationship Id="rIdjmngg-zvzbspmudjv4g8l" Type="http://schemas.openxmlformats.org/officeDocument/2006/relationships/hyperlink" Target="https://dalil.kg/document/6#st_231_1" TargetMode="External"/><Relationship Id="rIdkfs29iv63byxl3seddbhc" Type="http://schemas.openxmlformats.org/officeDocument/2006/relationships/hyperlink" Target="https://dalil.kg/document/6#st_235" TargetMode="External"/><Relationship Id="rIdrsqxchbgequy7pfvx0anh" Type="http://schemas.openxmlformats.org/officeDocument/2006/relationships/hyperlink" Target="https://dalil.kg/document/6#st_238" TargetMode="External"/><Relationship Id="rIdhygnofznqiubg5gvixiyt" Type="http://schemas.openxmlformats.org/officeDocument/2006/relationships/hyperlink" Target="https://dalil.kg/document/6#st_242" TargetMode="External"/><Relationship Id="rIdixcxnzg8fasx_gk6ad99r" Type="http://schemas.openxmlformats.org/officeDocument/2006/relationships/hyperlink" Target="https://dalil.kg/document/6#st_244" TargetMode="External"/><Relationship Id="rIdtlheq4m7vtrw13us1f7px" Type="http://schemas.openxmlformats.org/officeDocument/2006/relationships/hyperlink" Target="https://dalil.kg/document/6#st_248" TargetMode="External"/><Relationship Id="rIdbr7cx3u-vlk1pzmb1quec" Type="http://schemas.openxmlformats.org/officeDocument/2006/relationships/hyperlink" Target="https://dalil.kg/document/6#st_249_1" TargetMode="External"/><Relationship Id="rId9oqk4ko_hopaqas0wdkhv" Type="http://schemas.openxmlformats.org/officeDocument/2006/relationships/hyperlink" Target="https://dalil.kg/document/6#st_223" TargetMode="External"/><Relationship Id="rId5c-u3qb4wnxt2hmjlatyg" Type="http://schemas.openxmlformats.org/officeDocument/2006/relationships/hyperlink" Target="https://dalil.kg/document/6#st_235" TargetMode="External"/><Relationship Id="rIdkjpqtdi5j_nkuar94e_pd" Type="http://schemas.openxmlformats.org/officeDocument/2006/relationships/hyperlink" Target="https://dalil.kg/document/111318" TargetMode="External"/><Relationship Id="rIdll-en0-bpv5axewszjrvk" Type="http://schemas.openxmlformats.org/officeDocument/2006/relationships/hyperlink" Target="https://dalil.kg/document/203742" TargetMode="External"/><Relationship Id="rIdmw0lfmhgoxlycyjtr75xb" Type="http://schemas.openxmlformats.org/officeDocument/2006/relationships/hyperlink" Target="https://dalil.kg/document/205369" TargetMode="External"/><Relationship Id="rIdxyogkstk65nxgbbxyjhi5" Type="http://schemas.openxmlformats.org/officeDocument/2006/relationships/hyperlink" Target="https://dalil.kg/document/202597" TargetMode="External"/><Relationship Id="rIdtrxpltexmp3wotsjtupbu" Type="http://schemas.openxmlformats.org/officeDocument/2006/relationships/hyperlink" Target="https://dalil.kg/document/6#st_235" TargetMode="External"/><Relationship Id="rIddgl5fq5d18riuajah0dyj" Type="http://schemas.openxmlformats.org/officeDocument/2006/relationships/hyperlink" Target="https://dalil.kg/document/1457" TargetMode="External"/><Relationship Id="rId_fdomxtym5zkpovb51kae" Type="http://schemas.openxmlformats.org/officeDocument/2006/relationships/hyperlink" Target="https://dalil.kg/document/1635" TargetMode="External"/><Relationship Id="rIdhox5ccwge-rq6ludttsgf" Type="http://schemas.openxmlformats.org/officeDocument/2006/relationships/hyperlink" Target="https://dalil.kg/document/202399" TargetMode="External"/><Relationship Id="rIdwxuf1y2l0h4bkqpxqcj7h" Type="http://schemas.openxmlformats.org/officeDocument/2006/relationships/hyperlink" Target="https://dalil.kg/document/203391" TargetMode="External"/><Relationship Id="rId9joev_1d9pq3wo2ob6oot" Type="http://schemas.openxmlformats.org/officeDocument/2006/relationships/hyperlink" Target="https://dalil.kg/document/203742" TargetMode="External"/><Relationship Id="rIdayhjooo07-_jgemr3yglk" Type="http://schemas.openxmlformats.org/officeDocument/2006/relationships/hyperlink" Target="https://dalil.kg/document/205317" TargetMode="External"/><Relationship Id="rIdf4bz7slle4lbozfwuws-n" Type="http://schemas.openxmlformats.org/officeDocument/2006/relationships/hyperlink" Target="https://dalil.kg/document/111230" TargetMode="External"/><Relationship Id="rIdxcp2mftdisi3faabjn-iv" Type="http://schemas.openxmlformats.org/officeDocument/2006/relationships/hyperlink" Target="https://dalil.kg/document/111318" TargetMode="External"/><Relationship Id="rIdy8pejwkrir-aaoi4hqgzm" Type="http://schemas.openxmlformats.org/officeDocument/2006/relationships/hyperlink" Target="https://dalil.kg/document/205331" TargetMode="External"/><Relationship Id="rIde1gtqwyg0oduuydkovmeq" Type="http://schemas.openxmlformats.org/officeDocument/2006/relationships/hyperlink" Target="https://dalil.kg/document/203742" TargetMode="External"/><Relationship Id="rIdrdzsbdlpmeq6kjdx7ofze" Type="http://schemas.openxmlformats.org/officeDocument/2006/relationships/hyperlink" Target="https://dalil.kg/document/1457" TargetMode="External"/><Relationship Id="rIdc0wqt1eehnaqonorgfsyd" Type="http://schemas.openxmlformats.org/officeDocument/2006/relationships/hyperlink" Target="https://dalil.kg/document/203742" TargetMode="External"/><Relationship Id="rIdvl4ygjx6jwsvluqxebq5a" Type="http://schemas.openxmlformats.org/officeDocument/2006/relationships/hyperlink" Target="https://dalil.kg/document/1457" TargetMode="External"/><Relationship Id="rIdfof8xaxlmsdunaums_au4" Type="http://schemas.openxmlformats.org/officeDocument/2006/relationships/hyperlink" Target="https://dalil.kg/document/203648" TargetMode="External"/><Relationship Id="rIdfluu2ycyzev_oolajzn3i" Type="http://schemas.openxmlformats.org/officeDocument/2006/relationships/hyperlink" Target="https://dalil.kg/document/202399" TargetMode="External"/><Relationship Id="rIdeeo4afqr07q1wyo2bczoi" Type="http://schemas.openxmlformats.org/officeDocument/2006/relationships/hyperlink" Target="https://dalil.kg/document/203740" TargetMode="External"/><Relationship Id="rIdbz0gpsxmqheexbzzvm4ro" Type="http://schemas.openxmlformats.org/officeDocument/2006/relationships/hyperlink" Target="https://dalil.kg/document/205331" TargetMode="External"/><Relationship Id="rIdgbevnjpeqecd2td3tb7sa" Type="http://schemas.openxmlformats.org/officeDocument/2006/relationships/hyperlink" Target="https://dalil.kg/document/205331" TargetMode="External"/><Relationship Id="rIdfvvn8sjtlfa93zaybiqny" Type="http://schemas.openxmlformats.org/officeDocument/2006/relationships/hyperlink" Target="https://dalil.kg/document/1457" TargetMode="External"/><Relationship Id="rId5ekvxuxwp4zoxcqhfj2w2" Type="http://schemas.openxmlformats.org/officeDocument/2006/relationships/hyperlink" Target="https://dalil.kg/document/205051" TargetMode="External"/><Relationship Id="rId0goq3yojbdnd-ftmc2ni4" Type="http://schemas.openxmlformats.org/officeDocument/2006/relationships/hyperlink" Target="https://dalil.kg/document/203740" TargetMode="External"/><Relationship Id="rId5rjwre6hohuzvddhqvrj_" Type="http://schemas.openxmlformats.org/officeDocument/2006/relationships/hyperlink" Target="https://dalil.kg/document/1501" TargetMode="External"/><Relationship Id="rIdq1eh9ifsclaxhttdjmfxs" Type="http://schemas.openxmlformats.org/officeDocument/2006/relationships/hyperlink" Target="https://dalil.kg/document/203740" TargetMode="External"/><Relationship Id="rIdbefjpswfbvm1kmfojjhpz" Type="http://schemas.openxmlformats.org/officeDocument/2006/relationships/hyperlink" Target="https://dalil.kg/document/1457" TargetMode="External"/><Relationship Id="rIdzqjwfyjirhfphfmuwedg6" Type="http://schemas.openxmlformats.org/officeDocument/2006/relationships/hyperlink" Target="https://dalil.kg/document/202098" TargetMode="External"/><Relationship Id="rIdinkjwb-he1o4n4rsc25ad" Type="http://schemas.openxmlformats.org/officeDocument/2006/relationships/hyperlink" Target="https://dalil.kg/document/1457" TargetMode="External"/><Relationship Id="rIdxngfbgfzu0fyx_fjbpgsm" Type="http://schemas.openxmlformats.org/officeDocument/2006/relationships/hyperlink" Target="https://dalil.kg/document/205331" TargetMode="External"/><Relationship Id="rIdmtemwnv_xw-pvhpuburnx" Type="http://schemas.openxmlformats.org/officeDocument/2006/relationships/hyperlink" Target="https://dalil.kg/document/1501" TargetMode="External"/><Relationship Id="rIdr4_hrrts-i1zbgjmgejo_" Type="http://schemas.openxmlformats.org/officeDocument/2006/relationships/hyperlink" Target="https://dalil.kg/document/1501" TargetMode="External"/><Relationship Id="rIdii2jumb3h9ecr-sotzoua" Type="http://schemas.openxmlformats.org/officeDocument/2006/relationships/hyperlink" Target="https://dalil.kg/document/1501" TargetMode="External"/><Relationship Id="rIdpzulaxxyapk7ae-8fi_dq" Type="http://schemas.openxmlformats.org/officeDocument/2006/relationships/hyperlink" Target="https://dalil.kg/document/1501" TargetMode="External"/><Relationship Id="rIdl11slmr_hbebtfszuuczp" Type="http://schemas.openxmlformats.org/officeDocument/2006/relationships/hyperlink" Target="https://dalil.kg/document/1501" TargetMode="External"/><Relationship Id="rIdvfmcaijcza61yemtkwqpn" Type="http://schemas.openxmlformats.org/officeDocument/2006/relationships/hyperlink" Target="https://dalil.kg/document/1501" TargetMode="External"/><Relationship Id="rIdnyaato48l-trqrepgwrfk" Type="http://schemas.openxmlformats.org/officeDocument/2006/relationships/hyperlink" Target="https://dalil.kg/document/1501" TargetMode="External"/><Relationship Id="rIda1v61aiuxkgmam4n5zye4" Type="http://schemas.openxmlformats.org/officeDocument/2006/relationships/hyperlink" Target="https://dalil.kg/document/1317" TargetMode="External"/><Relationship Id="rId7iq9yik6-1hrpxpahrb3o" Type="http://schemas.openxmlformats.org/officeDocument/2006/relationships/hyperlink" Target="https://dalil.kg/document/203742" TargetMode="External"/><Relationship Id="rIdwdtqn6upxyfb0vvnqf_s-" Type="http://schemas.openxmlformats.org/officeDocument/2006/relationships/hyperlink" Target="https://dalil.kg/document/6#st_229_1" TargetMode="External"/><Relationship Id="rIdb-ighwambbw7rrmy_qbeg" Type="http://schemas.openxmlformats.org/officeDocument/2006/relationships/hyperlink" Target="https://dalil.kg/document/6#st_559" TargetMode="External"/><Relationship Id="rIdicrbyuhlo42snojxyqzxb" Type="http://schemas.openxmlformats.org/officeDocument/2006/relationships/hyperlink" Target="https://dalil.kg/document/997" TargetMode="External"/><Relationship Id="rIduaec2xihmm5ontvw2thpq" Type="http://schemas.openxmlformats.org/officeDocument/2006/relationships/hyperlink" Target="https://dalil.kg/document/1457" TargetMode="External"/><Relationship Id="rId1w7ktxg1ttkyppwrcmvtt" Type="http://schemas.openxmlformats.org/officeDocument/2006/relationships/hyperlink" Target="https://dalil.kg/document/202163" TargetMode="External"/><Relationship Id="rIdxeoh4euzlzp_gb4tv7wtc" Type="http://schemas.openxmlformats.org/officeDocument/2006/relationships/hyperlink" Target="https://dalil.kg/document/203742" TargetMode="External"/><Relationship Id="rIdvkqtt1b2s7cvwgtw3j0t2" Type="http://schemas.openxmlformats.org/officeDocument/2006/relationships/hyperlink" Target="https://dalil.kg/document/205331" TargetMode="External"/><Relationship Id="rId1ibtglpnhsimsneja2irg" Type="http://schemas.openxmlformats.org/officeDocument/2006/relationships/hyperlink" Target="https://dalil.kg/document/111255" TargetMode="External"/><Relationship Id="rId5u6ioryfhset8i83rrnt0" Type="http://schemas.openxmlformats.org/officeDocument/2006/relationships/hyperlink" Target="https://dalil.kg/document/111318" TargetMode="External"/><Relationship Id="rIdrzksngpvdp-u0quo7ybek" Type="http://schemas.openxmlformats.org/officeDocument/2006/relationships/hyperlink" Target="https://dalil.kg/document/111447" TargetMode="External"/><Relationship Id="rIdijf7yikgo2uzojmmpvdsp" Type="http://schemas.openxmlformats.org/officeDocument/2006/relationships/hyperlink" Target="https://dalil.kg/document/111545" TargetMode="External"/><Relationship Id="rIdhc0orotxrej_bisvkknuq" Type="http://schemas.openxmlformats.org/officeDocument/2006/relationships/hyperlink" Target="https://dalil.kg/document/205105" TargetMode="External"/><Relationship Id="rIdv0phpr-mxiilsxp69qyll" Type="http://schemas.openxmlformats.org/officeDocument/2006/relationships/hyperlink" Target="https://dalil.kg/document/203504" TargetMode="External"/><Relationship Id="rId09wvxc0awew4inccprkyq" Type="http://schemas.openxmlformats.org/officeDocument/2006/relationships/hyperlink" Target="https://dalil.kg/document/205449" TargetMode="External"/><Relationship Id="rId3-zkw8x7mv2sxrr5gg12h" Type="http://schemas.openxmlformats.org/officeDocument/2006/relationships/hyperlink" Target="https://dalil.kg/document/1317" TargetMode="External"/><Relationship Id="rId-k-loekva03y6_bzdlijx" Type="http://schemas.openxmlformats.org/officeDocument/2006/relationships/hyperlink" Target="https://dalil.kg/document/111133" TargetMode="External"/><Relationship Id="rIdki4t6ohfd7kdjiqeh2knb" Type="http://schemas.openxmlformats.org/officeDocument/2006/relationships/hyperlink" Target="https://dalil.kg/document/203809" TargetMode="External"/><Relationship Id="rIdbppnazlfu_5yaauzbbhss" Type="http://schemas.openxmlformats.org/officeDocument/2006/relationships/hyperlink" Target="https://dalil.kg/document/111195" TargetMode="External"/><Relationship Id="rId1atg1-eugn_zz1ll80jir" Type="http://schemas.openxmlformats.org/officeDocument/2006/relationships/hyperlink" Target="https://dalil.kg/document/6#st_422" TargetMode="External"/><Relationship Id="rIdiwvf-3sna5l7lqkgwn2zn" Type="http://schemas.openxmlformats.org/officeDocument/2006/relationships/hyperlink" Target="https://dalil.kg/document/111195" TargetMode="External"/><Relationship Id="rIdomwwfg90uarijhc8hleku" Type="http://schemas.openxmlformats.org/officeDocument/2006/relationships/hyperlink" Target="https://dalil.kg/document/111195" TargetMode="External"/><Relationship Id="rIdggmpaznsrpiat3xcsckvt" Type="http://schemas.openxmlformats.org/officeDocument/2006/relationships/hyperlink" Target="https://dalil.kg/document/1317" TargetMode="External"/><Relationship Id="rIdkrsmwazcv8zpoec4rojol" Type="http://schemas.openxmlformats.org/officeDocument/2006/relationships/hyperlink" Target="https://dalil.kg/document/203381" TargetMode="External"/><Relationship Id="rIdij-ah16ac3rsg9lajskgz" Type="http://schemas.openxmlformats.org/officeDocument/2006/relationships/hyperlink" Target="https://dalil.kg/document/203742" TargetMode="External"/><Relationship Id="rIdlyufhze--lchwtk9tbpvl" Type="http://schemas.openxmlformats.org/officeDocument/2006/relationships/hyperlink" Target="https://dalil.kg/document/203809" TargetMode="External"/><Relationship Id="rIdgetj1sgwmirscm1qmqmml" Type="http://schemas.openxmlformats.org/officeDocument/2006/relationships/hyperlink" Target="https://dalil.kg/document/205253" TargetMode="External"/><Relationship Id="rIdi70p8xj-y64mpecdaac5b" Type="http://schemas.openxmlformats.org/officeDocument/2006/relationships/hyperlink" Target="https://dalil.kg/document/205266" TargetMode="External"/><Relationship Id="rIdti98grbgq21cluzdblkzb" Type="http://schemas.openxmlformats.org/officeDocument/2006/relationships/hyperlink" Target="https://dalil.kg/document/205331" TargetMode="External"/><Relationship Id="rIdgd_10bbx6x5lux3gpd-wu" Type="http://schemas.openxmlformats.org/officeDocument/2006/relationships/hyperlink" Target="https://dalil.kg/document/111195" TargetMode="External"/><Relationship Id="rId8" Type="http://schemas.openxmlformats.org/officeDocument/2006/relationships/image" Target="media/8de64316e95979c063c17bcd5380dc052a2594e9.png"/><Relationship Id="rId15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tga0zh_dlqtljgv6dbs" Type="http://schemas.openxmlformats.org/officeDocument/2006/relationships/hyperlink" Target="https://dalil.kg/document/6" TargetMode="External"/><Relationship Id="rIdqq3w-kacmmx5tsg9teq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2026-09-24T00:01:44.138Z</dcterms:created>
  <dcterms:modified xsi:type="dcterms:W3CDTF">2026-09-24T00:01:44.138Z</dcterms:modified>
</cp:coreProperties>
</file>

<file path=docProps/custom.xml><?xml version="1.0" encoding="utf-8"?>
<Properties xmlns="http://schemas.openxmlformats.org/officeDocument/2006/custom-properties" xmlns:vt="http://schemas.openxmlformats.org/officeDocument/2006/docPropsVTypes"/>
</file>